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0C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前海口腔医学中心品牌宣传报价单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59"/>
        <w:gridCol w:w="1245"/>
        <w:gridCol w:w="1367"/>
        <w:gridCol w:w="3463"/>
        <w:gridCol w:w="930"/>
        <w:gridCol w:w="758"/>
      </w:tblGrid>
      <w:tr w14:paraId="3D0E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9" w:type="dxa"/>
            <w:vAlign w:val="center"/>
          </w:tcPr>
          <w:p w14:paraId="32983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45" w:type="dxa"/>
            <w:vAlign w:val="center"/>
          </w:tcPr>
          <w:p w14:paraId="3ECB4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367" w:type="dxa"/>
            <w:vAlign w:val="center"/>
          </w:tcPr>
          <w:p w14:paraId="69446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细项</w:t>
            </w:r>
          </w:p>
        </w:tc>
        <w:tc>
          <w:tcPr>
            <w:tcW w:w="3463" w:type="dxa"/>
            <w:vAlign w:val="center"/>
          </w:tcPr>
          <w:p w14:paraId="75C58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930" w:type="dxa"/>
            <w:vAlign w:val="center"/>
          </w:tcPr>
          <w:p w14:paraId="6A0CA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58" w:type="dxa"/>
            <w:vAlign w:val="center"/>
          </w:tcPr>
          <w:p w14:paraId="269B5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报价</w:t>
            </w:r>
          </w:p>
        </w:tc>
      </w:tr>
      <w:tr w14:paraId="04607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vMerge w:val="restart"/>
            <w:vAlign w:val="center"/>
          </w:tcPr>
          <w:p w14:paraId="6306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5" w:type="dxa"/>
            <w:vMerge w:val="restart"/>
            <w:vAlign w:val="center"/>
          </w:tcPr>
          <w:p w14:paraId="4AC5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微博运营</w:t>
            </w:r>
          </w:p>
        </w:tc>
        <w:tc>
          <w:tcPr>
            <w:tcW w:w="1367" w:type="dxa"/>
            <w:vAlign w:val="center"/>
          </w:tcPr>
          <w:p w14:paraId="75D70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话题运营</w:t>
            </w:r>
          </w:p>
        </w:tc>
        <w:tc>
          <w:tcPr>
            <w:tcW w:w="3463" w:type="dxa"/>
            <w:vAlign w:val="center"/>
          </w:tcPr>
          <w:p w14:paraId="37969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策划1个微博话题，含话题词搭建、内容策划、线上互动等，冲榜同城热搜，话题阅读量不低于600万</w:t>
            </w:r>
          </w:p>
        </w:tc>
        <w:tc>
          <w:tcPr>
            <w:tcW w:w="930" w:type="dxa"/>
            <w:vAlign w:val="center"/>
          </w:tcPr>
          <w:p w14:paraId="4D675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758" w:type="dxa"/>
            <w:vAlign w:val="center"/>
          </w:tcPr>
          <w:p w14:paraId="553E0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09EB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vMerge w:val="continue"/>
            <w:tcBorders/>
            <w:vAlign w:val="center"/>
          </w:tcPr>
          <w:p w14:paraId="5782B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Merge w:val="continue"/>
            <w:tcBorders/>
            <w:vAlign w:val="center"/>
          </w:tcPr>
          <w:p w14:paraId="6D94F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75FF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微博大V矩阵</w:t>
            </w:r>
          </w:p>
        </w:tc>
        <w:tc>
          <w:tcPr>
            <w:tcW w:w="3463" w:type="dxa"/>
            <w:vAlign w:val="center"/>
          </w:tcPr>
          <w:p w14:paraId="56F8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30-100万粉丝量大V账号助力，不少于3位</w:t>
            </w:r>
          </w:p>
        </w:tc>
        <w:tc>
          <w:tcPr>
            <w:tcW w:w="930" w:type="dxa"/>
            <w:vAlign w:val="center"/>
          </w:tcPr>
          <w:p w14:paraId="22C94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758" w:type="dxa"/>
            <w:vAlign w:val="center"/>
          </w:tcPr>
          <w:p w14:paraId="33BB7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0C02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vMerge w:val="restart"/>
            <w:vAlign w:val="center"/>
          </w:tcPr>
          <w:p w14:paraId="122B2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5" w:type="dxa"/>
            <w:vMerge w:val="restart"/>
            <w:vAlign w:val="center"/>
          </w:tcPr>
          <w:p w14:paraId="4DE31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小红书宣传</w:t>
            </w:r>
          </w:p>
        </w:tc>
        <w:tc>
          <w:tcPr>
            <w:tcW w:w="1367" w:type="dxa"/>
            <w:vAlign w:val="center"/>
          </w:tcPr>
          <w:p w14:paraId="35F9C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达人邀约</w:t>
            </w:r>
          </w:p>
        </w:tc>
        <w:tc>
          <w:tcPr>
            <w:tcW w:w="3463" w:type="dxa"/>
            <w:vAlign w:val="center"/>
          </w:tcPr>
          <w:p w14:paraId="1B71A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组织安排30位1万+粉丝的博主对深大总院口腔中心开业相关宣传发布种草图文</w:t>
            </w:r>
          </w:p>
        </w:tc>
        <w:tc>
          <w:tcPr>
            <w:tcW w:w="930" w:type="dxa"/>
            <w:vAlign w:val="center"/>
          </w:tcPr>
          <w:p w14:paraId="30A35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30位</w:t>
            </w:r>
          </w:p>
        </w:tc>
        <w:tc>
          <w:tcPr>
            <w:tcW w:w="758" w:type="dxa"/>
            <w:vAlign w:val="center"/>
          </w:tcPr>
          <w:p w14:paraId="05AA7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0B31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vMerge w:val="continue"/>
            <w:tcBorders/>
            <w:vAlign w:val="center"/>
          </w:tcPr>
          <w:p w14:paraId="2CE5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Merge w:val="continue"/>
            <w:tcBorders/>
            <w:vAlign w:val="center"/>
          </w:tcPr>
          <w:p w14:paraId="4E0B2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79589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平台运营</w:t>
            </w:r>
          </w:p>
        </w:tc>
        <w:tc>
          <w:tcPr>
            <w:tcW w:w="3463" w:type="dxa"/>
            <w:vAlign w:val="center"/>
          </w:tcPr>
          <w:p w14:paraId="4A344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发起话题运营，布局层级话题、打造种草攻略、引导用户互动，形成品牌种草池长期截留</w:t>
            </w:r>
          </w:p>
        </w:tc>
        <w:tc>
          <w:tcPr>
            <w:tcW w:w="930" w:type="dxa"/>
            <w:vAlign w:val="center"/>
          </w:tcPr>
          <w:p w14:paraId="3576D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758" w:type="dxa"/>
            <w:vAlign w:val="center"/>
          </w:tcPr>
          <w:p w14:paraId="24AA5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58EF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9" w:type="dxa"/>
            <w:vAlign w:val="center"/>
          </w:tcPr>
          <w:p w14:paraId="5CA8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6086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463" w:type="dxa"/>
            <w:vAlign w:val="center"/>
          </w:tcPr>
          <w:p w14:paraId="0349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9A42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3663D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</w:p>
        </w:tc>
      </w:tr>
    </w:tbl>
    <w:p w14:paraId="136BB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19E36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一、供应商资质要求</w:t>
      </w:r>
    </w:p>
    <w:p w14:paraId="3C865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1.在中华人民共和国境内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注册的有合法经营资格的独立法人或者其他组织；</w:t>
      </w:r>
    </w:p>
    <w:p w14:paraId="28D06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2.供应商近三年内（供应商成立不足三年的可从成立之日起算），在经营活动中没有重大违法记录；</w:t>
      </w:r>
    </w:p>
    <w:p w14:paraId="0D7A6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二、商务要求</w:t>
      </w:r>
    </w:p>
    <w:p w14:paraId="456EB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（一）服务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范围及服务</w:t>
      </w:r>
      <w:r>
        <w:rPr>
          <w:rFonts w:hint="eastAsia" w:ascii="微软雅黑" w:hAnsi="微软雅黑" w:eastAsia="微软雅黑" w:cs="微软雅黑"/>
          <w:sz w:val="24"/>
          <w:szCs w:val="24"/>
        </w:rPr>
        <w:t>期限</w:t>
      </w:r>
    </w:p>
    <w:p w14:paraId="407D2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1、服务范围：微博及小红书平台</w:t>
      </w:r>
    </w:p>
    <w:p w14:paraId="457F3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2、服务期限：签订合同之日起至2026年6月30日。如因院方工作安排需要调整宣推日期，服务期限相应顺延，双方协商确认，至合同工作完成为止。</w:t>
      </w:r>
    </w:p>
    <w:p w14:paraId="4AAFA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验收要求</w:t>
      </w:r>
    </w:p>
    <w:p w14:paraId="65865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1、项目完成后，由院方组织相关人员开展验收。供应商须配合院方整理、提交全套项目过程资料、结案总结、数据台账等，完成项目归档交付。</w:t>
      </w:r>
    </w:p>
    <w:p w14:paraId="56D38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2、若项目成果、传播数据、内容质量存在问题或未达标，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供应商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须按采购人要求限时整改、补量、优化，承担全部整改成本及由此产生的一切损失。</w:t>
      </w:r>
    </w:p>
    <w:p w14:paraId="591D9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sz w:val="24"/>
          <w:szCs w:val="24"/>
        </w:rPr>
        <w:t>）付款方式</w:t>
      </w:r>
    </w:p>
    <w:p w14:paraId="6C4DA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本项目分两期支付：</w:t>
      </w:r>
    </w:p>
    <w:p w14:paraId="2E05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合同生效后，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供应商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提供发票，院方支付合同总费用的70%；</w:t>
      </w:r>
    </w:p>
    <w:p w14:paraId="4FE7A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项目验收合格后，供应商提供发票，院方支付合同总费用的30%。</w:t>
      </w:r>
    </w:p>
    <w:p w14:paraId="4F953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关于违约</w:t>
      </w:r>
    </w:p>
    <w:p w14:paraId="72C49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供应商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无正当理由延迟交付服务成果，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院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方有权提出违约损失赔偿或解除合同。在履行合同过程中，如果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供应商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遇到不能按时交片和提供服务的情况，应及时以书面形式将不能按时交片的理由、预期延误时间通知需方。</w:t>
      </w:r>
    </w:p>
    <w:p w14:paraId="47931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售后</w:t>
      </w:r>
      <w:r>
        <w:rPr>
          <w:rFonts w:hint="eastAsia" w:ascii="微软雅黑" w:hAnsi="微软雅黑" w:eastAsia="微软雅黑" w:cs="微软雅黑"/>
          <w:sz w:val="24"/>
          <w:szCs w:val="24"/>
        </w:rPr>
        <w:t>服务承诺</w:t>
      </w:r>
    </w:p>
    <w:p w14:paraId="00351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供应商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需严格按照院方指导意见，优化完善宣传方案及内容，贴合宣传推广目标，保质保量完成宣推任务。项目结束后，须完整移交全部项目文字、图片等过程资料，承诺项目相关素材、文案、影像资料不用于任何商业及其他营利性用途。</w:t>
      </w:r>
    </w:p>
    <w:p w14:paraId="326C7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60" w:firstLineChars="19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报价单位：</w:t>
      </w:r>
    </w:p>
    <w:p w14:paraId="2D997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60" w:firstLineChars="19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联系人：</w:t>
      </w:r>
    </w:p>
    <w:p w14:paraId="45B76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60" w:firstLineChars="19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联系电话：</w:t>
      </w:r>
    </w:p>
    <w:p w14:paraId="41880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60" w:firstLineChars="1900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报价日期：</w:t>
      </w:r>
    </w:p>
    <w:p w14:paraId="314F3986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072B6"/>
    <w:rsid w:val="14B94BCE"/>
    <w:rsid w:val="1706617A"/>
    <w:rsid w:val="35CA5D57"/>
    <w:rsid w:val="36A4058C"/>
    <w:rsid w:val="49AB4594"/>
    <w:rsid w:val="507C1E50"/>
    <w:rsid w:val="50E752AD"/>
    <w:rsid w:val="55E24503"/>
    <w:rsid w:val="5BA30291"/>
    <w:rsid w:val="68504C3B"/>
    <w:rsid w:val="6DA06D26"/>
    <w:rsid w:val="733E6DC5"/>
    <w:rsid w:val="7C08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2026-06-03T15:50:23Z</dcterms:created>
  <dc:creator>Dell</dc:creator>
  <cp:lastModifiedBy>Zaosi</cp:lastModifiedBy>
  <dcterms:modified xsi:type="dcterms:W3CDTF">2026-06-03T16:10:22Z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eyJoZGlkIjoiMjE5ZDZjNWVkYzg1MTA5ZDhjNzY1M2U3ZGZkYWMzMDIiLCJ1c2VySWQiOiIzMzU2MDkwNDMifQ==</vt:lpwstr>
  </property>
  <property fmtid="{D5CDD505-2E9C-101B-9397-08002B2CF9AE}" pid="4" name="ICV">
    <vt:lpwstr>BA604CFCCF8A47888A9885E56E5010BC_12</vt:lpwstr>
  </property>
</Properties>
</file>