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附件：</w:t>
      </w:r>
    </w:p>
    <w:p>
      <w:pPr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市场询价单</w:t>
      </w:r>
    </w:p>
    <w:p>
      <w:pPr>
        <w:jc w:val="center"/>
        <w:rPr>
          <w:rFonts w:ascii="宋体" w:hAnsi="宋体"/>
          <w:sz w:val="11"/>
          <w:szCs w:val="11"/>
        </w:rPr>
      </w:pP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采购单位：深圳大学总医院</w:t>
      </w:r>
      <w:r>
        <w:rPr>
          <w:rFonts w:ascii="宋体" w:hAnsi="宋体"/>
        </w:rPr>
        <w:t xml:space="preserve">                                       </w:t>
      </w:r>
      <w:r>
        <w:rPr>
          <w:rFonts w:hint="eastAsia" w:ascii="宋体" w:hAnsi="宋体"/>
        </w:rPr>
        <w:t>报价单位：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地址：深圳市南山区学苑大道1298号</w:t>
      </w:r>
      <w:r>
        <w:rPr>
          <w:rFonts w:ascii="宋体" w:hAnsi="宋体"/>
        </w:rPr>
        <w:t xml:space="preserve">                              </w:t>
      </w:r>
      <w:r>
        <w:rPr>
          <w:rFonts w:hint="eastAsia" w:ascii="宋体" w:hAnsi="宋体"/>
        </w:rPr>
        <w:t>地址：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联系人：</w:t>
      </w:r>
      <w:r>
        <w:rPr>
          <w:rFonts w:hint="eastAsia" w:ascii="宋体" w:hAnsi="宋体"/>
          <w:lang w:val="en-US" w:eastAsia="zh-CN"/>
        </w:rPr>
        <w:t>张老师</w:t>
      </w:r>
      <w:r>
        <w:rPr>
          <w:rFonts w:hint="eastAsia" w:ascii="宋体" w:hAnsi="宋体"/>
        </w:rPr>
        <w:t xml:space="preserve"> </w:t>
      </w:r>
      <w:r>
        <w:rPr>
          <w:rFonts w:ascii="宋体" w:hAnsi="宋体"/>
        </w:rPr>
        <w:t xml:space="preserve">                                                </w:t>
      </w:r>
      <w:r>
        <w:rPr>
          <w:rFonts w:hint="eastAsia" w:ascii="宋体" w:hAnsi="宋体"/>
        </w:rPr>
        <w:t>报价人：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  <w:lang w:val="en-US" w:eastAsia="zh-CN"/>
        </w:rPr>
        <w:t>联系方式</w:t>
      </w:r>
      <w:r>
        <w:rPr>
          <w:rFonts w:hint="eastAsia" w:ascii="宋体" w:hAnsi="宋体"/>
        </w:rPr>
        <w:t>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0755-21839910</w:t>
      </w:r>
      <w:r>
        <w:rPr>
          <w:rFonts w:hint="eastAsia" w:ascii="宋体" w:hAnsi="宋体"/>
        </w:rPr>
        <w:t xml:space="preserve"> </w:t>
      </w:r>
      <w:r>
        <w:rPr>
          <w:rFonts w:ascii="宋体" w:hAnsi="宋体"/>
        </w:rPr>
        <w:t xml:space="preserve">                                       </w:t>
      </w:r>
      <w:r>
        <w:rPr>
          <w:rFonts w:hint="eastAsia" w:ascii="宋体" w:hAnsi="宋体"/>
          <w:lang w:val="en-US" w:eastAsia="zh-CN"/>
        </w:rPr>
        <w:t>联系方式</w:t>
      </w:r>
      <w:r>
        <w:rPr>
          <w:rFonts w:hint="eastAsia" w:ascii="宋体" w:hAnsi="宋体"/>
        </w:rPr>
        <w:t>：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 xml:space="preserve">邮箱：gcjsz999@163.com </w:t>
      </w:r>
      <w:r>
        <w:rPr>
          <w:rFonts w:ascii="宋体" w:hAnsi="宋体"/>
        </w:rPr>
        <w:t xml:space="preserve">                                        </w:t>
      </w:r>
      <w:r>
        <w:rPr>
          <w:rFonts w:hint="eastAsia" w:ascii="宋体" w:hAnsi="宋体"/>
        </w:rPr>
        <w:t>邮箱：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  <w:r>
        <w:rPr>
          <w:rFonts w:ascii="宋体" w:hAnsi="宋体"/>
        </w:rPr>
        <w:t xml:space="preserve">                                           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询价方填写：</w:t>
      </w:r>
    </w:p>
    <w:tbl>
      <w:tblPr>
        <w:tblStyle w:val="6"/>
        <w:tblW w:w="1284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1"/>
        <w:gridCol w:w="5163"/>
        <w:gridCol w:w="1451"/>
        <w:gridCol w:w="1276"/>
        <w:gridCol w:w="851"/>
        <w:gridCol w:w="1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49" w:type="dxa"/>
            <w:gridSpan w:val="6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采购需求基本信息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1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项目名称</w:t>
            </w:r>
          </w:p>
        </w:tc>
        <w:tc>
          <w:tcPr>
            <w:tcW w:w="5163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default" w:ascii="宋体" w:hAnsi="宋体" w:eastAsia="宋体"/>
                <w:lang w:val="en-US" w:eastAsia="zh-CN"/>
              </w:rPr>
              <w:t>儿童正畸专用类设备一批</w:t>
            </w:r>
          </w:p>
        </w:tc>
        <w:tc>
          <w:tcPr>
            <w:tcW w:w="1451" w:type="dxa"/>
            <w:shd w:val="clear" w:color="auto" w:fill="auto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highlight w:val="none"/>
              </w:rPr>
              <w:t>预算（万元）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4.4</w:t>
            </w:r>
          </w:p>
        </w:tc>
        <w:tc>
          <w:tcPr>
            <w:tcW w:w="851" w:type="dxa"/>
            <w:shd w:val="clear" w:color="auto" w:fill="auto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highlight w:val="none"/>
              </w:rPr>
              <w:t>数量</w:t>
            </w:r>
          </w:p>
        </w:tc>
        <w:tc>
          <w:tcPr>
            <w:tcW w:w="1637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一批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2471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采购需求概况</w:t>
            </w:r>
          </w:p>
        </w:tc>
        <w:tc>
          <w:tcPr>
            <w:tcW w:w="10378" w:type="dxa"/>
            <w:gridSpan w:val="5"/>
            <w:shd w:val="clear" w:color="auto" w:fill="auto"/>
            <w:vAlign w:val="top"/>
          </w:tcPr>
          <w:tbl>
            <w:tblPr>
              <w:tblW w:w="10000" w:type="dxa"/>
              <w:tblInd w:w="-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87"/>
              <w:gridCol w:w="4881"/>
              <w:gridCol w:w="619"/>
              <w:gridCol w:w="619"/>
              <w:gridCol w:w="833"/>
              <w:gridCol w:w="1161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3" w:hRule="atLeast"/>
              </w:trPr>
              <w:tc>
                <w:tcPr>
                  <w:tcW w:w="18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bookmarkStart w:id="0" w:name="_GoBack"/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品名</w:t>
                  </w:r>
                </w:p>
              </w:tc>
              <w:tc>
                <w:tcPr>
                  <w:tcW w:w="48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参数</w:t>
                  </w:r>
                </w:p>
              </w:tc>
              <w:tc>
                <w:tcPr>
                  <w:tcW w:w="6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单位</w:t>
                  </w:r>
                </w:p>
              </w:tc>
              <w:tc>
                <w:tcPr>
                  <w:tcW w:w="6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数量</w:t>
                  </w:r>
                </w:p>
              </w:tc>
              <w:tc>
                <w:tcPr>
                  <w:tcW w:w="8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单价（元）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总价（元）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3" w:hRule="atLeast"/>
              </w:trPr>
              <w:tc>
                <w:tcPr>
                  <w:tcW w:w="18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弯制钳</w:t>
                  </w:r>
                </w:p>
              </w:tc>
              <w:tc>
                <w:tcPr>
                  <w:tcW w:w="48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可弯制多种圆滑圈环</w:t>
                  </w:r>
                </w:p>
              </w:tc>
              <w:tc>
                <w:tcPr>
                  <w:tcW w:w="6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6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8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500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20000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3" w:hRule="atLeast"/>
              </w:trPr>
              <w:tc>
                <w:tcPr>
                  <w:tcW w:w="18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儿牙缩颈钳</w:t>
                  </w:r>
                </w:p>
              </w:tc>
              <w:tc>
                <w:tcPr>
                  <w:tcW w:w="48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SD-029,修整乳牙预成冠颈部边缘，使其贴合牙龈，减少刺激</w:t>
                  </w:r>
                </w:p>
              </w:tc>
              <w:tc>
                <w:tcPr>
                  <w:tcW w:w="6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6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8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600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6000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3" w:hRule="atLeast"/>
              </w:trPr>
              <w:tc>
                <w:tcPr>
                  <w:tcW w:w="18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儿牙高点钳</w:t>
                  </w:r>
                </w:p>
              </w:tc>
              <w:tc>
                <w:tcPr>
                  <w:tcW w:w="48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钳体长度：约140mm,钳柄宽度：约50mm,材质：不锈钢</w:t>
                  </w:r>
                </w:p>
              </w:tc>
              <w:tc>
                <w:tcPr>
                  <w:tcW w:w="6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6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8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600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6000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3" w:hRule="atLeast"/>
              </w:trPr>
              <w:tc>
                <w:tcPr>
                  <w:tcW w:w="18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儿牙窝边钳</w:t>
                  </w:r>
                </w:p>
              </w:tc>
              <w:tc>
                <w:tcPr>
                  <w:tcW w:w="48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钳体长度：约140mm,钳柄宽度：约50mm,材质：不锈钢</w:t>
                  </w:r>
                </w:p>
              </w:tc>
              <w:tc>
                <w:tcPr>
                  <w:tcW w:w="6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6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8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600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6000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4" w:hRule="atLeast"/>
              </w:trPr>
              <w:tc>
                <w:tcPr>
                  <w:tcW w:w="18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儿牙尖头剪</w:t>
                  </w:r>
                </w:p>
              </w:tc>
              <w:tc>
                <w:tcPr>
                  <w:tcW w:w="48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钳体长度：约90mm,喙长：约14mm，头尖锐且呈小弧度弯曲,材质：不锈钢</w:t>
                  </w:r>
                </w:p>
              </w:tc>
              <w:tc>
                <w:tcPr>
                  <w:tcW w:w="6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6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8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600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6000</w:t>
                  </w:r>
                </w:p>
              </w:tc>
            </w:tr>
            <w:bookmarkEnd w:id="0"/>
          </w:tbl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1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备注</w:t>
            </w:r>
          </w:p>
        </w:tc>
        <w:tc>
          <w:tcPr>
            <w:tcW w:w="10378" w:type="dxa"/>
            <w:gridSpan w:val="5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此预算为采购最高限价，报价不应高于此预算。</w:t>
            </w:r>
          </w:p>
        </w:tc>
      </w:tr>
    </w:tbl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报价方填写：</w:t>
      </w:r>
    </w:p>
    <w:tbl>
      <w:tblPr>
        <w:tblStyle w:val="6"/>
        <w:tblW w:w="1301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6"/>
        <w:gridCol w:w="1843"/>
        <w:gridCol w:w="1417"/>
        <w:gridCol w:w="3049"/>
        <w:gridCol w:w="806"/>
        <w:gridCol w:w="856"/>
        <w:gridCol w:w="1417"/>
        <w:gridCol w:w="15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11" w:type="dxa"/>
            <w:gridSpan w:val="8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解决方案货品明细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1843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设备</w:t>
            </w: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品牌及型号</w:t>
            </w:r>
          </w:p>
        </w:tc>
        <w:tc>
          <w:tcPr>
            <w:tcW w:w="3049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参数描述</w:t>
            </w:r>
          </w:p>
        </w:tc>
        <w:tc>
          <w:tcPr>
            <w:tcW w:w="806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数量</w:t>
            </w:r>
          </w:p>
        </w:tc>
        <w:tc>
          <w:tcPr>
            <w:tcW w:w="856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</w:t>
            </w: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单价（万元）</w:t>
            </w:r>
          </w:p>
        </w:tc>
        <w:tc>
          <w:tcPr>
            <w:tcW w:w="1527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总价（万元）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049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0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5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52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049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0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5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52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合计</w:t>
            </w:r>
          </w:p>
        </w:tc>
        <w:tc>
          <w:tcPr>
            <w:tcW w:w="10915" w:type="dxa"/>
            <w:gridSpan w:val="7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</w:tr>
    </w:tbl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备注：</w:t>
      </w:r>
    </w:p>
    <w:p>
      <w:pPr>
        <w:pStyle w:val="16"/>
        <w:numPr>
          <w:ilvl w:val="0"/>
          <w:numId w:val="1"/>
        </w:numPr>
        <w:ind w:firstLine="20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以上为设备至安装验收的全包价（备注是否含税）。本报价不构成要约，仅供参考商品价格之用。</w:t>
      </w:r>
    </w:p>
    <w:p>
      <w:pPr>
        <w:pStyle w:val="16"/>
        <w:numPr>
          <w:ilvl w:val="0"/>
          <w:numId w:val="1"/>
        </w:numPr>
        <w:ind w:firstLine="20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报价承诺：提供的价格是真实与合理的。</w:t>
      </w:r>
    </w:p>
    <w:p>
      <w:pPr>
        <w:pStyle w:val="16"/>
        <w:numPr>
          <w:ilvl w:val="0"/>
          <w:numId w:val="1"/>
        </w:numPr>
        <w:ind w:firstLine="20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报价有效期： </w:t>
      </w:r>
      <w:r>
        <w:rPr>
          <w:rFonts w:ascii="宋体" w:hAnsi="宋体" w:eastAsia="宋体"/>
        </w:rPr>
        <w:t xml:space="preserve">  </w:t>
      </w:r>
      <w:r>
        <w:rPr>
          <w:rFonts w:hint="eastAsia" w:ascii="宋体" w:hAnsi="宋体" w:eastAsia="宋体"/>
        </w:rPr>
        <w:t xml:space="preserve">年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月 </w:t>
      </w:r>
      <w:r>
        <w:rPr>
          <w:rFonts w:ascii="宋体" w:hAnsi="宋体" w:eastAsia="宋体"/>
        </w:rPr>
        <w:t xml:space="preserve">  </w:t>
      </w:r>
      <w:r>
        <w:rPr>
          <w:rFonts w:hint="eastAsia" w:ascii="宋体" w:hAnsi="宋体" w:eastAsia="宋体"/>
        </w:rPr>
        <w:t>日-</w:t>
      </w:r>
      <w:r>
        <w:rPr>
          <w:rFonts w:ascii="宋体" w:hAnsi="宋体" w:eastAsia="宋体"/>
        </w:rPr>
        <w:t xml:space="preserve">--  </w:t>
      </w:r>
      <w:r>
        <w:rPr>
          <w:rFonts w:hint="eastAsia" w:ascii="宋体" w:hAnsi="宋体" w:eastAsia="宋体"/>
        </w:rPr>
        <w:t xml:space="preserve">年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月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日</w:t>
      </w:r>
    </w:p>
    <w:p>
      <w:pPr>
        <w:pStyle w:val="16"/>
        <w:numPr>
          <w:ilvl w:val="0"/>
          <w:numId w:val="1"/>
        </w:numPr>
        <w:ind w:firstLine="20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免费质保期：</w:t>
      </w:r>
    </w:p>
    <w:p>
      <w:pPr>
        <w:pStyle w:val="16"/>
        <w:numPr>
          <w:ilvl w:val="0"/>
          <w:numId w:val="1"/>
        </w:numPr>
        <w:ind w:firstLine="20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交货期：</w:t>
      </w:r>
    </w:p>
    <w:p>
      <w:pPr>
        <w:rPr>
          <w:rFonts w:ascii="宋体" w:hAnsi="宋体"/>
        </w:rPr>
      </w:pP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报价单位（加盖公章）：</w:t>
      </w:r>
    </w:p>
    <w:p>
      <w:pPr>
        <w:rPr>
          <w:rFonts w:ascii="宋体" w:hAnsi="宋体"/>
          <w:szCs w:val="21"/>
        </w:rPr>
      </w:pPr>
    </w:p>
    <w:p/>
    <w:sectPr>
      <w:headerReference r:id="rId3" w:type="default"/>
      <w:footerReference r:id="rId4" w:type="even"/>
      <w:pgSz w:w="16838" w:h="11906" w:orient="landscape"/>
      <w:pgMar w:top="1797" w:right="1440" w:bottom="1797" w:left="144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994C9E"/>
    <w:multiLevelType w:val="multilevel"/>
    <w:tmpl w:val="41994C9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39F"/>
    <w:rsid w:val="00021CBA"/>
    <w:rsid w:val="002711CC"/>
    <w:rsid w:val="0033139F"/>
    <w:rsid w:val="006318EC"/>
    <w:rsid w:val="00991906"/>
    <w:rsid w:val="00CD4B24"/>
    <w:rsid w:val="021A27AB"/>
    <w:rsid w:val="03AA66BD"/>
    <w:rsid w:val="05FF50C3"/>
    <w:rsid w:val="0CC8577B"/>
    <w:rsid w:val="0EA00737"/>
    <w:rsid w:val="0FB14E2E"/>
    <w:rsid w:val="13C00300"/>
    <w:rsid w:val="193E3371"/>
    <w:rsid w:val="1BD64636"/>
    <w:rsid w:val="1EE76F82"/>
    <w:rsid w:val="1F2D5EAA"/>
    <w:rsid w:val="215F1262"/>
    <w:rsid w:val="2354137F"/>
    <w:rsid w:val="253F3E81"/>
    <w:rsid w:val="29C015DB"/>
    <w:rsid w:val="2B373D79"/>
    <w:rsid w:val="2D2C2947"/>
    <w:rsid w:val="2DC86CB0"/>
    <w:rsid w:val="2F713AA3"/>
    <w:rsid w:val="39877161"/>
    <w:rsid w:val="398E0DAD"/>
    <w:rsid w:val="39D548A2"/>
    <w:rsid w:val="42A915B5"/>
    <w:rsid w:val="42CD701E"/>
    <w:rsid w:val="43711BAF"/>
    <w:rsid w:val="4A17094B"/>
    <w:rsid w:val="4DF071C0"/>
    <w:rsid w:val="4EED611E"/>
    <w:rsid w:val="51EE6435"/>
    <w:rsid w:val="53D849B6"/>
    <w:rsid w:val="56D20841"/>
    <w:rsid w:val="6B056438"/>
    <w:rsid w:val="6E3561DC"/>
    <w:rsid w:val="71931DCC"/>
    <w:rsid w:val="72F40AD1"/>
    <w:rsid w:val="77F029AE"/>
    <w:rsid w:val="79975481"/>
    <w:rsid w:val="7B164183"/>
    <w:rsid w:val="7E44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qFormat/>
    <w:uiPriority w:val="99"/>
    <w:pPr>
      <w:jc w:val="left"/>
    </w:pPr>
  </w:style>
  <w:style w:type="paragraph" w:styleId="3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styleId="9">
    <w:name w:val="Emphasis"/>
    <w:basedOn w:val="7"/>
    <w:qFormat/>
    <w:uiPriority w:val="20"/>
    <w:rPr>
      <w:i/>
    </w:rPr>
  </w:style>
  <w:style w:type="character" w:styleId="10">
    <w:name w:val="annotation reference"/>
    <w:semiHidden/>
    <w:qFormat/>
    <w:uiPriority w:val="99"/>
    <w:rPr>
      <w:sz w:val="21"/>
      <w:szCs w:val="21"/>
    </w:rPr>
  </w:style>
  <w:style w:type="character" w:customStyle="1" w:styleId="11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3">
    <w:name w:val="页眉 Char"/>
    <w:qFormat/>
    <w:uiPriority w:val="0"/>
    <w:rPr>
      <w:kern w:val="2"/>
      <w:sz w:val="18"/>
      <w:szCs w:val="18"/>
    </w:rPr>
  </w:style>
  <w:style w:type="character" w:customStyle="1" w:styleId="14">
    <w:name w:val="页脚 Char"/>
    <w:qFormat/>
    <w:uiPriority w:val="0"/>
    <w:rPr>
      <w:kern w:val="2"/>
      <w:sz w:val="18"/>
      <w:szCs w:val="18"/>
    </w:rPr>
  </w:style>
  <w:style w:type="character" w:customStyle="1" w:styleId="15">
    <w:name w:val="批注文字 字符"/>
    <w:basedOn w:val="7"/>
    <w:link w:val="2"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16">
    <w:name w:val="_Style 13"/>
    <w:basedOn w:val="1"/>
    <w:next w:val="17"/>
    <w:qFormat/>
    <w:uiPriority w:val="34"/>
    <w:pPr>
      <w:ind w:firstLine="420" w:firstLineChars="200"/>
    </w:pPr>
    <w:rPr>
      <w:rFonts w:ascii="等线" w:hAnsi="等线" w:eastAsia="等线"/>
      <w:szCs w:val="22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540</Words>
  <Characters>577</Characters>
  <Lines>4</Lines>
  <Paragraphs>1</Paragraphs>
  <TotalTime>0</TotalTime>
  <ScaleCrop>false</ScaleCrop>
  <LinksUpToDate>false</LinksUpToDate>
  <CharactersWithSpaces>834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2024-05-23T06:49:00Z</dcterms:created>
  <dc:creator>曾斯宁</dc:creator>
  <cp:lastModifiedBy>sdyy</cp:lastModifiedBy>
  <dcterms:modified xsi:type="dcterms:W3CDTF">2026-04-27T03:54:50Z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eyJoZGlkIjoiNWUyYzg5NTQ2NTI1YTYyMzc1YzhkZDAwMzhjNzQ0NjEiLCJ1c2VySWQiOiI1MTg5MTIzMzUifQ==</vt:lpwstr>
  </property>
  <property fmtid="{D5CDD505-2E9C-101B-9397-08002B2CF9AE}" pid="3" name="KSOProductBuildVer">
    <vt:lpwstr>2052-11.8.2.8361</vt:lpwstr>
  </property>
  <property fmtid="{D5CDD505-2E9C-101B-9397-08002B2CF9AE}" pid="4" name="ICV">
    <vt:lpwstr>53361EFCAA1D4987BBFCD51C6D50A32F_12</vt:lpwstr>
  </property>
</Properties>
</file>