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8A6D">
      <w:pPr>
        <w:jc w:val="both"/>
      </w:pPr>
    </w:p>
    <w:p w14:paraId="536EA06A">
      <w:pPr>
        <w:jc w:val="both"/>
      </w:pPr>
    </w:p>
    <w:p w14:paraId="1C4DF5E6">
      <w:pPr>
        <w:jc w:val="both"/>
      </w:pPr>
      <w:r>
        <w:drawing>
          <wp:inline distT="0" distB="0" distL="114300" distR="114300">
            <wp:extent cx="7972425" cy="33528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2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747B6">
      <w:pPr>
        <w:jc w:val="both"/>
      </w:pPr>
    </w:p>
    <w:p w14:paraId="4B3CFE7E">
      <w:pPr>
        <w:jc w:val="both"/>
      </w:pPr>
    </w:p>
    <w:p w14:paraId="7E862087">
      <w:pPr>
        <w:jc w:val="both"/>
      </w:pPr>
    </w:p>
    <w:p w14:paraId="0229A6F7">
      <w:pPr>
        <w:jc w:val="both"/>
      </w:pPr>
    </w:p>
    <w:p w14:paraId="5AF8521A">
      <w:pPr>
        <w:jc w:val="both"/>
      </w:pPr>
    </w:p>
    <w:p w14:paraId="3A65F793">
      <w:pPr>
        <w:jc w:val="both"/>
      </w:pPr>
    </w:p>
    <w:p w14:paraId="47E4C040">
      <w:pPr>
        <w:jc w:val="both"/>
      </w:pPr>
    </w:p>
    <w:p w14:paraId="13BDB075"/>
    <w:p w14:paraId="017E74A2">
      <w:pP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0"/>
          <w:szCs w:val="30"/>
          <w:u w:val="none"/>
          <w:lang w:val="en-US" w:eastAsia="zh-CN" w:bidi="ar"/>
        </w:rPr>
      </w:pPr>
    </w:p>
    <w:p w14:paraId="0D4091EC">
      <w:pPr>
        <w:rPr>
          <w:rFonts w:hint="default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0"/>
          <w:szCs w:val="30"/>
          <w:u w:val="none"/>
          <w:lang w:val="en-US" w:eastAsia="zh-CN" w:bidi="ar"/>
        </w:rPr>
        <w:t>咨询单位依据上述收费标准综合考虑填报折扣率及折扣金额</w:t>
      </w:r>
    </w:p>
    <w:tbl>
      <w:tblPr>
        <w:tblStyle w:val="2"/>
        <w:tblpPr w:leftFromText="180" w:rightFromText="180" w:vertAnchor="text" w:horzAnchor="page" w:tblpXSpec="center" w:tblpY="291"/>
        <w:tblOverlap w:val="never"/>
        <w:tblW w:w="1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856"/>
        <w:gridCol w:w="2306"/>
        <w:gridCol w:w="1931"/>
        <w:gridCol w:w="1878"/>
        <w:gridCol w:w="1695"/>
        <w:gridCol w:w="1680"/>
        <w:gridCol w:w="2220"/>
      </w:tblGrid>
      <w:tr w14:paraId="48E1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 项 报 价 表</w:t>
            </w:r>
          </w:p>
        </w:tc>
      </w:tr>
      <w:tr w14:paraId="0EC5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3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 容 名 称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暂定计费金额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1B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计算公式</w:t>
            </w:r>
          </w:p>
          <w:p w14:paraId="58FD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（单位：万元）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额（万元）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69D1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619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折扣金额（元）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8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说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明</w:t>
            </w:r>
          </w:p>
        </w:tc>
      </w:tr>
      <w:tr w14:paraId="1BE1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8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8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施工全过程</w:t>
            </w:r>
          </w:p>
          <w:p w14:paraId="1694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建安费：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13万元</w:t>
            </w:r>
          </w:p>
          <w:p w14:paraId="071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设备投资：206万元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A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100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万元</w:t>
            </w:r>
            <w:r>
              <w:rPr>
                <w:rStyle w:val="5"/>
                <w:rFonts w:eastAsia="宋体"/>
                <w:lang w:val="en-US" w:eastAsia="zh-CN" w:bidi="ar"/>
              </w:rPr>
              <w:t>*12‰+(</w:t>
            </w:r>
            <w:r>
              <w:rPr>
                <w:rStyle w:val="4"/>
                <w:lang w:val="en-US" w:eastAsia="zh-CN" w:bidi="ar"/>
              </w:rPr>
              <w:t>建安费</w:t>
            </w:r>
            <w:r>
              <w:rPr>
                <w:rStyle w:val="5"/>
                <w:rFonts w:eastAsia="宋体"/>
                <w:lang w:val="en-US" w:eastAsia="zh-CN" w:bidi="ar"/>
              </w:rPr>
              <w:t>-100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万元</w:t>
            </w:r>
            <w:r>
              <w:rPr>
                <w:rStyle w:val="5"/>
                <w:rFonts w:eastAsia="宋体"/>
                <w:lang w:val="en-US" w:eastAsia="zh-CN" w:bidi="ar"/>
              </w:rPr>
              <w:t>)*11‰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3.543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25588F8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704790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36A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4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7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8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竣工决算编制审核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D002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D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（建安费</w:t>
            </w:r>
            <w:r>
              <w:rPr>
                <w:rStyle w:val="4"/>
                <w:rFonts w:hint="eastAsia"/>
                <w:lang w:val="en-US" w:eastAsia="zh-CN" w:bidi="ar"/>
              </w:rPr>
              <w:t>+设备投资</w:t>
            </w:r>
            <w:r>
              <w:rPr>
                <w:rStyle w:val="4"/>
                <w:lang w:val="en-US" w:eastAsia="zh-CN" w:bidi="ar"/>
              </w:rPr>
              <w:t>）</w:t>
            </w:r>
            <w:r>
              <w:rPr>
                <w:rStyle w:val="5"/>
                <w:rFonts w:eastAsia="宋体"/>
                <w:lang w:val="en-US" w:eastAsia="zh-CN" w:bidi="ar"/>
              </w:rPr>
              <w:t>*0.19%</w:t>
            </w:r>
          </w:p>
        </w:tc>
        <w:tc>
          <w:tcPr>
            <w:tcW w:w="18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0.9861</w:t>
            </w: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2CCEDD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7839897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7AEB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3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F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4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4.5291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66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B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54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2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8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*建安费计费金额暂按313万元，设备投资金额暂按206万元考虑，具体以发改批复的建安费用金额为准。</w:t>
            </w:r>
          </w:p>
        </w:tc>
      </w:tr>
    </w:tbl>
    <w:p w14:paraId="03F60B75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0263C"/>
    <w:rsid w:val="0C1F0A64"/>
    <w:rsid w:val="12293277"/>
    <w:rsid w:val="16B233C6"/>
    <w:rsid w:val="1C3545A9"/>
    <w:rsid w:val="22001F6D"/>
    <w:rsid w:val="2ECE3F4A"/>
    <w:rsid w:val="40247A79"/>
    <w:rsid w:val="418D4040"/>
    <w:rsid w:val="42C341BE"/>
    <w:rsid w:val="43BF470E"/>
    <w:rsid w:val="52D57B0C"/>
    <w:rsid w:val="5422174F"/>
    <w:rsid w:val="5B5B55A8"/>
    <w:rsid w:val="668675C3"/>
    <w:rsid w:val="69D119CA"/>
    <w:rsid w:val="6CF3094C"/>
    <w:rsid w:val="6EC62C93"/>
    <w:rsid w:val="7F4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210</Characters>
  <Lines>0</Lines>
  <Paragraphs>0</Paragraphs>
  <TotalTime>268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2026-04-15T03:30:00Z</dcterms:created>
  <dc:creator>sdyy</dc:creator>
  <cp:lastModifiedBy>淡淡星空</cp:lastModifiedBy>
  <dcterms:modified xsi:type="dcterms:W3CDTF">2026-04-28T00:38:52Z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eyJoZGlkIjoiZGFhZGI5MzJjMjFlOGNlYzFlZGJiYjczMDRhMGY2MGIifQ==</vt:lpwstr>
  </property>
  <property fmtid="{D5CDD505-2E9C-101B-9397-08002B2CF9AE}" pid="4" name="ICV">
    <vt:lpwstr>BF6F3FC691B8415888D180B081874EB2_12</vt:lpwstr>
  </property>
</Properties>
</file>