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3"/>
        <w:tblW w:w="5000" w:type="pct"/>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348"/>
        <w:gridCol w:w="708"/>
        <w:gridCol w:w="413"/>
        <w:gridCol w:w="950"/>
        <w:gridCol w:w="8516"/>
        <w:gridCol w:w="489"/>
        <w:gridCol w:w="482"/>
        <w:gridCol w:w="735"/>
        <w:gridCol w:w="790"/>
        <w:gridCol w:w="743"/>
      </w:tblGrid>
      <w:tr w14:paraId="12F05DE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5000" w:type="pct"/>
            <w:gridSpan w:val="10"/>
            <w:tcBorders>
              <w:top w:val="nil"/>
              <w:left w:val="nil"/>
              <w:bottom w:val="nil"/>
              <w:right w:val="nil"/>
            </w:tcBorders>
            <w:shd w:val="clear" w:color="auto" w:fill="auto"/>
            <w:noWrap/>
            <w:vAlign w:val="center"/>
          </w:tcPr>
          <w:p w14:paraId="283EF7BE">
            <w:pPr>
              <w:keepNext w:val="0"/>
              <w:keepLines w:val="0"/>
              <w:widowControl/>
              <w:suppressLineNumbers w:val="0"/>
              <w:snapToGrid w:val="0"/>
              <w:jc w:val="center"/>
              <w:textAlignment w:val="center"/>
              <w:rPr>
                <w:rFonts w:ascii="方正小标宋简体" w:hAnsi="方正小标宋简体" w:eastAsia="方正小标宋简体" w:cs="方正小标宋简体"/>
                <w:i w:val="0"/>
                <w:iCs w:val="0"/>
                <w:color w:val="000000"/>
                <w:sz w:val="36"/>
                <w:szCs w:val="36"/>
                <w:u w:val="none"/>
              </w:rPr>
            </w:pPr>
            <w:r>
              <w:rPr>
                <w:rFonts w:hint="eastAsia" w:ascii="方正小标宋简体" w:hAnsi="方正小标宋简体" w:eastAsia="方正小标宋简体" w:cs="方正小标宋简体"/>
                <w:b w:val="0"/>
                <w:bCs w:val="0"/>
                <w:i w:val="0"/>
                <w:iCs w:val="0"/>
                <w:color w:val="000000"/>
                <w:kern w:val="0"/>
                <w:sz w:val="36"/>
                <w:szCs w:val="36"/>
                <w:u w:val="none"/>
                <w:lang w:val="en-US" w:eastAsia="zh-CN" w:bidi="ar"/>
              </w:rPr>
              <w:t>深圳大学总医院采购智能安检门项目报价单</w:t>
            </w:r>
            <w:bookmarkStart w:id="0" w:name="_GoBack"/>
            <w:bookmarkEnd w:id="0"/>
          </w:p>
        </w:tc>
      </w:tr>
      <w:tr w14:paraId="1CC7BB7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1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B67B16">
            <w:pPr>
              <w:keepNext w:val="0"/>
              <w:keepLines w:val="0"/>
              <w:widowControl/>
              <w:suppressLineNumbers w:val="0"/>
              <w:snapToGrid w:val="0"/>
              <w:jc w:val="center"/>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序号</w:t>
            </w:r>
          </w:p>
        </w:tc>
        <w:tc>
          <w:tcPr>
            <w:tcW w:w="24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D12D85">
            <w:pPr>
              <w:keepNext w:val="0"/>
              <w:keepLines w:val="0"/>
              <w:widowControl/>
              <w:suppressLineNumbers w:val="0"/>
              <w:snapToGrid w:val="0"/>
              <w:jc w:val="center"/>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设备名称</w:t>
            </w:r>
          </w:p>
        </w:tc>
        <w:tc>
          <w:tcPr>
            <w:tcW w:w="14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5543F8">
            <w:pPr>
              <w:keepNext w:val="0"/>
              <w:keepLines w:val="0"/>
              <w:widowControl/>
              <w:suppressLineNumbers w:val="0"/>
              <w:snapToGrid w:val="0"/>
              <w:jc w:val="center"/>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品牌</w:t>
            </w:r>
          </w:p>
        </w:tc>
        <w:tc>
          <w:tcPr>
            <w:tcW w:w="3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980BF4">
            <w:pPr>
              <w:keepNext w:val="0"/>
              <w:keepLines w:val="0"/>
              <w:widowControl/>
              <w:suppressLineNumbers w:val="0"/>
              <w:snapToGrid w:val="0"/>
              <w:jc w:val="center"/>
              <w:textAlignment w:val="center"/>
              <w:rPr>
                <w:rFonts w:hint="eastAsia" w:ascii="宋体" w:hAnsi="宋体" w:eastAsia="宋体" w:cs="宋体"/>
                <w:b/>
                <w:bCs/>
                <w:i w:val="0"/>
                <w:iCs w:val="0"/>
                <w:color w:val="000000"/>
                <w:kern w:val="0"/>
                <w:sz w:val="16"/>
                <w:szCs w:val="16"/>
                <w:u w:val="none"/>
                <w:lang w:val="en-US" w:eastAsia="zh-CN" w:bidi="ar"/>
              </w:rPr>
            </w:pPr>
            <w:r>
              <w:rPr>
                <w:rFonts w:hint="eastAsia" w:ascii="宋体" w:hAnsi="宋体" w:eastAsia="宋体" w:cs="宋体"/>
                <w:b/>
                <w:bCs/>
                <w:i w:val="0"/>
                <w:iCs w:val="0"/>
                <w:color w:val="000000"/>
                <w:kern w:val="0"/>
                <w:sz w:val="16"/>
                <w:szCs w:val="16"/>
                <w:u w:val="none"/>
                <w:lang w:val="en-US" w:eastAsia="zh-CN" w:bidi="ar"/>
              </w:rPr>
              <w:t>型号</w:t>
            </w:r>
          </w:p>
        </w:tc>
        <w:tc>
          <w:tcPr>
            <w:tcW w:w="300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7598B9">
            <w:pPr>
              <w:keepNext w:val="0"/>
              <w:keepLines w:val="0"/>
              <w:widowControl/>
              <w:suppressLineNumbers w:val="0"/>
              <w:snapToGrid w:val="0"/>
              <w:jc w:val="center"/>
              <w:textAlignment w:val="center"/>
              <w:rPr>
                <w:rFonts w:hint="default" w:ascii="宋体" w:hAnsi="宋体" w:eastAsia="宋体" w:cs="宋体"/>
                <w:b/>
                <w:bCs/>
                <w:i w:val="0"/>
                <w:iCs w:val="0"/>
                <w:color w:val="000000"/>
                <w:sz w:val="16"/>
                <w:szCs w:val="16"/>
                <w:u w:val="none"/>
                <w:lang w:val="en-US" w:eastAsia="zh-CN"/>
              </w:rPr>
            </w:pPr>
            <w:r>
              <w:rPr>
                <w:rFonts w:hint="eastAsia" w:ascii="宋体" w:hAnsi="宋体" w:eastAsia="宋体" w:cs="宋体"/>
                <w:b/>
                <w:bCs/>
                <w:i w:val="0"/>
                <w:iCs w:val="0"/>
                <w:color w:val="000000"/>
                <w:sz w:val="16"/>
                <w:szCs w:val="16"/>
                <w:u w:val="none"/>
                <w:lang w:val="en-US" w:eastAsia="zh-CN"/>
              </w:rPr>
              <w:t>型号参数</w:t>
            </w:r>
          </w:p>
        </w:tc>
        <w:tc>
          <w:tcPr>
            <w:tcW w:w="1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FFB494">
            <w:pPr>
              <w:keepNext w:val="0"/>
              <w:keepLines w:val="0"/>
              <w:widowControl/>
              <w:suppressLineNumbers w:val="0"/>
              <w:snapToGrid w:val="0"/>
              <w:jc w:val="center"/>
              <w:textAlignment w:val="center"/>
              <w:rPr>
                <w:rFonts w:hint="eastAsia" w:ascii="宋体" w:hAnsi="宋体" w:eastAsia="宋体" w:cs="宋体"/>
                <w:b/>
                <w:bCs/>
                <w:i w:val="0"/>
                <w:iCs w:val="0"/>
                <w:color w:val="000000"/>
                <w:kern w:val="0"/>
                <w:sz w:val="16"/>
                <w:szCs w:val="16"/>
                <w:u w:val="none"/>
                <w:lang w:val="en-US" w:eastAsia="zh-CN" w:bidi="ar"/>
              </w:rPr>
            </w:pPr>
            <w:r>
              <w:rPr>
                <w:rFonts w:hint="eastAsia" w:ascii="宋体" w:hAnsi="宋体" w:eastAsia="宋体" w:cs="宋体"/>
                <w:b/>
                <w:bCs/>
                <w:i w:val="0"/>
                <w:iCs w:val="0"/>
                <w:color w:val="000000"/>
                <w:kern w:val="0"/>
                <w:sz w:val="16"/>
                <w:szCs w:val="16"/>
                <w:u w:val="none"/>
                <w:lang w:val="en-US" w:eastAsia="zh-CN" w:bidi="ar"/>
              </w:rPr>
              <w:t>单位</w:t>
            </w:r>
          </w:p>
        </w:tc>
        <w:tc>
          <w:tcPr>
            <w:tcW w:w="17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33E75E">
            <w:pPr>
              <w:keepNext w:val="0"/>
              <w:keepLines w:val="0"/>
              <w:widowControl/>
              <w:suppressLineNumbers w:val="0"/>
              <w:snapToGrid w:val="0"/>
              <w:jc w:val="center"/>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数量</w:t>
            </w:r>
          </w:p>
        </w:tc>
        <w:tc>
          <w:tcPr>
            <w:tcW w:w="2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9144F6">
            <w:pPr>
              <w:keepNext w:val="0"/>
              <w:keepLines w:val="0"/>
              <w:widowControl/>
              <w:suppressLineNumbers w:val="0"/>
              <w:snapToGrid w:val="0"/>
              <w:jc w:val="center"/>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单价</w:t>
            </w:r>
            <w:r>
              <w:rPr>
                <w:rFonts w:hint="eastAsia" w:ascii="宋体" w:hAnsi="宋体" w:eastAsia="宋体" w:cs="宋体"/>
                <w:b/>
                <w:bCs/>
                <w:i w:val="0"/>
                <w:iCs w:val="0"/>
                <w:color w:val="000000"/>
                <w:kern w:val="0"/>
                <w:sz w:val="16"/>
                <w:szCs w:val="16"/>
                <w:u w:val="none"/>
                <w:lang w:val="en-US" w:eastAsia="zh-CN" w:bidi="ar"/>
              </w:rPr>
              <w:br w:type="textWrapping"/>
            </w:r>
            <w:r>
              <w:rPr>
                <w:rFonts w:hint="eastAsia" w:ascii="宋体" w:hAnsi="宋体" w:eastAsia="宋体" w:cs="宋体"/>
                <w:b/>
                <w:bCs/>
                <w:i w:val="0"/>
                <w:iCs w:val="0"/>
                <w:color w:val="000000"/>
                <w:kern w:val="0"/>
                <w:sz w:val="16"/>
                <w:szCs w:val="16"/>
                <w:u w:val="none"/>
                <w:lang w:val="en-US" w:eastAsia="zh-CN" w:bidi="ar"/>
              </w:rPr>
              <w:t>（元）</w:t>
            </w:r>
          </w:p>
        </w:tc>
        <w:tc>
          <w:tcPr>
            <w:tcW w:w="2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5A9731">
            <w:pPr>
              <w:keepNext w:val="0"/>
              <w:keepLines w:val="0"/>
              <w:widowControl/>
              <w:suppressLineNumbers w:val="0"/>
              <w:snapToGrid w:val="0"/>
              <w:jc w:val="center"/>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合计   （元）</w:t>
            </w:r>
          </w:p>
        </w:tc>
        <w:tc>
          <w:tcPr>
            <w:tcW w:w="2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91292C">
            <w:pPr>
              <w:keepNext w:val="0"/>
              <w:keepLines w:val="0"/>
              <w:widowControl/>
              <w:suppressLineNumbers w:val="0"/>
              <w:snapToGrid w:val="0"/>
              <w:jc w:val="center"/>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备注</w:t>
            </w:r>
          </w:p>
        </w:tc>
      </w:tr>
      <w:tr w14:paraId="6F76328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8" w:hRule="atLeast"/>
          <w:jc w:val="center"/>
        </w:trPr>
        <w:tc>
          <w:tcPr>
            <w:tcW w:w="1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A47E3B">
            <w:pPr>
              <w:keepNext w:val="0"/>
              <w:keepLines w:val="0"/>
              <w:widowControl/>
              <w:suppressLineNumbers w:val="0"/>
              <w:snapToGrid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c>
          <w:tcPr>
            <w:tcW w:w="2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22E9EA">
            <w:pPr>
              <w:keepNext w:val="0"/>
              <w:keepLines w:val="0"/>
              <w:widowControl/>
              <w:suppressLineNumbers w:val="0"/>
              <w:snapToGrid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sz w:val="16"/>
                <w:szCs w:val="16"/>
                <w:u w:val="none"/>
              </w:rPr>
              <w:t>智能安检门</w:t>
            </w:r>
          </w:p>
        </w:tc>
        <w:tc>
          <w:tcPr>
            <w:tcW w:w="14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9F9B0A">
            <w:pPr>
              <w:keepNext w:val="0"/>
              <w:keepLines w:val="0"/>
              <w:widowControl/>
              <w:suppressLineNumbers w:val="0"/>
              <w:snapToGrid w:val="0"/>
              <w:jc w:val="left"/>
              <w:textAlignment w:val="center"/>
              <w:rPr>
                <w:rFonts w:hint="default" w:ascii="宋体" w:hAnsi="宋体" w:eastAsia="宋体" w:cs="宋体"/>
                <w:i w:val="0"/>
                <w:iCs w:val="0"/>
                <w:color w:val="000000"/>
                <w:sz w:val="16"/>
                <w:szCs w:val="16"/>
                <w:u w:val="none"/>
                <w:lang w:val="en-US"/>
              </w:rPr>
            </w:pPr>
            <w:r>
              <w:rPr>
                <w:rFonts w:hint="eastAsia" w:ascii="宋体" w:hAnsi="宋体" w:eastAsia="宋体" w:cs="宋体"/>
                <w:i w:val="0"/>
                <w:iCs w:val="0"/>
                <w:color w:val="000000"/>
                <w:sz w:val="16"/>
                <w:szCs w:val="16"/>
                <w:u w:val="none"/>
                <w:lang w:val="en-US" w:eastAsia="zh-CN"/>
              </w:rPr>
              <w:t>供应商填写</w:t>
            </w:r>
          </w:p>
        </w:tc>
        <w:tc>
          <w:tcPr>
            <w:tcW w:w="3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D777F9">
            <w:pPr>
              <w:keepNext w:val="0"/>
              <w:keepLines w:val="0"/>
              <w:widowControl/>
              <w:suppressLineNumbers w:val="0"/>
              <w:snapToGrid w:val="0"/>
              <w:jc w:val="left"/>
              <w:textAlignment w:val="center"/>
              <w:rPr>
                <w:rFonts w:hint="default" w:ascii="宋体" w:hAnsi="宋体" w:eastAsia="宋体" w:cs="宋体"/>
                <w:i w:val="0"/>
                <w:iCs w:val="0"/>
                <w:color w:val="000000"/>
                <w:sz w:val="16"/>
                <w:szCs w:val="16"/>
                <w:u w:val="none"/>
                <w:lang w:val="en-US"/>
              </w:rPr>
            </w:pPr>
            <w:r>
              <w:rPr>
                <w:rFonts w:hint="eastAsia" w:ascii="宋体" w:hAnsi="宋体" w:eastAsia="宋体" w:cs="宋体"/>
                <w:i w:val="0"/>
                <w:iCs w:val="0"/>
                <w:color w:val="000000"/>
                <w:sz w:val="16"/>
                <w:szCs w:val="16"/>
                <w:u w:val="none"/>
                <w:lang w:val="en-US" w:eastAsia="zh-CN"/>
              </w:rPr>
              <w:t>供应商填写</w:t>
            </w:r>
          </w:p>
        </w:tc>
        <w:tc>
          <w:tcPr>
            <w:tcW w:w="3004" w:type="pct"/>
            <w:tcBorders>
              <w:top w:val="single" w:color="000000" w:sz="4" w:space="0"/>
              <w:left w:val="single" w:color="000000" w:sz="4" w:space="0"/>
              <w:bottom w:val="single" w:color="000000" w:sz="4" w:space="0"/>
              <w:right w:val="single" w:color="000000" w:sz="4" w:space="0"/>
            </w:tcBorders>
            <w:shd w:val="clear" w:color="auto" w:fill="auto"/>
            <w:noWrap/>
            <w:vAlign w:val="top"/>
          </w:tcPr>
          <w:p w14:paraId="79D11881">
            <w:pPr>
              <w:keepNext w:val="0"/>
              <w:keepLines w:val="0"/>
              <w:widowControl/>
              <w:suppressLineNumbers w:val="0"/>
              <w:snapToGrid w:val="0"/>
              <w:jc w:val="both"/>
              <w:textAlignment w:val="center"/>
              <w:rPr>
                <w:rFonts w:hint="eastAsia" w:ascii="宋体" w:hAnsi="宋体" w:eastAsia="宋体" w:cs="宋体"/>
                <w:i w:val="0"/>
                <w:iCs w:val="0"/>
                <w:color w:val="000000"/>
                <w:sz w:val="16"/>
                <w:szCs w:val="16"/>
                <w:u w:val="none"/>
                <w:lang w:eastAsia="zh-CN"/>
              </w:rPr>
            </w:pPr>
            <w:r>
              <w:rPr>
                <w:rFonts w:hint="eastAsia" w:ascii="宋体" w:hAnsi="宋体" w:eastAsia="宋体" w:cs="宋体"/>
                <w:i w:val="0"/>
                <w:iCs w:val="0"/>
                <w:color w:val="000000"/>
                <w:sz w:val="16"/>
                <w:szCs w:val="16"/>
                <w:u w:val="none"/>
              </w:rPr>
              <w:t>★</w:t>
            </w:r>
            <w:r>
              <w:rPr>
                <w:rFonts w:hint="eastAsia" w:ascii="宋体" w:hAnsi="宋体" w:eastAsia="宋体" w:cs="宋体"/>
                <w:i w:val="0"/>
                <w:iCs w:val="0"/>
                <w:color w:val="000000"/>
                <w:sz w:val="16"/>
                <w:szCs w:val="16"/>
                <w:u w:val="none"/>
                <w:lang w:val="en-US" w:eastAsia="zh-CN"/>
              </w:rPr>
              <w:t>1.</w:t>
            </w:r>
            <w:r>
              <w:rPr>
                <w:rFonts w:hint="eastAsia" w:ascii="宋体" w:hAnsi="宋体" w:eastAsia="宋体" w:cs="宋体"/>
                <w:i w:val="0"/>
                <w:iCs w:val="0"/>
                <w:color w:val="000000"/>
                <w:sz w:val="16"/>
                <w:szCs w:val="16"/>
                <w:u w:val="none"/>
              </w:rPr>
              <w:t>人行通道尺寸 ：高度≥1980mm；宽度≥710mm；深度≤910mm</w:t>
            </w:r>
            <w:r>
              <w:rPr>
                <w:rFonts w:hint="eastAsia" w:ascii="宋体" w:hAnsi="宋体" w:eastAsia="宋体" w:cs="宋体"/>
                <w:i w:val="0"/>
                <w:iCs w:val="0"/>
                <w:color w:val="000000"/>
                <w:sz w:val="16"/>
                <w:szCs w:val="16"/>
                <w:u w:val="none"/>
                <w:lang w:eastAsia="zh-CN"/>
              </w:rPr>
              <w:t>；</w:t>
            </w:r>
          </w:p>
          <w:p w14:paraId="5F9EB8A3">
            <w:pPr>
              <w:keepNext w:val="0"/>
              <w:keepLines w:val="0"/>
              <w:widowControl/>
              <w:suppressLineNumbers w:val="0"/>
              <w:snapToGrid w:val="0"/>
              <w:jc w:val="both"/>
              <w:textAlignment w:val="center"/>
              <w:rPr>
                <w:rFonts w:hint="eastAsia" w:ascii="宋体" w:hAnsi="宋体" w:eastAsia="宋体" w:cs="宋体"/>
                <w:i w:val="0"/>
                <w:iCs w:val="0"/>
                <w:color w:val="000000"/>
                <w:sz w:val="16"/>
                <w:szCs w:val="16"/>
                <w:u w:val="none"/>
                <w:lang w:eastAsia="zh-CN"/>
              </w:rPr>
            </w:pPr>
            <w:r>
              <w:rPr>
                <w:rFonts w:hint="eastAsia" w:ascii="宋体" w:hAnsi="宋体" w:eastAsia="宋体" w:cs="宋体"/>
                <w:i w:val="0"/>
                <w:iCs w:val="0"/>
                <w:color w:val="000000"/>
                <w:sz w:val="16"/>
                <w:szCs w:val="16"/>
                <w:u w:val="none"/>
              </w:rPr>
              <w:t>★</w:t>
            </w:r>
            <w:r>
              <w:rPr>
                <w:rFonts w:hint="eastAsia" w:ascii="宋体" w:hAnsi="宋体" w:eastAsia="宋体" w:cs="宋体"/>
                <w:i w:val="0"/>
                <w:iCs w:val="0"/>
                <w:color w:val="000000"/>
                <w:sz w:val="16"/>
                <w:szCs w:val="16"/>
                <w:u w:val="none"/>
                <w:lang w:val="en-US" w:eastAsia="zh-CN"/>
              </w:rPr>
              <w:t>2.</w:t>
            </w:r>
            <w:r>
              <w:rPr>
                <w:rFonts w:hint="eastAsia" w:ascii="宋体" w:hAnsi="宋体" w:eastAsia="宋体" w:cs="宋体"/>
                <w:i w:val="0"/>
                <w:iCs w:val="0"/>
                <w:color w:val="000000"/>
                <w:sz w:val="16"/>
                <w:szCs w:val="16"/>
                <w:u w:val="none"/>
              </w:rPr>
              <w:t>外壳防护等级：</w:t>
            </w:r>
            <w:r>
              <w:rPr>
                <w:rFonts w:hint="eastAsia" w:ascii="宋体" w:hAnsi="宋体" w:eastAsia="宋体" w:cs="宋体"/>
                <w:i w:val="0"/>
                <w:iCs w:val="0"/>
                <w:color w:val="000000"/>
                <w:sz w:val="16"/>
                <w:szCs w:val="16"/>
                <w:u w:val="none"/>
                <w:lang w:val="en-US" w:eastAsia="zh-CN"/>
              </w:rPr>
              <w:t>门主体IP53(带护罩)</w:t>
            </w:r>
            <w:r>
              <w:rPr>
                <w:rFonts w:hint="eastAsia" w:ascii="宋体" w:hAnsi="宋体" w:eastAsia="宋体" w:cs="宋体"/>
                <w:i w:val="0"/>
                <w:iCs w:val="0"/>
                <w:color w:val="000000"/>
                <w:sz w:val="16"/>
                <w:szCs w:val="16"/>
                <w:u w:val="none"/>
                <w:lang w:eastAsia="zh-CN"/>
              </w:rPr>
              <w:t>；</w:t>
            </w:r>
          </w:p>
          <w:p w14:paraId="0BA56F86">
            <w:pPr>
              <w:keepNext w:val="0"/>
              <w:keepLines w:val="0"/>
              <w:widowControl/>
              <w:suppressLineNumbers w:val="0"/>
              <w:snapToGrid w:val="0"/>
              <w:jc w:val="both"/>
              <w:textAlignment w:val="center"/>
              <w:rPr>
                <w:rFonts w:hint="eastAsia" w:ascii="宋体" w:hAnsi="宋体" w:eastAsia="宋体" w:cs="宋体"/>
                <w:i w:val="0"/>
                <w:iCs w:val="0"/>
                <w:color w:val="000000"/>
                <w:sz w:val="16"/>
                <w:szCs w:val="16"/>
                <w:u w:val="none"/>
                <w:lang w:eastAsia="zh-CN"/>
              </w:rPr>
            </w:pPr>
            <w:r>
              <w:rPr>
                <w:rFonts w:hint="eastAsia" w:ascii="宋体" w:hAnsi="宋体" w:eastAsia="宋体" w:cs="宋体"/>
                <w:i w:val="0"/>
                <w:iCs w:val="0"/>
                <w:color w:val="000000"/>
                <w:sz w:val="16"/>
                <w:szCs w:val="16"/>
                <w:u w:val="none"/>
              </w:rPr>
              <w:t>★</w:t>
            </w:r>
            <w:r>
              <w:rPr>
                <w:rFonts w:hint="eastAsia" w:ascii="宋体" w:hAnsi="宋体" w:eastAsia="宋体" w:cs="宋体"/>
                <w:i w:val="0"/>
                <w:iCs w:val="0"/>
                <w:color w:val="000000"/>
                <w:sz w:val="16"/>
                <w:szCs w:val="16"/>
                <w:u w:val="none"/>
                <w:lang w:val="en-US" w:eastAsia="zh-CN"/>
              </w:rPr>
              <w:t>3.</w:t>
            </w:r>
            <w:r>
              <w:rPr>
                <w:rFonts w:hint="eastAsia" w:ascii="宋体" w:hAnsi="宋体" w:eastAsia="宋体" w:cs="宋体"/>
                <w:i w:val="0"/>
                <w:iCs w:val="0"/>
                <w:color w:val="000000"/>
                <w:sz w:val="16"/>
                <w:szCs w:val="16"/>
                <w:u w:val="none"/>
              </w:rPr>
              <w:t>电源适应性：使用交流供电的金属门，至少应能在187V~242V，47.5Hz~52.5Hz 的供电范围内无需调整而正常工作；可配置备用电源，备用电池应能保证金属门正常工作至少4h，主备电切换时设备可正常工作</w:t>
            </w:r>
            <w:r>
              <w:rPr>
                <w:rFonts w:hint="eastAsia" w:ascii="宋体" w:hAnsi="宋体" w:eastAsia="宋体" w:cs="宋体"/>
                <w:i w:val="0"/>
                <w:iCs w:val="0"/>
                <w:color w:val="000000"/>
                <w:sz w:val="16"/>
                <w:szCs w:val="16"/>
                <w:u w:val="none"/>
                <w:lang w:eastAsia="zh-CN"/>
              </w:rPr>
              <w:t>；</w:t>
            </w:r>
          </w:p>
          <w:p w14:paraId="43C01B07">
            <w:pPr>
              <w:keepNext w:val="0"/>
              <w:keepLines w:val="0"/>
              <w:widowControl/>
              <w:suppressLineNumbers w:val="0"/>
              <w:snapToGrid w:val="0"/>
              <w:jc w:val="both"/>
              <w:textAlignment w:val="center"/>
              <w:rPr>
                <w:rFonts w:hint="eastAsia" w:ascii="宋体" w:hAnsi="宋体" w:eastAsia="宋体" w:cs="宋体"/>
                <w:b/>
                <w:bCs/>
                <w:i w:val="0"/>
                <w:iCs w:val="0"/>
                <w:color w:val="000000"/>
                <w:sz w:val="16"/>
                <w:szCs w:val="16"/>
                <w:u w:val="none"/>
                <w:lang w:eastAsia="zh-CN"/>
              </w:rPr>
            </w:pPr>
            <w:r>
              <w:rPr>
                <w:rFonts w:hint="eastAsia" w:ascii="宋体" w:hAnsi="宋体" w:eastAsia="宋体" w:cs="宋体"/>
                <w:i w:val="0"/>
                <w:iCs w:val="0"/>
                <w:color w:val="000000"/>
                <w:sz w:val="16"/>
                <w:szCs w:val="16"/>
                <w:u w:val="none"/>
              </w:rPr>
              <w:t>★</w:t>
            </w:r>
            <w:r>
              <w:rPr>
                <w:rFonts w:hint="eastAsia" w:ascii="宋体" w:hAnsi="宋体" w:eastAsia="宋体" w:cs="宋体"/>
                <w:b w:val="0"/>
                <w:bCs w:val="0"/>
                <w:i w:val="0"/>
                <w:iCs w:val="0"/>
                <w:color w:val="000000"/>
                <w:sz w:val="16"/>
                <w:szCs w:val="16"/>
                <w:u w:val="none"/>
                <w:lang w:val="en-US" w:eastAsia="zh-CN"/>
              </w:rPr>
              <w:t>4.</w:t>
            </w:r>
            <w:r>
              <w:rPr>
                <w:rFonts w:hint="eastAsia" w:ascii="宋体" w:hAnsi="宋体" w:eastAsia="宋体" w:cs="宋体"/>
                <w:b w:val="0"/>
                <w:bCs w:val="0"/>
                <w:i w:val="0"/>
                <w:iCs w:val="0"/>
                <w:color w:val="000000"/>
                <w:sz w:val="16"/>
                <w:szCs w:val="16"/>
                <w:u w:val="none"/>
              </w:rPr>
              <w:t>探测模式：</w:t>
            </w:r>
            <w:r>
              <w:rPr>
                <w:rFonts w:hint="eastAsia" w:ascii="宋体" w:hAnsi="宋体" w:eastAsia="宋体" w:cs="宋体"/>
                <w:b w:val="0"/>
                <w:bCs w:val="0"/>
                <w:i w:val="0"/>
                <w:iCs w:val="0"/>
                <w:color w:val="000000"/>
                <w:sz w:val="16"/>
                <w:szCs w:val="16"/>
                <w:u w:val="none"/>
                <w:lang w:val="en-US" w:eastAsia="zh-CN"/>
              </w:rPr>
              <w:t>至少</w:t>
            </w:r>
            <w:r>
              <w:rPr>
                <w:rFonts w:hint="eastAsia" w:ascii="宋体" w:hAnsi="宋体" w:eastAsia="宋体" w:cs="宋体"/>
                <w:b w:val="0"/>
                <w:bCs w:val="0"/>
                <w:i w:val="0"/>
                <w:iCs w:val="0"/>
                <w:color w:val="000000"/>
                <w:sz w:val="16"/>
                <w:szCs w:val="16"/>
                <w:u w:val="none"/>
              </w:rPr>
              <w:t>支持全金属探测</w:t>
            </w:r>
            <w:r>
              <w:rPr>
                <w:rFonts w:hint="eastAsia" w:ascii="宋体" w:hAnsi="宋体" w:eastAsia="宋体" w:cs="宋体"/>
                <w:b w:val="0"/>
                <w:bCs w:val="0"/>
                <w:i w:val="0"/>
                <w:iCs w:val="0"/>
                <w:color w:val="000000"/>
                <w:sz w:val="16"/>
                <w:szCs w:val="16"/>
                <w:u w:val="none"/>
                <w:lang w:val="en-US" w:eastAsia="zh-CN"/>
              </w:rPr>
              <w:t>模式</w:t>
            </w:r>
            <w:r>
              <w:rPr>
                <w:rFonts w:hint="eastAsia" w:ascii="宋体" w:hAnsi="宋体" w:eastAsia="宋体" w:cs="宋体"/>
                <w:b w:val="0"/>
                <w:bCs w:val="0"/>
                <w:i w:val="0"/>
                <w:iCs w:val="0"/>
                <w:color w:val="000000"/>
                <w:sz w:val="16"/>
                <w:szCs w:val="16"/>
                <w:u w:val="none"/>
              </w:rPr>
              <w:t>、违禁品探测</w:t>
            </w:r>
            <w:r>
              <w:rPr>
                <w:rFonts w:hint="eastAsia" w:ascii="宋体" w:hAnsi="宋体" w:eastAsia="宋体" w:cs="宋体"/>
                <w:b w:val="0"/>
                <w:bCs w:val="0"/>
                <w:i w:val="0"/>
                <w:iCs w:val="0"/>
                <w:color w:val="000000"/>
                <w:sz w:val="16"/>
                <w:szCs w:val="16"/>
                <w:u w:val="none"/>
                <w:lang w:val="en-US" w:eastAsia="zh-CN"/>
              </w:rPr>
              <w:t>模式，可</w:t>
            </w:r>
            <w:r>
              <w:rPr>
                <w:rFonts w:hint="eastAsia" w:ascii="宋体" w:hAnsi="宋体" w:eastAsia="宋体" w:cs="宋体"/>
                <w:b w:val="0"/>
                <w:bCs w:val="0"/>
                <w:i w:val="0"/>
                <w:iCs w:val="0"/>
                <w:color w:val="000000"/>
                <w:sz w:val="16"/>
                <w:szCs w:val="16"/>
                <w:u w:val="none"/>
              </w:rPr>
              <w:t>自由切换</w:t>
            </w:r>
            <w:r>
              <w:rPr>
                <w:rFonts w:hint="eastAsia" w:ascii="宋体" w:hAnsi="宋体" w:eastAsia="宋体" w:cs="宋体"/>
                <w:b w:val="0"/>
                <w:bCs w:val="0"/>
                <w:i w:val="0"/>
                <w:iCs w:val="0"/>
                <w:color w:val="000000"/>
                <w:sz w:val="16"/>
                <w:szCs w:val="16"/>
                <w:u w:val="none"/>
                <w:lang w:eastAsia="zh-CN"/>
              </w:rPr>
              <w:t>；</w:t>
            </w:r>
          </w:p>
          <w:p w14:paraId="2B18A6A9">
            <w:pPr>
              <w:keepNext w:val="0"/>
              <w:keepLines w:val="0"/>
              <w:widowControl/>
              <w:suppressLineNumbers w:val="0"/>
              <w:snapToGrid w:val="0"/>
              <w:jc w:val="both"/>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sz w:val="16"/>
                <w:szCs w:val="16"/>
                <w:u w:val="none"/>
              </w:rPr>
              <w:t>★</w:t>
            </w:r>
            <w:r>
              <w:rPr>
                <w:rFonts w:hint="eastAsia" w:ascii="宋体" w:hAnsi="宋体" w:eastAsia="宋体" w:cs="宋体"/>
                <w:i w:val="0"/>
                <w:iCs w:val="0"/>
                <w:color w:val="000000"/>
                <w:sz w:val="16"/>
                <w:szCs w:val="16"/>
                <w:u w:val="none"/>
                <w:lang w:val="en-US" w:eastAsia="zh-CN"/>
              </w:rPr>
              <w:t>5.</w:t>
            </w:r>
            <w:r>
              <w:rPr>
                <w:rFonts w:hint="eastAsia" w:ascii="宋体" w:hAnsi="宋体" w:eastAsia="宋体" w:cs="宋体"/>
                <w:i w:val="0"/>
                <w:iCs w:val="0"/>
                <w:color w:val="000000"/>
                <w:sz w:val="16"/>
                <w:szCs w:val="16"/>
                <w:u w:val="none"/>
              </w:rPr>
              <w:t>全金属探测模式：可对超过阈值的金属物品声光报警，提示藏匿位置；</w:t>
            </w:r>
          </w:p>
          <w:p w14:paraId="1B894FDA">
            <w:pPr>
              <w:keepNext w:val="0"/>
              <w:keepLines w:val="0"/>
              <w:widowControl/>
              <w:numPr>
                <w:ilvl w:val="0"/>
                <w:numId w:val="0"/>
              </w:numPr>
              <w:suppressLineNumbers w:val="0"/>
              <w:snapToGrid w:val="0"/>
              <w:jc w:val="both"/>
              <w:textAlignment w:val="center"/>
              <w:rPr>
                <w:rFonts w:hint="eastAsia" w:ascii="宋体" w:hAnsi="宋体" w:eastAsia="宋体" w:cs="宋体"/>
                <w:i w:val="0"/>
                <w:iCs w:val="0"/>
                <w:color w:val="000000"/>
                <w:sz w:val="16"/>
                <w:szCs w:val="16"/>
                <w:u w:val="none"/>
                <w:lang w:eastAsia="zh-CN"/>
              </w:rPr>
            </w:pPr>
            <w:r>
              <w:rPr>
                <w:rFonts w:hint="eastAsia" w:ascii="宋体" w:hAnsi="宋体" w:eastAsia="宋体" w:cs="宋体"/>
                <w:i w:val="0"/>
                <w:iCs w:val="0"/>
                <w:color w:val="000000"/>
                <w:sz w:val="16"/>
                <w:szCs w:val="16"/>
                <w:u w:val="none"/>
              </w:rPr>
              <w:t>★</w:t>
            </w:r>
            <w:r>
              <w:rPr>
                <w:rFonts w:hint="eastAsia" w:ascii="宋体" w:hAnsi="宋体" w:eastAsia="宋体" w:cs="宋体"/>
                <w:i w:val="0"/>
                <w:iCs w:val="0"/>
                <w:color w:val="000000"/>
                <w:sz w:val="16"/>
                <w:szCs w:val="16"/>
                <w:u w:val="none"/>
                <w:lang w:val="en-US" w:eastAsia="zh-CN"/>
              </w:rPr>
              <w:t>6.</w:t>
            </w:r>
            <w:r>
              <w:rPr>
                <w:rFonts w:hint="eastAsia" w:ascii="宋体" w:hAnsi="宋体" w:eastAsia="宋体" w:cs="宋体"/>
                <w:i w:val="0"/>
                <w:iCs w:val="0"/>
                <w:color w:val="000000"/>
                <w:sz w:val="16"/>
                <w:szCs w:val="16"/>
                <w:u w:val="none"/>
              </w:rPr>
              <w:t>违禁品探测模式：人员以标准姿势通过通道内2000mm以下的有效探测区域内，人员正常着装上的金属纽扣、手链、钥匙、硬币、发卡等日常金属及电子产品通过时应不报警，当携带或夹刀具、金属罐体等违禁品以1m/s的速度通过探测门时，系统应有声光报警并有文字和图像提示，应能提示物品的藏匿位置</w:t>
            </w:r>
            <w:r>
              <w:rPr>
                <w:rFonts w:hint="eastAsia" w:ascii="宋体" w:hAnsi="宋体" w:eastAsia="宋体" w:cs="宋体"/>
                <w:i w:val="0"/>
                <w:iCs w:val="0"/>
                <w:color w:val="000000"/>
                <w:sz w:val="16"/>
                <w:szCs w:val="16"/>
                <w:u w:val="none"/>
                <w:lang w:eastAsia="zh-CN"/>
              </w:rPr>
              <w:t>，</w:t>
            </w:r>
            <w:r>
              <w:rPr>
                <w:rFonts w:hint="eastAsia" w:ascii="宋体" w:hAnsi="宋体" w:eastAsia="宋体" w:cs="宋体"/>
                <w:i w:val="0"/>
                <w:iCs w:val="0"/>
                <w:color w:val="000000"/>
                <w:sz w:val="16"/>
                <w:szCs w:val="16"/>
                <w:u w:val="none"/>
              </w:rPr>
              <w:t>例如:8cm*8cm的L型铁、长15cm的美工刀、折叠后13cm*3cm的折叠刀、23cm*2.5cm的不锈钢水果刀、450ml马口铁罐体、330ml铝制易拉罐、长20cm直径4.5cm壁厚0.3cm的空心铝管、非金属外壳包裹的250克钢珠钢钉混合物</w:t>
            </w:r>
            <w:r>
              <w:rPr>
                <w:rFonts w:hint="eastAsia" w:ascii="宋体" w:hAnsi="宋体" w:eastAsia="宋体" w:cs="宋体"/>
                <w:i w:val="0"/>
                <w:iCs w:val="0"/>
                <w:color w:val="000000"/>
                <w:sz w:val="16"/>
                <w:szCs w:val="16"/>
                <w:u w:val="none"/>
                <w:lang w:eastAsia="zh-CN"/>
              </w:rPr>
              <w:t>；</w:t>
            </w:r>
          </w:p>
          <w:p w14:paraId="091AB6F5">
            <w:pPr>
              <w:keepNext w:val="0"/>
              <w:keepLines w:val="0"/>
              <w:widowControl/>
              <w:numPr>
                <w:ilvl w:val="0"/>
                <w:numId w:val="0"/>
              </w:numPr>
              <w:suppressLineNumbers w:val="0"/>
              <w:snapToGrid w:val="0"/>
              <w:jc w:val="both"/>
              <w:textAlignment w:val="center"/>
              <w:rPr>
                <w:rFonts w:hint="eastAsia" w:ascii="宋体" w:hAnsi="宋体" w:eastAsia="宋体" w:cs="宋体"/>
                <w:i w:val="0"/>
                <w:iCs w:val="0"/>
                <w:color w:val="000000"/>
                <w:sz w:val="16"/>
                <w:szCs w:val="16"/>
                <w:u w:val="none"/>
                <w:lang w:eastAsia="zh-CN"/>
              </w:rPr>
            </w:pPr>
            <w:r>
              <w:rPr>
                <w:rFonts w:hint="eastAsia" w:ascii="宋体" w:hAnsi="宋体" w:eastAsia="宋体" w:cs="宋体"/>
                <w:i w:val="0"/>
                <w:iCs w:val="0"/>
                <w:color w:val="000000"/>
                <w:sz w:val="16"/>
                <w:szCs w:val="16"/>
                <w:u w:val="none"/>
              </w:rPr>
              <w:t>★</w:t>
            </w:r>
            <w:r>
              <w:rPr>
                <w:rFonts w:hint="eastAsia" w:ascii="宋体" w:hAnsi="宋体" w:eastAsia="宋体" w:cs="宋体"/>
                <w:i w:val="0"/>
                <w:iCs w:val="0"/>
                <w:color w:val="000000"/>
                <w:sz w:val="16"/>
                <w:szCs w:val="16"/>
                <w:u w:val="none"/>
                <w:lang w:val="en-US" w:eastAsia="zh-CN"/>
              </w:rPr>
              <w:t>7.</w:t>
            </w:r>
            <w:r>
              <w:rPr>
                <w:rFonts w:hint="eastAsia" w:ascii="宋体" w:hAnsi="宋体" w:eastAsia="宋体" w:cs="宋体"/>
                <w:i w:val="0"/>
                <w:iCs w:val="0"/>
                <w:color w:val="000000"/>
                <w:sz w:val="16"/>
                <w:szCs w:val="16"/>
                <w:u w:val="none"/>
              </w:rPr>
              <w:t>当刀具和手机捆绑后一起通过探测门时，系统应对刀具报警</w:t>
            </w:r>
            <w:r>
              <w:rPr>
                <w:rFonts w:hint="eastAsia" w:ascii="宋体" w:hAnsi="宋体" w:eastAsia="宋体" w:cs="宋体"/>
                <w:i w:val="0"/>
                <w:iCs w:val="0"/>
                <w:color w:val="000000"/>
                <w:sz w:val="16"/>
                <w:szCs w:val="16"/>
                <w:u w:val="none"/>
                <w:lang w:eastAsia="zh-CN"/>
              </w:rPr>
              <w:t>；</w:t>
            </w:r>
          </w:p>
          <w:p w14:paraId="04F88870">
            <w:pPr>
              <w:keepNext w:val="0"/>
              <w:keepLines w:val="0"/>
              <w:widowControl/>
              <w:numPr>
                <w:ilvl w:val="0"/>
                <w:numId w:val="0"/>
              </w:numPr>
              <w:suppressLineNumbers w:val="0"/>
              <w:snapToGrid w:val="0"/>
              <w:jc w:val="both"/>
              <w:textAlignment w:val="center"/>
              <w:rPr>
                <w:rFonts w:hint="eastAsia" w:ascii="宋体" w:hAnsi="宋体" w:eastAsia="宋体" w:cs="宋体"/>
                <w:i w:val="0"/>
                <w:iCs w:val="0"/>
                <w:color w:val="000000"/>
                <w:sz w:val="16"/>
                <w:szCs w:val="16"/>
                <w:u w:val="none"/>
                <w:lang w:eastAsia="zh-CN"/>
              </w:rPr>
            </w:pPr>
            <w:r>
              <w:rPr>
                <w:rFonts w:hint="eastAsia" w:ascii="宋体" w:hAnsi="宋体" w:eastAsia="宋体" w:cs="宋体"/>
                <w:i w:val="0"/>
                <w:iCs w:val="0"/>
                <w:color w:val="000000"/>
                <w:sz w:val="16"/>
                <w:szCs w:val="16"/>
                <w:u w:val="none"/>
              </w:rPr>
              <w:t>★</w:t>
            </w:r>
            <w:r>
              <w:rPr>
                <w:rFonts w:hint="eastAsia" w:ascii="宋体" w:hAnsi="宋体" w:eastAsia="宋体" w:cs="宋体"/>
                <w:i w:val="0"/>
                <w:iCs w:val="0"/>
                <w:color w:val="000000"/>
                <w:sz w:val="16"/>
                <w:szCs w:val="16"/>
                <w:u w:val="none"/>
                <w:lang w:val="en-US" w:eastAsia="zh-CN"/>
              </w:rPr>
              <w:t>8.</w:t>
            </w:r>
            <w:r>
              <w:rPr>
                <w:rFonts w:hint="eastAsia" w:ascii="宋体" w:hAnsi="宋体" w:eastAsia="宋体" w:cs="宋体"/>
                <w:i w:val="0"/>
                <w:iCs w:val="0"/>
                <w:color w:val="000000"/>
                <w:sz w:val="16"/>
                <w:szCs w:val="16"/>
                <w:u w:val="none"/>
              </w:rPr>
              <w:t>灵敏度调节：安检门应能从低到高方便地调节灵敏度，灵敏度调节应≥200 个级别，总区及分区灵敏度均应可调；应内置多种工作模式或工作场景，每种模式或场景对应一套参数设置值，应可一键设置</w:t>
            </w:r>
            <w:r>
              <w:rPr>
                <w:rFonts w:hint="eastAsia" w:ascii="宋体" w:hAnsi="宋体" w:eastAsia="宋体" w:cs="宋体"/>
                <w:i w:val="0"/>
                <w:iCs w:val="0"/>
                <w:color w:val="000000"/>
                <w:sz w:val="16"/>
                <w:szCs w:val="16"/>
                <w:u w:val="none"/>
                <w:lang w:eastAsia="zh-CN"/>
              </w:rPr>
              <w:t>；</w:t>
            </w:r>
          </w:p>
          <w:p w14:paraId="4CC923FD">
            <w:pPr>
              <w:keepNext w:val="0"/>
              <w:keepLines w:val="0"/>
              <w:widowControl/>
              <w:numPr>
                <w:ilvl w:val="0"/>
                <w:numId w:val="0"/>
              </w:numPr>
              <w:suppressLineNumbers w:val="0"/>
              <w:snapToGrid w:val="0"/>
              <w:jc w:val="both"/>
              <w:textAlignment w:val="center"/>
              <w:rPr>
                <w:rFonts w:hint="eastAsia" w:ascii="宋体" w:hAnsi="宋体" w:eastAsia="宋体" w:cs="宋体"/>
                <w:i w:val="0"/>
                <w:iCs w:val="0"/>
                <w:color w:val="000000"/>
                <w:sz w:val="16"/>
                <w:szCs w:val="16"/>
                <w:u w:val="none"/>
                <w:lang w:eastAsia="zh-CN"/>
              </w:rPr>
            </w:pPr>
            <w:r>
              <w:rPr>
                <w:rFonts w:hint="eastAsia" w:ascii="宋体" w:hAnsi="宋体" w:eastAsia="宋体" w:cs="宋体"/>
                <w:i w:val="0"/>
                <w:iCs w:val="0"/>
                <w:color w:val="000000"/>
                <w:sz w:val="16"/>
                <w:szCs w:val="16"/>
                <w:u w:val="none"/>
              </w:rPr>
              <w:t>★</w:t>
            </w:r>
            <w:r>
              <w:rPr>
                <w:rFonts w:hint="eastAsia" w:ascii="宋体" w:hAnsi="宋体" w:eastAsia="宋体" w:cs="宋体"/>
                <w:i w:val="0"/>
                <w:iCs w:val="0"/>
                <w:color w:val="000000"/>
                <w:sz w:val="16"/>
                <w:szCs w:val="16"/>
                <w:u w:val="none"/>
                <w:lang w:val="en-US" w:eastAsia="zh-CN"/>
              </w:rPr>
              <w:t>9.</w:t>
            </w:r>
            <w:r>
              <w:rPr>
                <w:rFonts w:hint="eastAsia" w:ascii="宋体" w:hAnsi="宋体" w:eastAsia="宋体" w:cs="宋体"/>
                <w:i w:val="0"/>
                <w:iCs w:val="0"/>
                <w:color w:val="000000"/>
                <w:sz w:val="16"/>
                <w:szCs w:val="16"/>
                <w:u w:val="none"/>
              </w:rPr>
              <w:t xml:space="preserve">抗干扰能力：以大于等于 10cm 的外沿间距，并排安置 </w:t>
            </w:r>
            <w:r>
              <w:rPr>
                <w:rFonts w:hint="eastAsia" w:ascii="宋体" w:hAnsi="宋体" w:eastAsia="宋体" w:cs="宋体"/>
                <w:i w:val="0"/>
                <w:iCs w:val="0"/>
                <w:color w:val="000000"/>
                <w:sz w:val="16"/>
                <w:szCs w:val="16"/>
                <w:u w:val="none"/>
                <w:lang w:val="en-US" w:eastAsia="zh-CN"/>
              </w:rPr>
              <w:t>3</w:t>
            </w:r>
            <w:r>
              <w:rPr>
                <w:rFonts w:hint="eastAsia" w:ascii="宋体" w:hAnsi="宋体" w:eastAsia="宋体" w:cs="宋体"/>
                <w:i w:val="0"/>
                <w:iCs w:val="0"/>
                <w:color w:val="000000"/>
                <w:sz w:val="16"/>
                <w:szCs w:val="16"/>
                <w:u w:val="none"/>
              </w:rPr>
              <w:t xml:space="preserve"> 台金属门以上时，各金属门均应能正常工作，不应对门体四周 1.5m 范围以外的运动金属物产生报警信号</w:t>
            </w:r>
            <w:r>
              <w:rPr>
                <w:rFonts w:hint="eastAsia" w:ascii="宋体" w:hAnsi="宋体" w:eastAsia="宋体" w:cs="宋体"/>
                <w:i w:val="0"/>
                <w:iCs w:val="0"/>
                <w:color w:val="000000"/>
                <w:sz w:val="16"/>
                <w:szCs w:val="16"/>
                <w:u w:val="none"/>
                <w:lang w:eastAsia="zh-CN"/>
              </w:rPr>
              <w:t>；</w:t>
            </w:r>
          </w:p>
          <w:p w14:paraId="30E93A7B">
            <w:pPr>
              <w:keepNext w:val="0"/>
              <w:keepLines w:val="0"/>
              <w:widowControl/>
              <w:numPr>
                <w:ilvl w:val="0"/>
                <w:numId w:val="0"/>
              </w:numPr>
              <w:suppressLineNumbers w:val="0"/>
              <w:snapToGrid w:val="0"/>
              <w:jc w:val="both"/>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sz w:val="16"/>
                <w:szCs w:val="16"/>
                <w:u w:val="none"/>
              </w:rPr>
              <w:t>★</w:t>
            </w:r>
            <w:r>
              <w:rPr>
                <w:rFonts w:hint="eastAsia" w:ascii="宋体" w:hAnsi="宋体" w:eastAsia="宋体" w:cs="宋体"/>
                <w:i w:val="0"/>
                <w:iCs w:val="0"/>
                <w:color w:val="000000"/>
                <w:sz w:val="16"/>
                <w:szCs w:val="16"/>
                <w:u w:val="none"/>
                <w:lang w:val="en-US" w:eastAsia="zh-CN"/>
              </w:rPr>
              <w:t>10.</w:t>
            </w:r>
            <w:r>
              <w:rPr>
                <w:rFonts w:hint="eastAsia" w:ascii="宋体" w:hAnsi="宋体" w:eastAsia="宋体" w:cs="宋体"/>
                <w:i w:val="0"/>
                <w:iCs w:val="0"/>
                <w:color w:val="000000"/>
                <w:sz w:val="16"/>
                <w:szCs w:val="16"/>
                <w:u w:val="none"/>
              </w:rPr>
              <w:t>报警声音：应与非报警声有区别，非报警时警报指示器不应产生任何声音；应能调节音调，以便能明确区别两台相邻探测门的报警；应能从静音到最大声强分档调节，距金属门 0.8m 处，最大声强应≥85dB；</w:t>
            </w:r>
          </w:p>
          <w:p w14:paraId="18B03B6F">
            <w:pPr>
              <w:keepNext w:val="0"/>
              <w:keepLines w:val="0"/>
              <w:widowControl/>
              <w:numPr>
                <w:ilvl w:val="0"/>
                <w:numId w:val="0"/>
              </w:numPr>
              <w:suppressLineNumbers w:val="0"/>
              <w:snapToGrid w:val="0"/>
              <w:jc w:val="both"/>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sz w:val="16"/>
                <w:szCs w:val="16"/>
                <w:u w:val="none"/>
              </w:rPr>
              <w:t>★</w:t>
            </w:r>
            <w:r>
              <w:rPr>
                <w:rFonts w:hint="eastAsia" w:ascii="宋体" w:hAnsi="宋体" w:eastAsia="宋体" w:cs="宋体"/>
                <w:i w:val="0"/>
                <w:iCs w:val="0"/>
                <w:color w:val="000000"/>
                <w:sz w:val="16"/>
                <w:szCs w:val="16"/>
                <w:u w:val="none"/>
                <w:lang w:val="en-US" w:eastAsia="zh-CN"/>
              </w:rPr>
              <w:t>11.</w:t>
            </w:r>
            <w:r>
              <w:rPr>
                <w:rFonts w:hint="eastAsia" w:ascii="宋体" w:hAnsi="宋体" w:eastAsia="宋体" w:cs="宋体"/>
                <w:i w:val="0"/>
                <w:iCs w:val="0"/>
                <w:color w:val="000000"/>
                <w:sz w:val="16"/>
                <w:szCs w:val="16"/>
                <w:u w:val="none"/>
              </w:rPr>
              <w:t>报警显示：颜色应用红色，且与非报警显示有区别；如有分区探测功能，分区定位应一目了然，位置准确；</w:t>
            </w:r>
          </w:p>
          <w:p w14:paraId="4D16F031">
            <w:pPr>
              <w:keepNext w:val="0"/>
              <w:keepLines w:val="0"/>
              <w:widowControl/>
              <w:numPr>
                <w:ilvl w:val="0"/>
                <w:numId w:val="0"/>
              </w:numPr>
              <w:suppressLineNumbers w:val="0"/>
              <w:snapToGrid w:val="0"/>
              <w:jc w:val="both"/>
              <w:textAlignment w:val="center"/>
              <w:rPr>
                <w:rFonts w:hint="eastAsia" w:ascii="宋体" w:hAnsi="宋体" w:eastAsia="宋体" w:cs="宋体"/>
                <w:i w:val="0"/>
                <w:iCs w:val="0"/>
                <w:color w:val="000000"/>
                <w:sz w:val="16"/>
                <w:szCs w:val="16"/>
                <w:u w:val="none"/>
                <w:lang w:eastAsia="zh-CN"/>
              </w:rPr>
            </w:pPr>
            <w:r>
              <w:rPr>
                <w:rFonts w:hint="eastAsia" w:ascii="宋体" w:hAnsi="宋体" w:eastAsia="宋体" w:cs="宋体"/>
                <w:i w:val="0"/>
                <w:iCs w:val="0"/>
                <w:color w:val="000000"/>
                <w:sz w:val="16"/>
                <w:szCs w:val="16"/>
                <w:u w:val="none"/>
              </w:rPr>
              <w:t>★</w:t>
            </w:r>
            <w:r>
              <w:rPr>
                <w:rFonts w:hint="eastAsia" w:ascii="宋体" w:hAnsi="宋体" w:eastAsia="宋体" w:cs="宋体"/>
                <w:i w:val="0"/>
                <w:iCs w:val="0"/>
                <w:color w:val="000000"/>
                <w:sz w:val="16"/>
                <w:szCs w:val="16"/>
                <w:u w:val="none"/>
                <w:lang w:val="en-US" w:eastAsia="zh-CN"/>
              </w:rPr>
              <w:t>12.</w:t>
            </w:r>
            <w:r>
              <w:rPr>
                <w:rFonts w:hint="eastAsia" w:ascii="宋体" w:hAnsi="宋体" w:eastAsia="宋体" w:cs="宋体"/>
                <w:i w:val="0"/>
                <w:iCs w:val="0"/>
                <w:color w:val="000000"/>
                <w:sz w:val="16"/>
                <w:szCs w:val="16"/>
                <w:u w:val="none"/>
              </w:rPr>
              <w:t>黑白名单管理功能：支持黑白名单管理功能，当采集到的人证信息与事先录入的黑白名单一致时，系统应能报警或放行，并有语音提示，相关信息可上传至服务器管理平台</w:t>
            </w:r>
            <w:r>
              <w:rPr>
                <w:rFonts w:hint="eastAsia" w:ascii="宋体" w:hAnsi="宋体" w:eastAsia="宋体" w:cs="宋体"/>
                <w:i w:val="0"/>
                <w:iCs w:val="0"/>
                <w:color w:val="000000"/>
                <w:sz w:val="16"/>
                <w:szCs w:val="16"/>
                <w:u w:val="none"/>
                <w:lang w:eastAsia="zh-CN"/>
              </w:rPr>
              <w:t>；</w:t>
            </w:r>
          </w:p>
          <w:p w14:paraId="57DE336D">
            <w:pPr>
              <w:keepNext w:val="0"/>
              <w:keepLines w:val="0"/>
              <w:widowControl/>
              <w:numPr>
                <w:ilvl w:val="0"/>
                <w:numId w:val="0"/>
              </w:numPr>
              <w:suppressLineNumbers w:val="0"/>
              <w:snapToGrid w:val="0"/>
              <w:jc w:val="both"/>
              <w:textAlignment w:val="center"/>
              <w:rPr>
                <w:rFonts w:hint="eastAsia" w:ascii="宋体" w:hAnsi="宋体" w:eastAsia="宋体" w:cs="宋体"/>
                <w:i w:val="0"/>
                <w:iCs w:val="0"/>
                <w:color w:val="000000"/>
                <w:sz w:val="16"/>
                <w:szCs w:val="16"/>
                <w:u w:val="none"/>
                <w:lang w:eastAsia="zh-CN"/>
              </w:rPr>
            </w:pPr>
            <w:r>
              <w:rPr>
                <w:rFonts w:hint="eastAsia" w:ascii="宋体" w:hAnsi="宋体" w:eastAsia="宋体" w:cs="宋体"/>
                <w:i w:val="0"/>
                <w:iCs w:val="0"/>
                <w:color w:val="000000"/>
                <w:sz w:val="16"/>
                <w:szCs w:val="16"/>
                <w:u w:val="none"/>
              </w:rPr>
              <w:t>★</w:t>
            </w:r>
            <w:r>
              <w:rPr>
                <w:rFonts w:hint="eastAsia" w:ascii="宋体" w:hAnsi="宋体" w:eastAsia="宋体" w:cs="宋体"/>
                <w:i w:val="0"/>
                <w:iCs w:val="0"/>
                <w:color w:val="000000"/>
                <w:sz w:val="16"/>
                <w:szCs w:val="16"/>
                <w:u w:val="none"/>
                <w:lang w:val="en-US" w:eastAsia="zh-CN"/>
              </w:rPr>
              <w:t>13.</w:t>
            </w:r>
            <w:r>
              <w:rPr>
                <w:rFonts w:hint="eastAsia" w:ascii="宋体" w:hAnsi="宋体" w:eastAsia="宋体" w:cs="宋体"/>
                <w:i w:val="0"/>
                <w:iCs w:val="0"/>
                <w:color w:val="000000"/>
                <w:sz w:val="16"/>
                <w:szCs w:val="16"/>
                <w:u w:val="none"/>
              </w:rPr>
              <w:t>人脸抓拍功能：安检门应配备摄像头及补光灯；安检门应能抓拍每个通过人员的照片；应能通过网络实时将文件传送至中心平台管理系统</w:t>
            </w:r>
            <w:r>
              <w:rPr>
                <w:rFonts w:hint="eastAsia" w:ascii="宋体" w:hAnsi="宋体" w:eastAsia="宋体" w:cs="宋体"/>
                <w:i w:val="0"/>
                <w:iCs w:val="0"/>
                <w:color w:val="000000"/>
                <w:sz w:val="16"/>
                <w:szCs w:val="16"/>
                <w:u w:val="none"/>
                <w:lang w:eastAsia="zh-CN"/>
              </w:rPr>
              <w:t>；</w:t>
            </w:r>
          </w:p>
          <w:p w14:paraId="3502AA12">
            <w:pPr>
              <w:keepNext w:val="0"/>
              <w:keepLines w:val="0"/>
              <w:widowControl/>
              <w:numPr>
                <w:ilvl w:val="0"/>
                <w:numId w:val="0"/>
              </w:numPr>
              <w:suppressLineNumbers w:val="0"/>
              <w:snapToGrid w:val="0"/>
              <w:jc w:val="both"/>
              <w:textAlignment w:val="center"/>
              <w:rPr>
                <w:rFonts w:hint="eastAsia" w:ascii="宋体" w:hAnsi="宋体" w:eastAsia="宋体" w:cs="宋体"/>
                <w:i w:val="0"/>
                <w:iCs w:val="0"/>
                <w:color w:val="000000"/>
                <w:sz w:val="16"/>
                <w:szCs w:val="16"/>
                <w:u w:val="none"/>
                <w:lang w:eastAsia="zh-CN"/>
              </w:rPr>
            </w:pPr>
            <w:r>
              <w:rPr>
                <w:rFonts w:hint="eastAsia" w:ascii="宋体" w:hAnsi="宋体" w:eastAsia="宋体" w:cs="宋体"/>
                <w:i w:val="0"/>
                <w:iCs w:val="0"/>
                <w:color w:val="000000"/>
                <w:sz w:val="16"/>
                <w:szCs w:val="16"/>
                <w:u w:val="none"/>
              </w:rPr>
              <w:t>★</w:t>
            </w:r>
            <w:r>
              <w:rPr>
                <w:rFonts w:hint="eastAsia" w:ascii="宋体" w:hAnsi="宋体" w:eastAsia="宋体" w:cs="宋体"/>
                <w:i w:val="0"/>
                <w:iCs w:val="0"/>
                <w:color w:val="000000"/>
                <w:sz w:val="16"/>
                <w:szCs w:val="16"/>
                <w:u w:val="none"/>
                <w:lang w:val="en-US" w:eastAsia="zh-CN"/>
              </w:rPr>
              <w:t>14.</w:t>
            </w:r>
            <w:r>
              <w:rPr>
                <w:rFonts w:hint="eastAsia" w:ascii="宋体" w:hAnsi="宋体" w:eastAsia="宋体" w:cs="宋体"/>
                <w:i w:val="0"/>
                <w:iCs w:val="0"/>
                <w:color w:val="000000"/>
                <w:sz w:val="16"/>
                <w:szCs w:val="16"/>
                <w:u w:val="none"/>
              </w:rPr>
              <w:t>设备联动功能：系统报警时，安检门应至少输出一路控制信号给闸机、门禁等外围设备，实现联动控制</w:t>
            </w:r>
            <w:r>
              <w:rPr>
                <w:rFonts w:hint="eastAsia" w:ascii="宋体" w:hAnsi="宋体" w:eastAsia="宋体" w:cs="宋体"/>
                <w:i w:val="0"/>
                <w:iCs w:val="0"/>
                <w:color w:val="000000"/>
                <w:sz w:val="16"/>
                <w:szCs w:val="16"/>
                <w:u w:val="none"/>
                <w:lang w:eastAsia="zh-CN"/>
              </w:rPr>
              <w:t>；</w:t>
            </w:r>
          </w:p>
          <w:p w14:paraId="1FF68C3B">
            <w:pPr>
              <w:keepNext w:val="0"/>
              <w:keepLines w:val="0"/>
              <w:widowControl/>
              <w:numPr>
                <w:ilvl w:val="0"/>
                <w:numId w:val="0"/>
              </w:numPr>
              <w:suppressLineNumbers w:val="0"/>
              <w:snapToGrid w:val="0"/>
              <w:jc w:val="both"/>
              <w:textAlignment w:val="center"/>
              <w:rPr>
                <w:rFonts w:hint="eastAsia" w:ascii="宋体" w:hAnsi="宋体" w:eastAsia="宋体" w:cs="宋体"/>
                <w:i w:val="0"/>
                <w:iCs w:val="0"/>
                <w:color w:val="000000"/>
                <w:sz w:val="16"/>
                <w:szCs w:val="16"/>
                <w:u w:val="none"/>
                <w:lang w:eastAsia="zh-CN"/>
              </w:rPr>
            </w:pPr>
            <w:r>
              <w:rPr>
                <w:rFonts w:hint="eastAsia" w:ascii="宋体" w:hAnsi="宋体" w:eastAsia="宋体" w:cs="宋体"/>
                <w:i w:val="0"/>
                <w:iCs w:val="0"/>
                <w:color w:val="000000"/>
                <w:sz w:val="16"/>
                <w:szCs w:val="16"/>
                <w:u w:val="none"/>
              </w:rPr>
              <w:t>★</w:t>
            </w:r>
            <w:r>
              <w:rPr>
                <w:rFonts w:hint="eastAsia" w:ascii="宋体" w:hAnsi="宋体" w:eastAsia="宋体" w:cs="宋体"/>
                <w:i w:val="0"/>
                <w:iCs w:val="0"/>
                <w:color w:val="000000"/>
                <w:sz w:val="16"/>
                <w:szCs w:val="16"/>
                <w:u w:val="none"/>
                <w:lang w:val="en-US" w:eastAsia="zh-CN"/>
              </w:rPr>
              <w:t>15.</w:t>
            </w:r>
            <w:r>
              <w:rPr>
                <w:rFonts w:hint="eastAsia" w:ascii="宋体" w:hAnsi="宋体" w:eastAsia="宋体" w:cs="宋体"/>
                <w:i w:val="0"/>
                <w:iCs w:val="0"/>
                <w:color w:val="000000"/>
                <w:sz w:val="16"/>
                <w:szCs w:val="16"/>
                <w:u w:val="none"/>
              </w:rPr>
              <w:t>故障保护功能：当内置工控机因故障中断时，安检门本地违禁品探测功能仍正常</w:t>
            </w:r>
            <w:r>
              <w:rPr>
                <w:rFonts w:hint="eastAsia" w:ascii="宋体" w:hAnsi="宋体" w:eastAsia="宋体" w:cs="宋体"/>
                <w:i w:val="0"/>
                <w:iCs w:val="0"/>
                <w:color w:val="000000"/>
                <w:sz w:val="16"/>
                <w:szCs w:val="16"/>
                <w:u w:val="none"/>
                <w:lang w:eastAsia="zh-CN"/>
              </w:rPr>
              <w:t>；</w:t>
            </w:r>
          </w:p>
          <w:p w14:paraId="2FA07EAC">
            <w:pPr>
              <w:keepNext w:val="0"/>
              <w:keepLines w:val="0"/>
              <w:widowControl/>
              <w:numPr>
                <w:ilvl w:val="0"/>
                <w:numId w:val="0"/>
              </w:numPr>
              <w:suppressLineNumbers w:val="0"/>
              <w:snapToGrid w:val="0"/>
              <w:jc w:val="both"/>
              <w:textAlignment w:val="center"/>
              <w:rPr>
                <w:rFonts w:hint="eastAsia" w:ascii="宋体" w:hAnsi="宋体" w:eastAsia="宋体" w:cs="宋体"/>
                <w:i w:val="0"/>
                <w:iCs w:val="0"/>
                <w:color w:val="000000"/>
                <w:sz w:val="16"/>
                <w:szCs w:val="16"/>
                <w:u w:val="none"/>
                <w:lang w:eastAsia="zh-CN"/>
              </w:rPr>
            </w:pPr>
            <w:r>
              <w:rPr>
                <w:rFonts w:hint="eastAsia" w:ascii="宋体" w:hAnsi="宋体" w:eastAsia="宋体" w:cs="宋体"/>
                <w:i w:val="0"/>
                <w:iCs w:val="0"/>
                <w:color w:val="000000"/>
                <w:sz w:val="16"/>
                <w:szCs w:val="16"/>
                <w:u w:val="none"/>
              </w:rPr>
              <w:t>★</w:t>
            </w:r>
            <w:r>
              <w:rPr>
                <w:rFonts w:hint="eastAsia" w:ascii="宋体" w:hAnsi="宋体" w:eastAsia="宋体" w:cs="宋体"/>
                <w:i w:val="0"/>
                <w:iCs w:val="0"/>
                <w:color w:val="000000"/>
                <w:sz w:val="16"/>
                <w:szCs w:val="16"/>
                <w:u w:val="none"/>
                <w:lang w:val="en-US" w:eastAsia="zh-CN"/>
              </w:rPr>
              <w:t>16.</w:t>
            </w:r>
            <w:r>
              <w:rPr>
                <w:rFonts w:hint="eastAsia" w:ascii="宋体" w:hAnsi="宋体" w:eastAsia="宋体" w:cs="宋体"/>
                <w:i w:val="0"/>
                <w:iCs w:val="0"/>
                <w:color w:val="000000"/>
                <w:sz w:val="16"/>
                <w:szCs w:val="16"/>
                <w:u w:val="none"/>
              </w:rPr>
              <w:t>参数存储功能：具有对所设定的参数进行存储功能，断电后再次上电启动时不改变</w:t>
            </w:r>
            <w:r>
              <w:rPr>
                <w:rFonts w:hint="eastAsia" w:ascii="宋体" w:hAnsi="宋体" w:eastAsia="宋体" w:cs="宋体"/>
                <w:i w:val="0"/>
                <w:iCs w:val="0"/>
                <w:color w:val="000000"/>
                <w:sz w:val="16"/>
                <w:szCs w:val="16"/>
                <w:u w:val="none"/>
                <w:lang w:eastAsia="zh-CN"/>
              </w:rPr>
              <w:t>；</w:t>
            </w:r>
          </w:p>
          <w:p w14:paraId="61693D40">
            <w:pPr>
              <w:keepNext w:val="0"/>
              <w:keepLines w:val="0"/>
              <w:widowControl/>
              <w:numPr>
                <w:ilvl w:val="0"/>
                <w:numId w:val="0"/>
              </w:numPr>
              <w:suppressLineNumbers w:val="0"/>
              <w:snapToGrid w:val="0"/>
              <w:jc w:val="both"/>
              <w:textAlignment w:val="center"/>
              <w:rPr>
                <w:rFonts w:hint="eastAsia" w:ascii="宋体" w:hAnsi="宋体" w:eastAsia="宋体" w:cs="宋体"/>
                <w:i w:val="0"/>
                <w:iCs w:val="0"/>
                <w:color w:val="000000"/>
                <w:sz w:val="16"/>
                <w:szCs w:val="16"/>
                <w:u w:val="none"/>
                <w:lang w:eastAsia="zh-CN"/>
              </w:rPr>
            </w:pPr>
            <w:r>
              <w:rPr>
                <w:rFonts w:hint="eastAsia" w:ascii="宋体" w:hAnsi="宋体" w:eastAsia="宋体" w:cs="宋体"/>
                <w:i w:val="0"/>
                <w:iCs w:val="0"/>
                <w:color w:val="000000"/>
                <w:sz w:val="16"/>
                <w:szCs w:val="16"/>
                <w:u w:val="none"/>
              </w:rPr>
              <w:t>★</w:t>
            </w:r>
            <w:r>
              <w:rPr>
                <w:rFonts w:hint="eastAsia" w:ascii="宋体" w:hAnsi="宋体" w:eastAsia="宋体" w:cs="宋体"/>
                <w:i w:val="0"/>
                <w:iCs w:val="0"/>
                <w:color w:val="000000"/>
                <w:sz w:val="16"/>
                <w:szCs w:val="16"/>
                <w:u w:val="none"/>
                <w:lang w:val="en-US" w:eastAsia="zh-CN"/>
              </w:rPr>
              <w:t>17.</w:t>
            </w:r>
            <w:r>
              <w:rPr>
                <w:rFonts w:hint="eastAsia" w:ascii="宋体" w:hAnsi="宋体" w:eastAsia="宋体" w:cs="宋体"/>
                <w:i w:val="0"/>
                <w:iCs w:val="0"/>
                <w:color w:val="000000"/>
                <w:sz w:val="16"/>
                <w:szCs w:val="16"/>
                <w:u w:val="none"/>
              </w:rPr>
              <w:t>磁感应强度：在探测区左右边界各向内 150mm 的区域中，任意一点的磁感应强度≤</w:t>
            </w:r>
            <w:r>
              <w:rPr>
                <w:rFonts w:hint="eastAsia" w:ascii="宋体" w:hAnsi="宋体" w:eastAsia="宋体" w:cs="宋体"/>
                <w:i w:val="0"/>
                <w:iCs w:val="0"/>
                <w:color w:val="000000"/>
                <w:sz w:val="16"/>
                <w:szCs w:val="16"/>
                <w:u w:val="none"/>
                <w:lang w:val="en-US" w:eastAsia="zh-CN"/>
              </w:rPr>
              <w:t>15</w:t>
            </w:r>
            <w:r>
              <w:rPr>
                <w:rFonts w:hint="eastAsia" w:ascii="宋体" w:hAnsi="宋体" w:eastAsia="宋体" w:cs="宋体"/>
                <w:i w:val="0"/>
                <w:iCs w:val="0"/>
                <w:color w:val="000000"/>
                <w:sz w:val="16"/>
                <w:szCs w:val="16"/>
                <w:u w:val="none"/>
              </w:rPr>
              <w:t>μT</w:t>
            </w:r>
            <w:r>
              <w:rPr>
                <w:rFonts w:hint="eastAsia" w:ascii="宋体" w:hAnsi="宋体" w:eastAsia="宋体" w:cs="宋体"/>
                <w:i w:val="0"/>
                <w:iCs w:val="0"/>
                <w:color w:val="000000"/>
                <w:sz w:val="16"/>
                <w:szCs w:val="16"/>
                <w:u w:val="none"/>
                <w:lang w:eastAsia="zh-CN"/>
              </w:rPr>
              <w:t>；</w:t>
            </w:r>
          </w:p>
          <w:p w14:paraId="2F45503A">
            <w:pPr>
              <w:keepNext w:val="0"/>
              <w:keepLines w:val="0"/>
              <w:widowControl/>
              <w:numPr>
                <w:ilvl w:val="0"/>
                <w:numId w:val="0"/>
              </w:numPr>
              <w:suppressLineNumbers w:val="0"/>
              <w:snapToGrid w:val="0"/>
              <w:jc w:val="both"/>
              <w:textAlignment w:val="center"/>
              <w:rPr>
                <w:rFonts w:hint="eastAsia" w:ascii="宋体" w:hAnsi="宋体" w:eastAsia="宋体" w:cs="宋体"/>
                <w:i w:val="0"/>
                <w:iCs w:val="0"/>
                <w:color w:val="000000"/>
                <w:sz w:val="16"/>
                <w:szCs w:val="16"/>
                <w:u w:val="none"/>
                <w:lang w:eastAsia="zh-CN"/>
              </w:rPr>
            </w:pPr>
            <w:r>
              <w:rPr>
                <w:rFonts w:hint="eastAsia" w:ascii="宋体" w:hAnsi="宋体" w:eastAsia="宋体" w:cs="宋体"/>
                <w:i w:val="0"/>
                <w:iCs w:val="0"/>
                <w:color w:val="000000"/>
                <w:sz w:val="16"/>
                <w:szCs w:val="16"/>
                <w:u w:val="none"/>
              </w:rPr>
              <w:t>★</w:t>
            </w:r>
            <w:r>
              <w:rPr>
                <w:rFonts w:hint="eastAsia" w:ascii="宋体" w:hAnsi="宋体" w:eastAsia="宋体" w:cs="宋体"/>
                <w:i w:val="0"/>
                <w:iCs w:val="0"/>
                <w:color w:val="000000"/>
                <w:sz w:val="16"/>
                <w:szCs w:val="16"/>
                <w:u w:val="none"/>
                <w:lang w:val="en-US" w:eastAsia="zh-CN"/>
              </w:rPr>
              <w:t>18.</w:t>
            </w:r>
            <w:r>
              <w:rPr>
                <w:rFonts w:hint="eastAsia" w:ascii="宋体" w:hAnsi="宋体" w:eastAsia="宋体" w:cs="宋体"/>
                <w:i w:val="0"/>
                <w:iCs w:val="0"/>
                <w:color w:val="000000"/>
                <w:sz w:val="16"/>
                <w:szCs w:val="16"/>
                <w:u w:val="none"/>
                <w:lang w:eastAsia="zh-CN"/>
              </w:rPr>
              <w:t>稳定工作时间应大于等于72h，待机期间不应出现误报警；</w:t>
            </w:r>
          </w:p>
          <w:p w14:paraId="0F85997F">
            <w:pPr>
              <w:keepNext w:val="0"/>
              <w:keepLines w:val="0"/>
              <w:widowControl/>
              <w:numPr>
                <w:ilvl w:val="0"/>
                <w:numId w:val="0"/>
              </w:numPr>
              <w:suppressLineNumbers w:val="0"/>
              <w:snapToGrid w:val="0"/>
              <w:jc w:val="both"/>
              <w:textAlignment w:val="center"/>
              <w:rPr>
                <w:rFonts w:hint="default" w:ascii="宋体" w:hAnsi="宋体" w:eastAsia="宋体" w:cs="宋体"/>
                <w:i w:val="0"/>
                <w:iCs w:val="0"/>
                <w:color w:val="000000"/>
                <w:sz w:val="16"/>
                <w:szCs w:val="16"/>
                <w:u w:val="none"/>
                <w:lang w:val="en-US" w:eastAsia="zh-CN"/>
              </w:rPr>
            </w:pPr>
            <w:r>
              <w:rPr>
                <w:rFonts w:hint="eastAsia" w:ascii="宋体" w:hAnsi="宋体" w:eastAsia="宋体" w:cs="宋体"/>
                <w:i w:val="0"/>
                <w:iCs w:val="0"/>
                <w:color w:val="000000"/>
                <w:sz w:val="16"/>
                <w:szCs w:val="16"/>
                <w:u w:val="none"/>
              </w:rPr>
              <w:t>★</w:t>
            </w:r>
            <w:r>
              <w:rPr>
                <w:rFonts w:hint="eastAsia" w:ascii="宋体" w:hAnsi="宋体" w:eastAsia="宋体" w:cs="宋体"/>
                <w:i w:val="0"/>
                <w:iCs w:val="0"/>
                <w:color w:val="000000"/>
                <w:sz w:val="16"/>
                <w:szCs w:val="16"/>
                <w:u w:val="none"/>
                <w:lang w:val="en-US" w:eastAsia="zh-CN"/>
              </w:rPr>
              <w:t>19.屏幕显示功能：安检门应配置2个</w:t>
            </w:r>
            <w:r>
              <w:rPr>
                <w:rFonts w:hint="eastAsia" w:ascii="宋体" w:hAnsi="宋体" w:eastAsia="宋体" w:cs="宋体"/>
                <w:i w:val="0"/>
                <w:iCs w:val="0"/>
                <w:color w:val="000000"/>
                <w:sz w:val="16"/>
                <w:szCs w:val="16"/>
                <w:u w:val="none"/>
              </w:rPr>
              <w:t>≥</w:t>
            </w:r>
            <w:r>
              <w:rPr>
                <w:rFonts w:hint="eastAsia" w:ascii="宋体" w:hAnsi="宋体" w:eastAsia="宋体" w:cs="宋体"/>
                <w:i w:val="0"/>
                <w:iCs w:val="0"/>
                <w:color w:val="000000"/>
                <w:sz w:val="16"/>
                <w:szCs w:val="16"/>
                <w:u w:val="none"/>
                <w:lang w:val="en-US" w:eastAsia="zh-CN"/>
              </w:rPr>
              <w:t>24寸液晶显示屏，系统应可进行设备调试、参数设置；24寸液晶显示屏应可显示报警物品的种类、区位、报警抓拍照片、人脸核验结果等信息；</w:t>
            </w:r>
          </w:p>
          <w:p w14:paraId="308902C4">
            <w:pPr>
              <w:keepNext w:val="0"/>
              <w:keepLines w:val="0"/>
              <w:widowControl/>
              <w:numPr>
                <w:ilvl w:val="0"/>
                <w:numId w:val="0"/>
              </w:numPr>
              <w:suppressLineNumbers w:val="0"/>
              <w:snapToGrid w:val="0"/>
              <w:jc w:val="both"/>
              <w:textAlignment w:val="center"/>
              <w:rPr>
                <w:rFonts w:hint="eastAsia" w:ascii="宋体" w:hAnsi="宋体" w:eastAsia="宋体" w:cs="宋体"/>
                <w:i w:val="0"/>
                <w:iCs w:val="0"/>
                <w:color w:val="000000"/>
                <w:sz w:val="16"/>
                <w:szCs w:val="16"/>
                <w:u w:val="none"/>
                <w:lang w:eastAsia="zh-CN"/>
              </w:rPr>
            </w:pPr>
            <w:r>
              <w:rPr>
                <w:rFonts w:hint="eastAsia" w:ascii="宋体" w:hAnsi="宋体" w:eastAsia="宋体" w:cs="宋体"/>
                <w:i w:val="0"/>
                <w:iCs w:val="0"/>
                <w:color w:val="000000"/>
                <w:kern w:val="2"/>
                <w:sz w:val="16"/>
                <w:szCs w:val="16"/>
                <w:lang w:val="en-US" w:eastAsia="zh-CN" w:bidi="ar-SA"/>
              </w:rPr>
              <w:t>20.</w:t>
            </w:r>
            <w:r>
              <w:rPr>
                <w:rFonts w:hint="eastAsia" w:ascii="宋体" w:hAnsi="宋体" w:eastAsia="宋体" w:cs="宋体"/>
                <w:i w:val="0"/>
                <w:iCs w:val="0"/>
                <w:color w:val="000000"/>
                <w:sz w:val="16"/>
                <w:szCs w:val="16"/>
                <w:u w:val="none"/>
              </w:rPr>
              <w:t>数据存储及组网功能：安检门可配置 USB 口、网线接口、WIFI 设备，可组网，可与其他电子设备进行数据交换和管理；具有数据存储功能，能自动统计通过人数与告警次数，报警人数、报警抓取照片、违禁品携带位置、故障告警等信息并上传至中心平台管理系统；通过中心平台管理系统可对安检门进行统一监控，实现远程管理等功能</w:t>
            </w:r>
            <w:r>
              <w:rPr>
                <w:rFonts w:hint="eastAsia" w:ascii="宋体" w:hAnsi="宋体" w:eastAsia="宋体" w:cs="宋体"/>
                <w:i w:val="0"/>
                <w:iCs w:val="0"/>
                <w:color w:val="000000"/>
                <w:sz w:val="16"/>
                <w:szCs w:val="16"/>
                <w:u w:val="none"/>
                <w:lang w:eastAsia="zh-CN"/>
              </w:rPr>
              <w:t>；</w:t>
            </w:r>
          </w:p>
        </w:tc>
        <w:tc>
          <w:tcPr>
            <w:tcW w:w="1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D5C71E">
            <w:pPr>
              <w:keepNext w:val="0"/>
              <w:keepLines w:val="0"/>
              <w:widowControl/>
              <w:suppressLineNumbers w:val="0"/>
              <w:snapToGrid w:val="0"/>
              <w:jc w:val="center"/>
              <w:textAlignment w:val="center"/>
              <w:rPr>
                <w:rFonts w:hint="default"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台</w:t>
            </w:r>
          </w:p>
        </w:tc>
        <w:tc>
          <w:tcPr>
            <w:tcW w:w="17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AD199A">
            <w:pPr>
              <w:keepNext w:val="0"/>
              <w:keepLines w:val="0"/>
              <w:widowControl/>
              <w:suppressLineNumbers w:val="0"/>
              <w:snapToGrid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w:t>
            </w:r>
          </w:p>
        </w:tc>
        <w:tc>
          <w:tcPr>
            <w:tcW w:w="25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C1DA24">
            <w:pPr>
              <w:snapToGrid w:val="0"/>
              <w:rPr>
                <w:rFonts w:hint="default" w:ascii="宋体" w:hAnsi="宋体" w:eastAsia="宋体" w:cs="宋体"/>
                <w:i w:val="0"/>
                <w:iCs w:val="0"/>
                <w:color w:val="000000"/>
                <w:sz w:val="16"/>
                <w:szCs w:val="16"/>
                <w:u w:val="none"/>
                <w:lang w:val="en-US" w:eastAsia="zh-CN"/>
              </w:rPr>
            </w:pPr>
          </w:p>
        </w:tc>
        <w:tc>
          <w:tcPr>
            <w:tcW w:w="2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5B28E5">
            <w:pPr>
              <w:snapToGrid w:val="0"/>
              <w:rPr>
                <w:rFonts w:hint="default" w:ascii="宋体" w:hAnsi="宋体" w:eastAsia="宋体" w:cs="宋体"/>
                <w:i w:val="0"/>
                <w:iCs w:val="0"/>
                <w:color w:val="000000"/>
                <w:sz w:val="16"/>
                <w:szCs w:val="16"/>
                <w:u w:val="none"/>
                <w:lang w:val="en-US" w:eastAsia="zh-CN"/>
              </w:rPr>
            </w:pPr>
          </w:p>
        </w:tc>
        <w:tc>
          <w:tcPr>
            <w:tcW w:w="2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0DD17A">
            <w:pPr>
              <w:keepNext w:val="0"/>
              <w:keepLines w:val="0"/>
              <w:widowControl/>
              <w:suppressLineNumbers w:val="0"/>
              <w:snapToGrid w:val="0"/>
              <w:jc w:val="left"/>
              <w:textAlignment w:val="center"/>
              <w:rPr>
                <w:rFonts w:hint="default" w:ascii="宋体" w:hAnsi="宋体" w:eastAsia="宋体" w:cs="宋体"/>
                <w:i w:val="0"/>
                <w:iCs w:val="0"/>
                <w:color w:val="000000"/>
                <w:sz w:val="16"/>
                <w:szCs w:val="16"/>
                <w:u w:val="none"/>
                <w:lang w:val="en-US" w:eastAsia="zh-CN"/>
              </w:rPr>
            </w:pPr>
          </w:p>
        </w:tc>
      </w:tr>
      <w:tr w14:paraId="49EE93F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1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D240F2">
            <w:pPr>
              <w:keepNext w:val="0"/>
              <w:keepLines w:val="0"/>
              <w:widowControl/>
              <w:suppressLineNumbers w:val="0"/>
              <w:snapToGrid w:val="0"/>
              <w:jc w:val="center"/>
              <w:textAlignment w:val="center"/>
              <w:rPr>
                <w:rFonts w:hint="default"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2</w:t>
            </w:r>
          </w:p>
        </w:tc>
        <w:tc>
          <w:tcPr>
            <w:tcW w:w="3734"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50E3435A">
            <w:pPr>
              <w:keepNext w:val="0"/>
              <w:keepLines w:val="0"/>
              <w:widowControl/>
              <w:numPr>
                <w:ilvl w:val="0"/>
                <w:numId w:val="0"/>
              </w:numPr>
              <w:suppressLineNumbers w:val="0"/>
              <w:snapToGrid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b/>
                <w:bCs/>
                <w:i w:val="0"/>
                <w:iCs w:val="0"/>
                <w:color w:val="000000"/>
                <w:sz w:val="20"/>
                <w:szCs w:val="20"/>
                <w:u w:val="none"/>
                <w:lang w:val="en-US" w:eastAsia="zh-CN"/>
              </w:rPr>
              <w:t>合计</w:t>
            </w:r>
          </w:p>
        </w:tc>
        <w:tc>
          <w:tcPr>
            <w:tcW w:w="1142" w:type="pct"/>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2438AD">
            <w:pPr>
              <w:keepNext w:val="0"/>
              <w:keepLines w:val="0"/>
              <w:widowControl/>
              <w:suppressLineNumbers w:val="0"/>
              <w:snapToGrid w:val="0"/>
              <w:jc w:val="left"/>
              <w:textAlignment w:val="center"/>
              <w:rPr>
                <w:rFonts w:hint="eastAsia" w:ascii="宋体" w:hAnsi="宋体" w:eastAsia="宋体" w:cs="宋体"/>
                <w:i w:val="0"/>
                <w:iCs w:val="0"/>
                <w:color w:val="000000"/>
                <w:sz w:val="16"/>
                <w:szCs w:val="16"/>
                <w:u w:val="none"/>
              </w:rPr>
            </w:pPr>
          </w:p>
        </w:tc>
      </w:tr>
      <w:tr w14:paraId="1AE721D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5000" w:type="pct"/>
            <w:gridSpan w:val="10"/>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F5BC31">
            <w:pPr>
              <w:keepNext w:val="0"/>
              <w:keepLines w:val="0"/>
              <w:widowControl/>
              <w:suppressLineNumbers w:val="0"/>
              <w:snapToGrid w:val="0"/>
              <w:jc w:val="left"/>
              <w:textAlignment w:val="center"/>
              <w:rPr>
                <w:rFonts w:hint="eastAsia" w:ascii="宋体" w:hAnsi="宋体" w:eastAsia="宋体" w:cs="宋体"/>
                <w:i w:val="0"/>
                <w:iCs w:val="0"/>
                <w:color w:val="000000"/>
                <w:sz w:val="16"/>
                <w:szCs w:val="16"/>
                <w:u w:val="none"/>
                <w:lang w:val="en-US" w:eastAsia="zh-CN"/>
              </w:rPr>
            </w:pPr>
            <w:r>
              <w:rPr>
                <w:rFonts w:hint="eastAsia" w:ascii="宋体" w:hAnsi="宋体" w:eastAsia="宋体" w:cs="宋体"/>
                <w:i w:val="0"/>
                <w:iCs w:val="0"/>
                <w:color w:val="000000"/>
                <w:sz w:val="16"/>
                <w:szCs w:val="16"/>
                <w:u w:val="none"/>
                <w:lang w:val="en-US" w:eastAsia="zh-CN"/>
              </w:rPr>
              <w:t>一、</w:t>
            </w:r>
            <w:r>
              <w:rPr>
                <w:rFonts w:hint="eastAsia" w:ascii="宋体" w:hAnsi="宋体" w:eastAsia="宋体" w:cs="宋体"/>
                <w:i w:val="0"/>
                <w:iCs w:val="0"/>
                <w:color w:val="000000"/>
                <w:sz w:val="16"/>
                <w:szCs w:val="16"/>
                <w:u w:val="none"/>
              </w:rPr>
              <w:t>本项目必须遵循的法律法规与强制国标，包括《反恐怖主义法》《企业事业单位内部治安保卫条例》《医疗机构安全防范系统建设要求》（GB/T 31458-2015）、《通过式金属探测门通用技术规范》（GB15210-2018）、《安全防范报警设备安全要求和试验方法》（GB16796-2009）核心★项必须提供公安部授权的国家级安防产品法定检测机构出具的型式检验报告</w:t>
            </w:r>
            <w:r>
              <w:rPr>
                <w:rFonts w:hint="eastAsia" w:ascii="宋体" w:hAnsi="宋体" w:eastAsia="宋体" w:cs="宋体"/>
                <w:i w:val="0"/>
                <w:iCs w:val="0"/>
                <w:color w:val="000000"/>
                <w:sz w:val="16"/>
                <w:szCs w:val="16"/>
                <w:u w:val="none"/>
                <w:lang w:eastAsia="zh-CN"/>
              </w:rPr>
              <w:t>；</w:t>
            </w:r>
            <w:r>
              <w:rPr>
                <w:rFonts w:hint="eastAsia" w:ascii="宋体" w:hAnsi="宋体" w:eastAsia="宋体" w:cs="宋体"/>
                <w:i w:val="0"/>
                <w:iCs w:val="0"/>
                <w:color w:val="000000"/>
                <w:sz w:val="16"/>
                <w:szCs w:val="16"/>
                <w:u w:val="none"/>
                <w:lang w:eastAsia="zh-CN"/>
              </w:rPr>
              <w:br w:type="textWrapping"/>
            </w:r>
            <w:r>
              <w:rPr>
                <w:rFonts w:hint="eastAsia" w:ascii="宋体" w:hAnsi="宋体" w:eastAsia="宋体" w:cs="宋体"/>
                <w:i w:val="0"/>
                <w:iCs w:val="0"/>
                <w:color w:val="000000"/>
                <w:sz w:val="16"/>
                <w:szCs w:val="16"/>
                <w:u w:val="none"/>
                <w:lang w:val="en-US" w:eastAsia="zh-CN"/>
              </w:rPr>
              <w:t>二、</w:t>
            </w:r>
            <w:r>
              <w:rPr>
                <w:rFonts w:hint="eastAsia" w:ascii="宋体" w:hAnsi="宋体" w:eastAsia="宋体" w:cs="宋体"/>
                <w:i w:val="0"/>
                <w:iCs w:val="0"/>
                <w:color w:val="000000"/>
                <w:sz w:val="16"/>
                <w:szCs w:val="16"/>
                <w:u w:val="none"/>
              </w:rPr>
              <w:t>本文件中的技术参数为参考技术指标，投标人所投的货物的对应技术参数应等同于或优于采购文件中的参考技术参数，投标人必须按所投设备的出厂参数进行投标参数填写，并提供对主要技术参数的投标证明材料。</w:t>
            </w:r>
          </w:p>
        </w:tc>
      </w:tr>
      <w:tr w14:paraId="79B6C90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372"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051D5F">
            <w:pPr>
              <w:keepNext w:val="0"/>
              <w:keepLines w:val="0"/>
              <w:widowControl/>
              <w:suppressLineNumbers w:val="0"/>
              <w:snapToGrid w:val="0"/>
              <w:jc w:val="center"/>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售后服务</w:t>
            </w:r>
          </w:p>
        </w:tc>
        <w:tc>
          <w:tcPr>
            <w:tcW w:w="4627" w:type="pct"/>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0EB4160A">
            <w:pPr>
              <w:keepNext w:val="0"/>
              <w:keepLines w:val="0"/>
              <w:widowControl/>
              <w:numPr>
                <w:ilvl w:val="0"/>
                <w:numId w:val="0"/>
              </w:numPr>
              <w:suppressLineNumbers w:val="0"/>
              <w:snapToGrid w:val="0"/>
              <w:jc w:val="left"/>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lang w:val="en-US" w:eastAsia="zh-CN" w:bidi="ar"/>
              </w:rPr>
              <w:t>一、</w:t>
            </w:r>
            <w:r>
              <w:rPr>
                <w:rFonts w:hint="eastAsia" w:ascii="宋体" w:hAnsi="宋体" w:eastAsia="宋体" w:cs="宋体"/>
                <w:i w:val="0"/>
                <w:iCs w:val="0"/>
                <w:color w:val="000000"/>
                <w:kern w:val="0"/>
                <w:sz w:val="16"/>
                <w:szCs w:val="16"/>
                <w:u w:val="none"/>
                <w:lang w:val="en-US" w:eastAsia="zh-CN" w:bidi="ar"/>
              </w:rPr>
              <w:t>货物免费保修期叁年，时间自最终验收合格并交付使用之日起计算。</w:t>
            </w:r>
          </w:p>
          <w:p w14:paraId="0ED83BA0">
            <w:pPr>
              <w:keepNext w:val="0"/>
              <w:keepLines w:val="0"/>
              <w:widowControl/>
              <w:numPr>
                <w:ilvl w:val="0"/>
                <w:numId w:val="0"/>
              </w:numPr>
              <w:suppressLineNumbers w:val="0"/>
              <w:snapToGrid w:val="0"/>
              <w:jc w:val="left"/>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lang w:val="en-US" w:eastAsia="zh-CN" w:bidi="ar"/>
              </w:rPr>
              <w:t>二、</w:t>
            </w:r>
            <w:r>
              <w:rPr>
                <w:rFonts w:hint="eastAsia" w:ascii="宋体" w:hAnsi="宋体" w:eastAsia="宋体" w:cs="宋体"/>
                <w:i w:val="0"/>
                <w:iCs w:val="0"/>
                <w:color w:val="000000"/>
                <w:kern w:val="0"/>
                <w:sz w:val="16"/>
                <w:szCs w:val="16"/>
                <w:u w:val="none"/>
                <w:lang w:val="en-US" w:eastAsia="zh-CN" w:bidi="ar"/>
              </w:rPr>
              <w:t>在保修期内，一旦发生质量问题，中标方保证在接到通知1小时内响应，2小时内赶到现场进行修理或更换。中标方未按要求到场或未及时到场修理，采购方委托第三方维修所产生的费用以及未及时修理导致的损失，由中标方承担。</w:t>
            </w:r>
          </w:p>
          <w:p w14:paraId="77D196A5">
            <w:pPr>
              <w:keepNext w:val="0"/>
              <w:keepLines w:val="0"/>
              <w:widowControl/>
              <w:numPr>
                <w:ilvl w:val="0"/>
                <w:numId w:val="0"/>
              </w:numPr>
              <w:suppressLineNumbers w:val="0"/>
              <w:snapToGrid w:val="0"/>
              <w:jc w:val="left"/>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lang w:val="en-US" w:eastAsia="zh-CN" w:bidi="ar"/>
              </w:rPr>
              <w:t>三、</w:t>
            </w:r>
            <w:r>
              <w:rPr>
                <w:rFonts w:hint="eastAsia" w:ascii="宋体" w:hAnsi="宋体" w:eastAsia="宋体" w:cs="宋体"/>
                <w:i w:val="0"/>
                <w:iCs w:val="0"/>
                <w:color w:val="000000"/>
                <w:kern w:val="0"/>
                <w:sz w:val="16"/>
                <w:szCs w:val="16"/>
                <w:u w:val="none"/>
                <w:lang w:val="en-US" w:eastAsia="zh-CN" w:bidi="ar"/>
              </w:rPr>
              <w:t>免费保修期内，所有货物保修服务方式均为中标方派员到用户货物使用现场进行保修，保修期内产生的一切费用均由中标方承担（含需要返原厂修理的所有费用）。中标方如不能修理或不能调换，按产品原价赔偿处理。货物的检修期应以双倍计算延长免费保修期。</w:t>
            </w:r>
          </w:p>
          <w:p w14:paraId="126585AB">
            <w:pPr>
              <w:keepNext w:val="0"/>
              <w:keepLines w:val="0"/>
              <w:widowControl/>
              <w:numPr>
                <w:ilvl w:val="0"/>
                <w:numId w:val="0"/>
              </w:numPr>
              <w:suppressLineNumbers w:val="0"/>
              <w:snapToGrid w:val="0"/>
              <w:jc w:val="left"/>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lang w:val="en-US" w:eastAsia="zh-CN" w:bidi="ar"/>
              </w:rPr>
              <w:t>四、</w:t>
            </w:r>
            <w:r>
              <w:rPr>
                <w:rFonts w:hint="eastAsia" w:ascii="宋体" w:hAnsi="宋体" w:eastAsia="宋体" w:cs="宋体"/>
                <w:i w:val="0"/>
                <w:iCs w:val="0"/>
                <w:color w:val="000000"/>
                <w:kern w:val="0"/>
                <w:sz w:val="16"/>
                <w:szCs w:val="16"/>
                <w:u w:val="none"/>
                <w:lang w:val="en-US" w:eastAsia="zh-CN" w:bidi="ar"/>
              </w:rPr>
              <w:t>中标方应按其响应文件中的承诺，进行其他售后服务工作。</w:t>
            </w:r>
          </w:p>
        </w:tc>
      </w:tr>
      <w:tr w14:paraId="499D878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372"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06D106">
            <w:pPr>
              <w:keepNext w:val="0"/>
              <w:keepLines w:val="0"/>
              <w:widowControl/>
              <w:suppressLineNumbers w:val="0"/>
              <w:snapToGrid w:val="0"/>
              <w:jc w:val="center"/>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关于验收</w:t>
            </w:r>
          </w:p>
        </w:tc>
        <w:tc>
          <w:tcPr>
            <w:tcW w:w="4627" w:type="pct"/>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060D947C">
            <w:pPr>
              <w:keepNext w:val="0"/>
              <w:keepLines w:val="0"/>
              <w:widowControl/>
              <w:numPr>
                <w:ilvl w:val="0"/>
                <w:numId w:val="0"/>
              </w:numPr>
              <w:suppressLineNumbers w:val="0"/>
              <w:snapToGrid w:val="0"/>
              <w:jc w:val="left"/>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一、到货验收：供应商供货时，需提供设备原厂合格证、质保函、检测报告原件，核对设备型号、规格与投标文件完全一致，不一致采购人有权直接拒收。</w:t>
            </w:r>
          </w:p>
          <w:p w14:paraId="5B620A8D">
            <w:pPr>
              <w:keepNext w:val="0"/>
              <w:keepLines w:val="0"/>
              <w:widowControl/>
              <w:numPr>
                <w:ilvl w:val="0"/>
                <w:numId w:val="0"/>
              </w:numPr>
              <w:suppressLineNumbers w:val="0"/>
              <w:snapToGrid w:val="0"/>
              <w:jc w:val="left"/>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二、功能性能验收：设备安装调试完成后，按本招标文件、投标文件的技术参数逐项实测，核心★项不满足要求的，采购人有权终止合同，供应商承担所有损失；其中违禁品识别准确率、误报率、探测率需现场实测，以实测结果为准。</w:t>
            </w:r>
          </w:p>
          <w:p w14:paraId="661FADB3">
            <w:pPr>
              <w:keepNext w:val="0"/>
              <w:keepLines w:val="0"/>
              <w:widowControl/>
              <w:numPr>
                <w:ilvl w:val="0"/>
                <w:numId w:val="0"/>
              </w:numPr>
              <w:suppressLineNumbers w:val="0"/>
              <w:snapToGrid w:val="0"/>
              <w:jc w:val="left"/>
              <w:textAlignment w:val="center"/>
              <w:rPr>
                <w:rFonts w:hint="default"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三、平台对接验收：供应商应免费提供智慧安检管理平台。</w:t>
            </w:r>
          </w:p>
          <w:p w14:paraId="018F7CD2">
            <w:pPr>
              <w:keepNext w:val="0"/>
              <w:keepLines w:val="0"/>
              <w:widowControl/>
              <w:numPr>
                <w:ilvl w:val="0"/>
                <w:numId w:val="0"/>
              </w:numPr>
              <w:suppressLineNumbers w:val="0"/>
              <w:snapToGrid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四、培训验收：供应商需完成对医院安保人员、管理员的不少于2次现场操作培训，确保操作人员可独立完成设备日常操作、报警处置、数据查询，管理员可完成平台配置、设备维护、故障排查，提供培训记录与考核结果，方可通过最终验收。</w:t>
            </w:r>
          </w:p>
        </w:tc>
      </w:tr>
      <w:tr w14:paraId="29D8CC6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5000" w:type="pct"/>
            <w:gridSpan w:val="10"/>
            <w:tcBorders>
              <w:top w:val="nil"/>
              <w:left w:val="nil"/>
              <w:bottom w:val="nil"/>
              <w:right w:val="nil"/>
            </w:tcBorders>
            <w:shd w:val="clear" w:color="auto" w:fill="auto"/>
            <w:noWrap/>
            <w:vAlign w:val="center"/>
          </w:tcPr>
          <w:p w14:paraId="085CA163">
            <w:pPr>
              <w:keepNext w:val="0"/>
              <w:keepLines w:val="0"/>
              <w:widowControl/>
              <w:suppressLineNumbers w:val="0"/>
              <w:snapToGrid w:val="0"/>
              <w:jc w:val="center"/>
              <w:textAlignment w:val="center"/>
              <w:rPr>
                <w:rFonts w:hint="default" w:ascii="宋体" w:hAnsi="宋体" w:eastAsia="宋体" w:cs="宋体"/>
                <w:i w:val="0"/>
                <w:iCs w:val="0"/>
                <w:color w:val="000000"/>
                <w:sz w:val="16"/>
                <w:szCs w:val="16"/>
                <w:u w:val="none"/>
                <w:lang w:val="en-US"/>
              </w:rPr>
            </w:pPr>
            <w:r>
              <w:rPr>
                <w:rFonts w:hint="eastAsia" w:ascii="宋体" w:hAnsi="宋体" w:eastAsia="宋体" w:cs="宋体"/>
                <w:i w:val="0"/>
                <w:iCs w:val="0"/>
                <w:color w:val="000000"/>
                <w:kern w:val="0"/>
                <w:sz w:val="16"/>
                <w:szCs w:val="16"/>
                <w:u w:val="none"/>
                <w:lang w:val="en-US" w:eastAsia="zh-CN" w:bidi="ar"/>
              </w:rPr>
              <w:t>报价单位:（盖章）                          联系人：                     联系电话：              日期：</w:t>
            </w:r>
          </w:p>
        </w:tc>
      </w:tr>
    </w:tbl>
    <w:p w14:paraId="4ECFCDB8"/>
    <w:sectPr>
      <w:pgSz w:w="16838" w:h="11906" w:orient="landscape"/>
      <w:pgMar w:top="1803" w:right="1440" w:bottom="1803" w:left="1440" w:header="851" w:footer="992" w:gutter="0"/>
      <w:cols w:space="0" w:num="1"/>
      <w:rtlGutter w:val="0"/>
      <w:docGrid w:type="lines" w:linePitch="31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panose1 w:val="02010600030101010101"/>
    <w:charset w:val="82"/>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方正小标宋简体">
    <w:panose1 w:val="02010600010101010101"/>
    <w:charset w:val="86"/>
    <w:family w:val="auto"/>
    <w:pitch w:val="default"/>
    <w:sig w:usb0="00000001" w:usb1="080E0000" w:usb2="00000000" w:usb3="00000000" w:csb0="00040000" w:csb1="00000000"/>
    <w:embedRegular r:id="rId1" w:fontKey="{578EBF5A-25E0-4F5F-AFDD-E15BEE654194}"/>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3"/>
  <w:embedTrueTypeFonts/>
  <w:saveSubsetFonts/>
  <w:bordersDoNotSurroundHeader w:val="0"/>
  <w:bordersDoNotSurroundFooter w:val="0"/>
  <w:documentProtection w:enforcement="0"/>
  <w:defaultTabStop w:val="420"/>
  <w:drawingGridVerticalSpacing w:val="159"/>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81A3EFA"/>
    <w:rsid w:val="13BD4113"/>
    <w:rsid w:val="2CB13BBF"/>
    <w:rsid w:val="306929CC"/>
    <w:rsid w:val="32327F47"/>
    <w:rsid w:val="49401501"/>
    <w:rsid w:val="4C162B64"/>
    <w:rsid w:val="4D1D2953"/>
    <w:rsid w:val="56E60A2E"/>
    <w:rsid w:val="57261BB5"/>
    <w:rsid w:val="5A8B33BB"/>
    <w:rsid w:val="613F6ABA"/>
    <w:rsid w:val="64A01811"/>
    <w:rsid w:val="781A3EFA"/>
    <w:rsid w:val="7FAD3F7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annotation text"/>
    <w:basedOn w:val="1"/>
    <w:uiPriority w:val="0"/>
    <w:pPr>
      <w:jc w:val="left"/>
    </w:pPr>
  </w:style>
  <w:style w:type="character" w:styleId="5">
    <w:name w:val="Strong"/>
    <w:basedOn w:val="4"/>
    <w:qFormat/>
    <w:uiPriority w:val="0"/>
    <w:rPr>
      <w:b/>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2278</Words>
  <Characters>2508</Characters>
  <Lines>0</Lines>
  <Paragraphs>0</Paragraphs>
  <TotalTime>4</TotalTime>
  <ScaleCrop>false</ScaleCrop>
  <LinksUpToDate>false</LinksUpToDate>
  <CharactersWithSpaces>2594</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2026-02-11T07:58:00Z</dcterms:created>
  <dc:creator>yys_</dc:creator>
  <cp:lastModifiedBy>yys_</cp:lastModifiedBy>
  <dcterms:modified xsi:type="dcterms:W3CDTF">2026-03-21T03:31:32Z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E39BF106D8F2424BA0ED8D9DA187DC59_13</vt:lpwstr>
  </property>
  <property fmtid="{D5CDD505-2E9C-101B-9397-08002B2CF9AE}" pid="4" name="KSOTemplateDocerSaveRecord">
    <vt:lpwstr>eyJoZGlkIjoiODUxZDMxZGE1MDUzOTkxYTUzMjMyMjU0YWQ2N2RjMzMiLCJ1c2VySWQiOiIzMDQwNzU4MjYifQ==</vt:lpwstr>
  </property>
</Properties>
</file>