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ZQBKAHoAdABYAFEAMQAwAEgATQBWADkAMwA5AFYAOQByAGMAWQBLAEYAaQBmAHMAQwBtAEgAQwBj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=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bookmarkStart w:id="0" w:name="_GoBack"/>
      <w:bookmarkEnd w:id="0"/>
      <w:r>
        <w:rPr>
          <w:rFonts w:hint="eastAsia" w:ascii="宋体" w:hAnsi="宋体" w:eastAsia="宋体" w:cs="宋体"/>
          <w:b/>
          <w:bCs/>
          <w:i w:val="0"/>
          <w:iCs w:val="0"/>
          <w:color w:val="000000"/>
          <w:sz w:val="36"/>
          <w:szCs w:val="36"/>
          <w:u w:val="none"/>
          <w:lang w:val="en-US" w:eastAsia="zh-CN"/>
        </w:rPr>
        <w:t>放射科精密空调维修配件报价单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45"/>
        <w:gridCol w:w="2781"/>
        <w:gridCol w:w="1200"/>
        <w:gridCol w:w="1010"/>
        <w:gridCol w:w="1717"/>
        <w:gridCol w:w="15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184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78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12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品牌型号</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95" w:hRule="atLeast"/>
        </w:trPr>
        <w:tc>
          <w:tcPr>
            <w:tcW w:w="1845"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Calibri"/>
                <w:i w:val="0"/>
                <w:iCs w:val="0"/>
                <w:color w:val="000000"/>
                <w:kern w:val="2"/>
                <w:sz w:val="22"/>
                <w:szCs w:val="22"/>
                <w:u w:val="none"/>
                <w:lang w:val="en-US" w:eastAsia="zh-CN" w:bidi="ar-SA"/>
              </w:rPr>
            </w:pPr>
            <w:r>
              <w:rPr>
                <w:rFonts w:hint="eastAsia" w:ascii="Segoe UI" w:hAnsi="Segoe UI" w:eastAsia="宋体" w:cs="Segoe UI"/>
                <w:i w:val="0"/>
                <w:caps w:val="0"/>
                <w:spacing w:val="0"/>
                <w:sz w:val="21"/>
                <w:szCs w:val="21"/>
                <w:shd w:val="clear" w:fill="FAFAFA"/>
                <w:lang w:val="en-US" w:eastAsia="zh-CN"/>
              </w:rPr>
              <w:t>精密空调</w:t>
            </w:r>
          </w:p>
        </w:tc>
        <w:tc>
          <w:tcPr>
            <w:tcW w:w="278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维修配件（含膨胀阀、低压保护开关、冷媒、维修费）</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1</w:t>
            </w:r>
          </w:p>
        </w:tc>
        <w:tc>
          <w:tcPr>
            <w:tcW w:w="101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项</w:t>
            </w:r>
          </w:p>
        </w:tc>
        <w:tc>
          <w:tcPr>
            <w:tcW w:w="171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Segoe UI" w:hAnsi="Segoe UI" w:eastAsia="宋体" w:cs="Segoe UI"/>
                <w:i w:val="0"/>
                <w:caps w:val="0"/>
                <w:spacing w:val="0"/>
                <w:sz w:val="21"/>
                <w:szCs w:val="21"/>
                <w:shd w:val="clear" w:fill="FAFAFA"/>
                <w:lang w:val="en-US" w:eastAsia="zh-CN"/>
              </w:rPr>
              <w:t>艾美康</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8553"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5891D5B"/>
    <w:rsid w:val="07BC1926"/>
    <w:rsid w:val="07D15DAF"/>
    <w:rsid w:val="0A2E3E2E"/>
    <w:rsid w:val="1129354F"/>
    <w:rsid w:val="15052C15"/>
    <w:rsid w:val="156A682F"/>
    <w:rsid w:val="160335D0"/>
    <w:rsid w:val="17B06A7A"/>
    <w:rsid w:val="18BA3A7F"/>
    <w:rsid w:val="1AE44450"/>
    <w:rsid w:val="1E1219CA"/>
    <w:rsid w:val="1F27721F"/>
    <w:rsid w:val="20BF1D15"/>
    <w:rsid w:val="22DC56AD"/>
    <w:rsid w:val="251C2CEE"/>
    <w:rsid w:val="252666DB"/>
    <w:rsid w:val="281C134A"/>
    <w:rsid w:val="28361761"/>
    <w:rsid w:val="288C1597"/>
    <w:rsid w:val="29735ADA"/>
    <w:rsid w:val="2BC00303"/>
    <w:rsid w:val="2F1065E5"/>
    <w:rsid w:val="31471011"/>
    <w:rsid w:val="314D52F3"/>
    <w:rsid w:val="32A75CA3"/>
    <w:rsid w:val="32B428BF"/>
    <w:rsid w:val="377B2BC7"/>
    <w:rsid w:val="3ADE2921"/>
    <w:rsid w:val="3AE34959"/>
    <w:rsid w:val="3DC55207"/>
    <w:rsid w:val="3F571FBC"/>
    <w:rsid w:val="44675D32"/>
    <w:rsid w:val="44CF3678"/>
    <w:rsid w:val="46493ED9"/>
    <w:rsid w:val="47350256"/>
    <w:rsid w:val="48AF09D8"/>
    <w:rsid w:val="4CA924CD"/>
    <w:rsid w:val="4F173EC7"/>
    <w:rsid w:val="4F8D798A"/>
    <w:rsid w:val="4FCF765A"/>
    <w:rsid w:val="511A395C"/>
    <w:rsid w:val="51287272"/>
    <w:rsid w:val="548551AB"/>
    <w:rsid w:val="588C1BC4"/>
    <w:rsid w:val="59BC2CCF"/>
    <w:rsid w:val="5B93524C"/>
    <w:rsid w:val="5CA6278E"/>
    <w:rsid w:val="5F140E70"/>
    <w:rsid w:val="60B50B2D"/>
    <w:rsid w:val="61CC5E18"/>
    <w:rsid w:val="62516DEA"/>
    <w:rsid w:val="638A30D1"/>
    <w:rsid w:val="64472065"/>
    <w:rsid w:val="66885C3C"/>
    <w:rsid w:val="66A73A75"/>
    <w:rsid w:val="66B521F3"/>
    <w:rsid w:val="6759011E"/>
    <w:rsid w:val="67EE61F4"/>
    <w:rsid w:val="688E7BA8"/>
    <w:rsid w:val="69C94A68"/>
    <w:rsid w:val="6B1362F7"/>
    <w:rsid w:val="70477400"/>
    <w:rsid w:val="71F92A86"/>
    <w:rsid w:val="733F30CA"/>
    <w:rsid w:val="73401C21"/>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2</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2025-12-22T08:10:19Z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