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附件2.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lang w:eastAsia="zh-CN"/>
        </w:rPr>
        <w:t>深圳大学总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</w:rPr>
        <w:t>医院肠内营养制剂采购项目申报方案</w:t>
      </w:r>
    </w:p>
    <w:p>
      <w:pPr>
        <w:pStyle w:val="3"/>
        <w:spacing w:before="120" w:beforeLines="50" w:after="120" w:afterLines="5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pStyle w:val="3"/>
        <w:spacing w:before="120" w:beforeLines="50" w:after="120" w:afterLines="50"/>
        <w:jc w:val="both"/>
        <w:rPr>
          <w:rFonts w:hint="eastAsia" w:eastAsia="宋体"/>
          <w:b w:val="0"/>
          <w:bCs/>
          <w:sz w:val="18"/>
          <w:szCs w:val="1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  <w:lang w:val="en-US" w:eastAsia="zh-CN"/>
        </w:rPr>
        <w:t>肠内营养品</w:t>
      </w:r>
      <w:r>
        <w:rPr>
          <w:rFonts w:hint="eastAsia"/>
          <w:sz w:val="28"/>
          <w:szCs w:val="28"/>
        </w:rPr>
        <w:t>货物清单</w:t>
      </w:r>
      <w:r>
        <w:rPr>
          <w:rFonts w:hint="eastAsia"/>
          <w:b w:val="0"/>
          <w:bCs/>
          <w:sz w:val="18"/>
          <w:szCs w:val="18"/>
          <w:lang w:eastAsia="zh-CN"/>
        </w:rPr>
        <w:t>（</w:t>
      </w:r>
      <w:r>
        <w:rPr>
          <w:rFonts w:hint="eastAsia"/>
          <w:b w:val="0"/>
          <w:bCs/>
          <w:sz w:val="18"/>
          <w:szCs w:val="18"/>
          <w:lang w:val="en-US" w:eastAsia="zh-CN"/>
        </w:rPr>
        <w:t>请明确是糖尿病、肿瘤、短肽类货物名称</w:t>
      </w:r>
      <w:r>
        <w:rPr>
          <w:rFonts w:hint="eastAsia"/>
          <w:b w:val="0"/>
          <w:bCs/>
          <w:sz w:val="18"/>
          <w:szCs w:val="18"/>
          <w:lang w:eastAsia="zh-CN"/>
        </w:rPr>
        <w:t>）</w:t>
      </w:r>
    </w:p>
    <w:p>
      <w:pPr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bidi="ar"/>
        </w:rPr>
        <w:t>（一）货物总清单</w:t>
      </w:r>
    </w:p>
    <w:tbl>
      <w:tblPr>
        <w:tblStyle w:val="8"/>
        <w:tblW w:w="8640" w:type="dxa"/>
        <w:jc w:val="center"/>
        <w:tblInd w:w="-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3284"/>
        <w:gridCol w:w="846"/>
        <w:gridCol w:w="799"/>
        <w:gridCol w:w="1312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货物名称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每单位最高限价（元）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批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szCs w:val="24"/>
              </w:rPr>
              <w:t>拒绝进口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bidi="ar"/>
        </w:rPr>
        <w:t>货物清单明细</w:t>
      </w:r>
    </w:p>
    <w:tbl>
      <w:tblPr>
        <w:tblStyle w:val="9"/>
        <w:tblW w:w="8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119"/>
        <w:gridCol w:w="1415"/>
        <w:gridCol w:w="689"/>
        <w:gridCol w:w="1351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产品名称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每单位最高限价（元）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要求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拒绝进口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拒绝进口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拒绝进口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拒绝进口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拒绝进口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拒绝进口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拒绝进口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/>
    <w:p>
      <w:pPr>
        <w:pStyle w:val="2"/>
      </w:pPr>
    </w:p>
    <w:p/>
    <w:p>
      <w:pPr>
        <w:pStyle w:val="2"/>
      </w:pPr>
    </w:p>
    <w:p>
      <w:pPr>
        <w:pStyle w:val="3"/>
        <w:spacing w:before="120" w:beforeLines="50" w:after="120" w:afterLines="50"/>
        <w:jc w:val="both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/>
          <w:b/>
          <w:bCs w:val="0"/>
          <w:lang w:eastAsia="zh-CN"/>
        </w:rPr>
        <w:t>二、</w:t>
      </w:r>
      <w:r>
        <w:rPr>
          <w:rFonts w:hint="eastAsia"/>
          <w:b/>
          <w:bCs w:val="0"/>
          <w:sz w:val="28"/>
          <w:szCs w:val="28"/>
        </w:rPr>
        <w:t>货物清单</w:t>
      </w:r>
    </w:p>
    <w:tbl>
      <w:tblPr>
        <w:tblStyle w:val="9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400"/>
        <w:gridCol w:w="5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1" w:type="dxa"/>
            <w:vAlign w:val="center"/>
          </w:tcPr>
          <w:p>
            <w:pPr>
              <w:adjustRightInd w:val="0"/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货物名称</w:t>
            </w:r>
          </w:p>
        </w:tc>
        <w:tc>
          <w:tcPr>
            <w:tcW w:w="51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90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24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5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90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24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5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5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4</w:t>
            </w:r>
          </w:p>
        </w:tc>
        <w:tc>
          <w:tcPr>
            <w:tcW w:w="24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5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5</w:t>
            </w:r>
          </w:p>
        </w:tc>
        <w:tc>
          <w:tcPr>
            <w:tcW w:w="24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5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6</w:t>
            </w:r>
          </w:p>
        </w:tc>
        <w:tc>
          <w:tcPr>
            <w:tcW w:w="24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519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7</w:t>
            </w:r>
          </w:p>
        </w:tc>
        <w:tc>
          <w:tcPr>
            <w:tcW w:w="24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5199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54DB0"/>
    <w:multiLevelType w:val="singleLevel"/>
    <w:tmpl w:val="65B54DB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B3885"/>
    <w:rsid w:val="09D53107"/>
    <w:rsid w:val="0DE23EA6"/>
    <w:rsid w:val="0F1D2F32"/>
    <w:rsid w:val="17D03876"/>
    <w:rsid w:val="334C027F"/>
    <w:rsid w:val="37123A2A"/>
    <w:rsid w:val="425510AE"/>
    <w:rsid w:val="597D7AC7"/>
    <w:rsid w:val="5A982C97"/>
    <w:rsid w:val="62232CBC"/>
    <w:rsid w:val="64A024B4"/>
    <w:rsid w:val="68F0320B"/>
    <w:rsid w:val="708271D7"/>
    <w:rsid w:val="7296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adjustRightInd w:val="0"/>
      <w:jc w:val="center"/>
      <w:textAlignment w:val="baseline"/>
      <w:outlineLvl w:val="1"/>
    </w:pPr>
    <w:rPr>
      <w:bCs w:val="0"/>
      <w:kern w:val="0"/>
      <w:sz w:val="24"/>
      <w:szCs w:val="20"/>
    </w:rPr>
  </w:style>
  <w:style w:type="paragraph" w:styleId="4">
    <w:name w:val="heading 3"/>
    <w:basedOn w:val="5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  <w:style w:type="paragraph" w:styleId="6">
    <w:name w:val="annotation text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2025-03-19T01:46:00Z</dcterms:created>
  <dc:creator>SDYY</dc:creator>
  <cp:lastModifiedBy>凤鸣</cp:lastModifiedBy>
  <dcterms:modified xsi:type="dcterms:W3CDTF">2025-03-19T02:25:52Z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