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ED5BD">
      <w:pPr>
        <w:jc w:val="center"/>
        <w:rPr>
          <w:rFonts w:hint="eastAsia" w:ascii="微软雅黑" w:hAnsi="微软雅黑" w:eastAsia="微软雅黑" w:cs="微软雅黑"/>
          <w:b/>
          <w:bCs w:val="0"/>
          <w:sz w:val="48"/>
          <w:szCs w:val="48"/>
          <w:highlight w:val="none"/>
        </w:rPr>
      </w:pPr>
      <w:r>
        <w:rPr>
          <w:rFonts w:hint="eastAsia" w:ascii="微软雅黑" w:hAnsi="微软雅黑" w:eastAsia="微软雅黑" w:cs="微软雅黑"/>
          <w:b/>
          <w:bCs w:val="0"/>
          <w:sz w:val="48"/>
          <w:szCs w:val="48"/>
          <w:highlight w:val="none"/>
          <w:lang w:eastAsia="zh-CN"/>
        </w:rPr>
        <w:t>采购</w:t>
      </w:r>
      <w:r>
        <w:rPr>
          <w:rFonts w:hint="eastAsia" w:ascii="微软雅黑" w:hAnsi="微软雅黑" w:eastAsia="微软雅黑" w:cs="微软雅黑"/>
          <w:b/>
          <w:bCs w:val="0"/>
          <w:sz w:val="48"/>
          <w:szCs w:val="48"/>
          <w:highlight w:val="none"/>
          <w:lang w:val="en-US" w:eastAsia="zh-CN"/>
        </w:rPr>
        <w:t>文件</w:t>
      </w:r>
    </w:p>
    <w:p w14:paraId="04D5D9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bookmarkStart w:id="0" w:name="_Toc62142010"/>
      <w:bookmarkStart w:id="1" w:name="_Toc62140294"/>
      <w:bookmarkStart w:id="2" w:name="_Toc62141001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第一章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项目信息</w:t>
      </w:r>
      <w:bookmarkEnd w:id="0"/>
      <w:bookmarkEnd w:id="1"/>
      <w:bookmarkEnd w:id="2"/>
    </w:p>
    <w:p w14:paraId="4834E2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FF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kern w:val="0"/>
          <w:sz w:val="36"/>
          <w:szCs w:val="36"/>
          <w:highlight w:val="none"/>
          <w:lang w:val="en-US" w:eastAsia="zh-CN"/>
        </w:rPr>
        <w:t>放射个人防护用品</w:t>
      </w:r>
    </w:p>
    <w:p w14:paraId="3A5917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FF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 xml:space="preserve">项目类型：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 xml:space="preserve">货物    □服务 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□工程</w:t>
      </w:r>
    </w:p>
    <w:p w14:paraId="4864F2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采购方式：  询价</w:t>
      </w:r>
    </w:p>
    <w:p w14:paraId="7A9042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货币类型：  人民币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 w14:paraId="70069C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CA2C1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第二章 自行采购询价公告</w:t>
      </w:r>
    </w:p>
    <w:p w14:paraId="3FA87E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根据《深圳大学总医院采购管理办法》的有关规定，深圳大学总医院就放射个人防护用品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，进行公开询价，欢迎符合资格的供应商参加。</w:t>
      </w:r>
    </w:p>
    <w:p w14:paraId="5A1B00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一、项目采购要求：</w:t>
      </w:r>
    </w:p>
    <w:p w14:paraId="3F3D22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具体要求请下载附件</w:t>
      </w:r>
      <w:commentRangeStart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《采购文件》</w:t>
      </w:r>
      <w:commentRangeEnd w:id="0"/>
      <w:r>
        <w:rPr>
          <w:rFonts w:hint="eastAsia" w:ascii="微软雅黑" w:hAnsi="微软雅黑" w:eastAsia="微软雅黑" w:cs="微软雅黑"/>
          <w:sz w:val="24"/>
          <w:szCs w:val="24"/>
        </w:rPr>
        <w:commentReference w:id="0"/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5A3028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</w:p>
    <w:p w14:paraId="07A2D3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二、投标人资质要求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commentReference w:id="1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：</w:t>
      </w:r>
    </w:p>
    <w:p w14:paraId="4408B10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具有独立法人资格或具有独立承担民事责任的能力的其它组织（提供营业执照或事业单位法人证等法人证明扫描件，原件备查）。</w:t>
      </w:r>
    </w:p>
    <w:p w14:paraId="1C7C15C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837B39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采购预算或最高限价：</w:t>
      </w:r>
    </w:p>
    <w:p w14:paraId="4D5178E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7040元（人民币）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</w:t>
      </w:r>
    </w:p>
    <w:p w14:paraId="49292DA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310DB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四、提交资料要求：</w:t>
      </w:r>
    </w:p>
    <w:p w14:paraId="253B71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（一）加盖供应商公章的报价单扫描件；</w:t>
      </w:r>
    </w:p>
    <w:p w14:paraId="416A69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（二）加盖供应商公章的营业执照或事业单位法人证等法人证明扫描件；</w:t>
      </w:r>
    </w:p>
    <w:p w14:paraId="1A5613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（三）其他供应商认为需要提供的资料扫描件。</w:t>
      </w:r>
    </w:p>
    <w:p w14:paraId="5AAB2D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E6FD0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五、报名方式： </w:t>
      </w:r>
    </w:p>
    <w:p w14:paraId="68658FB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网上报名。将上述提交资料扫描件发送至邮箱：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sughbme@szu.edu.cn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。 </w:t>
      </w:r>
    </w:p>
    <w:p w14:paraId="434BFF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51BAB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六、报名截止时间：</w:t>
      </w:r>
    </w:p>
    <w:p w14:paraId="2DA014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2024年11月1日下午17:00</w:t>
      </w:r>
      <w:r>
        <w:rPr>
          <w:rFonts w:hint="eastAsia" w:ascii="微软雅黑" w:hAnsi="微软雅黑" w:eastAsia="微软雅黑" w:cs="微软雅黑"/>
          <w:sz w:val="24"/>
          <w:szCs w:val="24"/>
        </w:rPr>
        <w:commentReference w:id="2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</w:t>
      </w:r>
    </w:p>
    <w:p w14:paraId="45DFAB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0C9E8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七、联系人及联系方式</w:t>
      </w:r>
    </w:p>
    <w:p w14:paraId="30430C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联系人： 邹老师    电话：0755-21839826</w:t>
      </w:r>
    </w:p>
    <w:p w14:paraId="0C8C82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34F2A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第三章 项目需求</w:t>
      </w:r>
    </w:p>
    <w:p w14:paraId="0AEBB5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一、采购清单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commentReference w:id="3"/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2"/>
        <w:gridCol w:w="1422"/>
        <w:gridCol w:w="1422"/>
        <w:gridCol w:w="1422"/>
        <w:gridCol w:w="1422"/>
        <w:gridCol w:w="1423"/>
        <w:gridCol w:w="1423"/>
      </w:tblGrid>
      <w:tr w14:paraId="501C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</w:tcPr>
          <w:p w14:paraId="454B66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2" w:type="dxa"/>
          </w:tcPr>
          <w:p w14:paraId="6996E1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器械名称</w:t>
            </w:r>
          </w:p>
        </w:tc>
        <w:tc>
          <w:tcPr>
            <w:tcW w:w="1422" w:type="dxa"/>
          </w:tcPr>
          <w:p w14:paraId="06AD21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1422" w:type="dxa"/>
          </w:tcPr>
          <w:p w14:paraId="1A105B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22" w:type="dxa"/>
          </w:tcPr>
          <w:p w14:paraId="69A95C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23" w:type="dxa"/>
          </w:tcPr>
          <w:p w14:paraId="3F6BE4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423" w:type="dxa"/>
          </w:tcPr>
          <w:p w14:paraId="67314C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 w14:paraId="3C41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</w:tcPr>
          <w:p w14:paraId="7DAD63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2" w:type="dxa"/>
          </w:tcPr>
          <w:p w14:paraId="50F57C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成人铅橡胶防护衣</w:t>
            </w:r>
          </w:p>
        </w:tc>
        <w:tc>
          <w:tcPr>
            <w:tcW w:w="1422" w:type="dxa"/>
          </w:tcPr>
          <w:p w14:paraId="0D3EB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KK-Y-04A</w:t>
            </w:r>
          </w:p>
        </w:tc>
        <w:tc>
          <w:tcPr>
            <w:tcW w:w="1422" w:type="dxa"/>
          </w:tcPr>
          <w:p w14:paraId="6E4AF1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成人/铅当量≥0.25</w:t>
            </w:r>
          </w:p>
          <w:p w14:paraId="17A75E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mmPb</w:t>
            </w:r>
          </w:p>
        </w:tc>
        <w:tc>
          <w:tcPr>
            <w:tcW w:w="1422" w:type="dxa"/>
          </w:tcPr>
          <w:p w14:paraId="1C6882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3" w:type="dxa"/>
          </w:tcPr>
          <w:p w14:paraId="284414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4100</w:t>
            </w:r>
          </w:p>
        </w:tc>
        <w:tc>
          <w:tcPr>
            <w:tcW w:w="1423" w:type="dxa"/>
          </w:tcPr>
          <w:p w14:paraId="488563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4100</w:t>
            </w:r>
          </w:p>
        </w:tc>
      </w:tr>
      <w:tr w14:paraId="278D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</w:tcPr>
          <w:p w14:paraId="68A4BC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2" w:type="dxa"/>
          </w:tcPr>
          <w:p w14:paraId="43353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成人铅橡胶围脖</w:t>
            </w:r>
          </w:p>
        </w:tc>
        <w:tc>
          <w:tcPr>
            <w:tcW w:w="1422" w:type="dxa"/>
          </w:tcPr>
          <w:p w14:paraId="38047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KK-Y-04A</w:t>
            </w:r>
          </w:p>
        </w:tc>
        <w:tc>
          <w:tcPr>
            <w:tcW w:w="1422" w:type="dxa"/>
          </w:tcPr>
          <w:p w14:paraId="4EC3FA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成人/铅当量≥0.5</w:t>
            </w:r>
          </w:p>
          <w:p w14:paraId="0DD27A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mmPb</w:t>
            </w:r>
          </w:p>
        </w:tc>
        <w:tc>
          <w:tcPr>
            <w:tcW w:w="1422" w:type="dxa"/>
          </w:tcPr>
          <w:p w14:paraId="55AD67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3" w:type="dxa"/>
          </w:tcPr>
          <w:p w14:paraId="56976C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720</w:t>
            </w:r>
          </w:p>
        </w:tc>
        <w:tc>
          <w:tcPr>
            <w:tcW w:w="1423" w:type="dxa"/>
          </w:tcPr>
          <w:p w14:paraId="595049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720</w:t>
            </w:r>
          </w:p>
        </w:tc>
      </w:tr>
      <w:tr w14:paraId="3BE8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</w:tcPr>
          <w:p w14:paraId="32541E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2" w:type="dxa"/>
          </w:tcPr>
          <w:p w14:paraId="072F76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成人铅橡胶帽子</w:t>
            </w:r>
          </w:p>
        </w:tc>
        <w:tc>
          <w:tcPr>
            <w:tcW w:w="1422" w:type="dxa"/>
          </w:tcPr>
          <w:p w14:paraId="0A926C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KK-Y-04A</w:t>
            </w:r>
          </w:p>
        </w:tc>
        <w:tc>
          <w:tcPr>
            <w:tcW w:w="1422" w:type="dxa"/>
          </w:tcPr>
          <w:p w14:paraId="5678F9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成人/铅当量≥0.25</w:t>
            </w:r>
          </w:p>
          <w:p w14:paraId="0EA5D7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mmPb</w:t>
            </w:r>
          </w:p>
        </w:tc>
        <w:tc>
          <w:tcPr>
            <w:tcW w:w="1422" w:type="dxa"/>
          </w:tcPr>
          <w:p w14:paraId="57363C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3" w:type="dxa"/>
          </w:tcPr>
          <w:p w14:paraId="22248B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720</w:t>
            </w:r>
          </w:p>
        </w:tc>
        <w:tc>
          <w:tcPr>
            <w:tcW w:w="1423" w:type="dxa"/>
          </w:tcPr>
          <w:p w14:paraId="4FA7EA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720</w:t>
            </w:r>
          </w:p>
        </w:tc>
      </w:tr>
    </w:tbl>
    <w:p w14:paraId="0BA2BD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731A24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二、商务要求</w:t>
      </w:r>
    </w:p>
    <w:p w14:paraId="2E826754">
      <w:pPr>
        <w:snapToGrid w:val="0"/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（一）付款方式：验收合格并提供全额发票后，经审批流程后支付100%货款。</w:t>
      </w:r>
    </w:p>
    <w:p w14:paraId="5BC2DBCE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（二）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关于交货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询价结果公示结束后7天内送货。</w:t>
      </w:r>
    </w:p>
    <w:p w14:paraId="045FD190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（三）关于验收：当满足以下条件时，采购人才向中标人签发货物验收报告：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中标人已按照合同规定提供了全部产品及完整的技术资料，其中技术资料包括但不限于货物配置清单、产品说明书、图纸、操作手册、质量保证文件、服务指南等，所有外文资料须提供中文译本。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货物符合招标文件技术规格书的要求，性能满足要求。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货物具备产品合格证。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货物如需计量检定的应提供相关计量检定部门出具的合法检定报告。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进口货物必须具有报关证明文件、原产地证明和商检合格证明文件。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投标人负责将货物安全无损运抵采购人指定地点，并承担包括但不限于货物的包装、运输、保险、装卸、安装调试、培训、商检及计量检测、关税、增值税和进口代理等费用。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货物安装调试完毕，能正常运行。</w:t>
      </w:r>
    </w:p>
    <w:p w14:paraId="11229D32">
      <w:pPr>
        <w:jc w:val="left"/>
        <w:rPr>
          <w:rFonts w:hint="eastAsia" w:ascii="宋体" w:hAnsi="宋体" w:eastAsia="宋体" w:cs="宋体"/>
          <w:color w:val="0070C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关于违约：1．供需双方均应全面履行合同，任何一方未能按照合同的约定履行自己的义务，应当承担违约责任。违约方应当赔偿守约方因此遭受的损失，包括但不限于守约方的直接经济损失、间接经济损失、守约方为追究违约责任所发生的律师费、差旅费、交通费等。2．供方无正当理由延迟交货，需方有权提出违约损失赔偿或解除合同。在履行合同过程中，如果供方遇到不能按时交货和提供服务的情况，应及时以书面形式将不能按时交货的理由、预期延误时间通知需方。需方收到供方通知后，认为理由正当的，可酌情延长交货时间。3．如果供方未按合同的约定时间交货或提供现场安装、调试或保修等服务，需方可要求供方支付违约金。违约金按每周延迟交货或提供服务的合同采购价格的0.5%计算，违约金的最高限额为合同价格的5%，如果累积达到最高限额，需方有权解除合同。需方已经支付货款的，供方出现上述违约行为，需方有权要求供方退还已经收到的货款。一周按7天算，不足7天按一周算</w:t>
      </w:r>
      <w:bookmarkStart w:id="3" w:name="_GoBack"/>
      <w:bookmarkEnd w:id="3"/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40043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083" w:bottom="1440" w:left="1083" w:header="851" w:footer="992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iangruiyi" w:date="2023-09-12T10:51:26Z" w:initials="">
    <w:p w14:paraId="5FA867B1">
      <w:pPr>
        <w:pStyle w:val="6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请主管部门必须把采购文件作为公告附件上传，供供应商下载查阅。</w:t>
      </w:r>
    </w:p>
  </w:comment>
  <w:comment w:id="1" w:author="liangruiyi" w:date="2023-09-12T14:29:00Z" w:initials="">
    <w:p w14:paraId="17554812">
      <w:pPr>
        <w:pStyle w:val="6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务必填写。</w:t>
      </w:r>
      <w:r>
        <w:rPr>
          <w:rFonts w:hint="eastAsia"/>
        </w:rPr>
        <w:t>请根据项目情况设置，供应商的资质要求一般是法律或者行业通用或强制的要求</w:t>
      </w:r>
      <w:r>
        <w:rPr>
          <w:rFonts w:hint="eastAsia"/>
          <w:lang w:eastAsia="zh-CN"/>
        </w:rPr>
        <w:t>，</w:t>
      </w:r>
    </w:p>
    <w:p w14:paraId="14FA63B8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一般无特殊性项目资质的要求，填写方式如下（供参考，具体项目可根据项目情况设定）：</w:t>
      </w:r>
    </w:p>
    <w:p w14:paraId="43492F23">
      <w:pPr>
        <w:pStyle w:val="6"/>
        <w:rPr>
          <w:rFonts w:hint="eastAsia"/>
          <w:lang w:val="en-US" w:eastAsia="zh-CN"/>
        </w:rPr>
      </w:pPr>
    </w:p>
    <w:p w14:paraId="6DFB59AB">
      <w:pPr>
        <w:pStyle w:val="10"/>
        <w:widowControl/>
        <w:spacing w:before="0" w:beforeAutospacing="0" w:after="0" w:afterAutospacing="0" w:line="420" w:lineRule="atLeast"/>
        <w:ind w:firstLine="420"/>
        <w:rPr>
          <w:b/>
          <w:bCs/>
          <w:i w:val="0"/>
          <w:iCs w:val="0"/>
          <w:color w:val="222222"/>
          <w:sz w:val="20"/>
          <w:szCs w:val="20"/>
        </w:rPr>
      </w:pPr>
      <w:r>
        <w:rPr>
          <w:b/>
          <w:bCs/>
          <w:i w:val="0"/>
          <w:iCs w:val="0"/>
          <w:color w:val="222222"/>
          <w:sz w:val="20"/>
          <w:szCs w:val="20"/>
        </w:rPr>
        <w:t>具有独立法人资格或具有独立承担民事责任的能力的其它组织（提供营业执照或事业单位法人证等法人证明扫描件，原件备查）</w:t>
      </w:r>
    </w:p>
    <w:p w14:paraId="464C7AD7">
      <w:pPr>
        <w:pStyle w:val="6"/>
      </w:pPr>
    </w:p>
  </w:comment>
  <w:comment w:id="2" w:author="liangruiyi" w:date="2023-09-12T11:03:53Z" w:initials="">
    <w:p w14:paraId="28991D0B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报名截止时间请根据项目设置。</w:t>
      </w:r>
    </w:p>
    <w:p w14:paraId="31D50324">
      <w:pPr>
        <w:pStyle w:val="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公告到报名截止时间不得少于三天。</w:t>
      </w:r>
    </w:p>
  </w:comment>
  <w:comment w:id="3" w:author="liangruiyi" w:date="2023-09-12T14:37:46Z" w:initials="">
    <w:p w14:paraId="13FE0E03">
      <w:pPr>
        <w:pStyle w:val="6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采购清单很关键，请按要求认真填写。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FA867B1" w15:done="0"/>
  <w15:commentEx w15:paraId="464C7AD7" w15:done="0"/>
  <w15:commentEx w15:paraId="31D50324" w15:done="0"/>
  <w15:commentEx w15:paraId="13FE0E0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33DC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1F106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1F106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5C46A">
    <w:pPr>
      <w:pStyle w:val="9"/>
      <w:jc w:val="right"/>
    </w:pPr>
    <w:r>
      <w:rPr>
        <w:rFonts w:hint="eastAsia"/>
      </w:rPr>
      <w:t>职能部门自行采购项目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DB411"/>
    <w:multiLevelType w:val="singleLevel"/>
    <w:tmpl w:val="F7EDB4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angruiyi">
    <w15:presenceInfo w15:providerId="WPS Office" w15:userId="22193996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Zjk0MzNjNTIzMTI1ZGQ2ZmVkNmMyZjg1NDZkYWMifQ=="/>
  </w:docVars>
  <w:rsids>
    <w:rsidRoot w:val="00FA6CEF"/>
    <w:rsid w:val="00033B46"/>
    <w:rsid w:val="000A0DFA"/>
    <w:rsid w:val="000C26F0"/>
    <w:rsid w:val="000C6E48"/>
    <w:rsid w:val="000D029C"/>
    <w:rsid w:val="000D451D"/>
    <w:rsid w:val="000D715B"/>
    <w:rsid w:val="000E2926"/>
    <w:rsid w:val="00104B88"/>
    <w:rsid w:val="00121988"/>
    <w:rsid w:val="001350ED"/>
    <w:rsid w:val="0019573E"/>
    <w:rsid w:val="001C57DA"/>
    <w:rsid w:val="00206367"/>
    <w:rsid w:val="002F6161"/>
    <w:rsid w:val="00301199"/>
    <w:rsid w:val="003360A3"/>
    <w:rsid w:val="00352B5E"/>
    <w:rsid w:val="00380D24"/>
    <w:rsid w:val="00390BF0"/>
    <w:rsid w:val="003C4218"/>
    <w:rsid w:val="003D2C24"/>
    <w:rsid w:val="00402A2C"/>
    <w:rsid w:val="004316E3"/>
    <w:rsid w:val="004449EB"/>
    <w:rsid w:val="00491A5F"/>
    <w:rsid w:val="004B45D8"/>
    <w:rsid w:val="004E5E46"/>
    <w:rsid w:val="00541784"/>
    <w:rsid w:val="005A2669"/>
    <w:rsid w:val="005B629D"/>
    <w:rsid w:val="0060331C"/>
    <w:rsid w:val="006C792F"/>
    <w:rsid w:val="0070348E"/>
    <w:rsid w:val="00735F0F"/>
    <w:rsid w:val="007D1C9B"/>
    <w:rsid w:val="007E0C0E"/>
    <w:rsid w:val="007F378F"/>
    <w:rsid w:val="008557F4"/>
    <w:rsid w:val="00863CD9"/>
    <w:rsid w:val="008720DA"/>
    <w:rsid w:val="00893516"/>
    <w:rsid w:val="008B7860"/>
    <w:rsid w:val="008C5904"/>
    <w:rsid w:val="00903808"/>
    <w:rsid w:val="00935C48"/>
    <w:rsid w:val="00957AE9"/>
    <w:rsid w:val="009718E3"/>
    <w:rsid w:val="00972795"/>
    <w:rsid w:val="0099499D"/>
    <w:rsid w:val="009B1E2A"/>
    <w:rsid w:val="009B2895"/>
    <w:rsid w:val="009B4491"/>
    <w:rsid w:val="00A0145A"/>
    <w:rsid w:val="00A70232"/>
    <w:rsid w:val="00A76FF9"/>
    <w:rsid w:val="00AB205C"/>
    <w:rsid w:val="00AD44E9"/>
    <w:rsid w:val="00AE6E7E"/>
    <w:rsid w:val="00B5120A"/>
    <w:rsid w:val="00B613AA"/>
    <w:rsid w:val="00B966AE"/>
    <w:rsid w:val="00BB6F92"/>
    <w:rsid w:val="00C05691"/>
    <w:rsid w:val="00C16F2B"/>
    <w:rsid w:val="00C276C6"/>
    <w:rsid w:val="00C47B4D"/>
    <w:rsid w:val="00C51730"/>
    <w:rsid w:val="00C821DA"/>
    <w:rsid w:val="00CA12D7"/>
    <w:rsid w:val="00CA6726"/>
    <w:rsid w:val="00CB091D"/>
    <w:rsid w:val="00CB5D4F"/>
    <w:rsid w:val="00CD684A"/>
    <w:rsid w:val="00D709E3"/>
    <w:rsid w:val="00DC3282"/>
    <w:rsid w:val="00E072F5"/>
    <w:rsid w:val="00E748D1"/>
    <w:rsid w:val="00E90BD5"/>
    <w:rsid w:val="00EA20F7"/>
    <w:rsid w:val="00ED2948"/>
    <w:rsid w:val="00F126B3"/>
    <w:rsid w:val="00F47FD8"/>
    <w:rsid w:val="00F86D99"/>
    <w:rsid w:val="00FA6CEF"/>
    <w:rsid w:val="00FB6E02"/>
    <w:rsid w:val="00FF3B85"/>
    <w:rsid w:val="01EC2CF0"/>
    <w:rsid w:val="037C446B"/>
    <w:rsid w:val="037D24F2"/>
    <w:rsid w:val="07214791"/>
    <w:rsid w:val="075107DD"/>
    <w:rsid w:val="083A2A8D"/>
    <w:rsid w:val="0A907287"/>
    <w:rsid w:val="0C7072FD"/>
    <w:rsid w:val="0CA500B5"/>
    <w:rsid w:val="0CF6390D"/>
    <w:rsid w:val="0E9D4E90"/>
    <w:rsid w:val="0FEA3D56"/>
    <w:rsid w:val="10C17BCE"/>
    <w:rsid w:val="14857702"/>
    <w:rsid w:val="14A85320"/>
    <w:rsid w:val="15811995"/>
    <w:rsid w:val="17850F92"/>
    <w:rsid w:val="18857341"/>
    <w:rsid w:val="19E7724D"/>
    <w:rsid w:val="19EA42AD"/>
    <w:rsid w:val="1CAD41B2"/>
    <w:rsid w:val="1EC23146"/>
    <w:rsid w:val="1ECD2DEF"/>
    <w:rsid w:val="1F444FAD"/>
    <w:rsid w:val="210C6632"/>
    <w:rsid w:val="235B1EB5"/>
    <w:rsid w:val="25EB3895"/>
    <w:rsid w:val="28577436"/>
    <w:rsid w:val="2D7840D8"/>
    <w:rsid w:val="2F132D41"/>
    <w:rsid w:val="310C4889"/>
    <w:rsid w:val="33C55F75"/>
    <w:rsid w:val="34CE1F94"/>
    <w:rsid w:val="35F51BEC"/>
    <w:rsid w:val="37F937BB"/>
    <w:rsid w:val="3AE47061"/>
    <w:rsid w:val="3BF60614"/>
    <w:rsid w:val="3C262EE3"/>
    <w:rsid w:val="3CDA023B"/>
    <w:rsid w:val="3E023106"/>
    <w:rsid w:val="4494718F"/>
    <w:rsid w:val="44EC688A"/>
    <w:rsid w:val="44FE6607"/>
    <w:rsid w:val="458A348C"/>
    <w:rsid w:val="45EC21FE"/>
    <w:rsid w:val="47983390"/>
    <w:rsid w:val="49A14B2D"/>
    <w:rsid w:val="49CF78C8"/>
    <w:rsid w:val="4A0A53EF"/>
    <w:rsid w:val="4A1B719C"/>
    <w:rsid w:val="4A4F4B74"/>
    <w:rsid w:val="4AC05CE9"/>
    <w:rsid w:val="4FAD232C"/>
    <w:rsid w:val="5B704AFC"/>
    <w:rsid w:val="5D600603"/>
    <w:rsid w:val="5D9B6518"/>
    <w:rsid w:val="65D7051E"/>
    <w:rsid w:val="660812C6"/>
    <w:rsid w:val="66AA3373"/>
    <w:rsid w:val="67103B55"/>
    <w:rsid w:val="6A61091B"/>
    <w:rsid w:val="6B1D005F"/>
    <w:rsid w:val="6B2C0AAA"/>
    <w:rsid w:val="6DDB1B0C"/>
    <w:rsid w:val="6E2E7ECC"/>
    <w:rsid w:val="6E4269C5"/>
    <w:rsid w:val="6EEF4650"/>
    <w:rsid w:val="748B55CB"/>
    <w:rsid w:val="752D502B"/>
    <w:rsid w:val="79A454A8"/>
    <w:rsid w:val="7A7F69D9"/>
    <w:rsid w:val="7E415147"/>
    <w:rsid w:val="7F58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5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18">
    <w:name w:val="font31"/>
    <w:basedOn w:val="13"/>
    <w:qFormat/>
    <w:uiPriority w:val="0"/>
    <w:rPr>
      <w:rFonts w:hint="eastAsia" w:ascii="微软雅黑" w:hAnsi="微软雅黑" w:eastAsia="微软雅黑" w:cs="微软雅黑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1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0">
    <w:name w:val="font41"/>
    <w:basedOn w:val="13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21">
    <w:name w:val="font51"/>
    <w:basedOn w:val="13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微软雅黑" w:hAnsi="微软雅黑" w:eastAsia="微软雅黑" w:cs="微软雅黑"/>
      <w:b/>
      <w:bCs/>
      <w:color w:val="FF0000"/>
      <w:sz w:val="24"/>
      <w:szCs w:val="24"/>
      <w:u w:val="none"/>
    </w:rPr>
  </w:style>
  <w:style w:type="character" w:customStyle="1" w:styleId="23">
    <w:name w:val="font71"/>
    <w:basedOn w:val="13"/>
    <w:qFormat/>
    <w:uiPriority w:val="0"/>
    <w:rPr>
      <w:rFonts w:hint="eastAsia" w:ascii="微软雅黑" w:hAnsi="微软雅黑" w:eastAsia="微软雅黑" w:cs="微软雅黑"/>
      <w:b/>
      <w:bCs/>
      <w:color w:val="0066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526</Words>
  <Characters>553</Characters>
  <Lines>4</Lines>
  <Paragraphs>1</Paragraphs>
  <TotalTime>0</TotalTime>
  <ScaleCrop>false</ScaleCrop>
  <LinksUpToDate>false</LinksUpToDate>
  <CharactersWithSpaces>584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2017-05-31T01:34:00Z</dcterms:created>
  <dc:creator>石秀选</dc:creator>
  <cp:lastModifiedBy>邹松峰</cp:lastModifiedBy>
  <cp:lastPrinted>2022-06-29T06:24:00Z</cp:lastPrinted>
  <dcterms:modified xsi:type="dcterms:W3CDTF">2024-10-30T03:11:43Z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C56DAADB911345029D230FD5D5C39B39</vt:lpwstr>
  </property>
</Properties>
</file>