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53E2"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监查小结</w:t>
      </w:r>
    </w:p>
    <w:tbl>
      <w:tblPr>
        <w:tblStyle w:val="5"/>
        <w:tblW w:w="54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32"/>
        <w:gridCol w:w="964"/>
        <w:gridCol w:w="1204"/>
        <w:gridCol w:w="322"/>
        <w:gridCol w:w="1095"/>
        <w:gridCol w:w="1402"/>
        <w:gridCol w:w="19"/>
        <w:gridCol w:w="39"/>
        <w:gridCol w:w="2224"/>
      </w:tblGrid>
      <w:tr w14:paraId="4A9A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0"/>
            <w:shd w:val="clear" w:color="auto" w:fill="D8D8D8" w:themeFill="background1" w:themeFillShade="D9"/>
          </w:tcPr>
          <w:p w14:paraId="334DCC0F">
            <w:pPr>
              <w:rPr>
                <w:rFonts w:hint="eastAsia" w:ascii="华文中宋" w:hAnsi="华文中宋" w:eastAsia="华文中宋" w:cs="Times New Roman"/>
                <w:b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4"/>
                <w:szCs w:val="28"/>
              </w:rPr>
              <w:t>基本信息</w:t>
            </w:r>
          </w:p>
        </w:tc>
      </w:tr>
      <w:tr w14:paraId="1EC2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8" w:type="pct"/>
            <w:gridSpan w:val="2"/>
          </w:tcPr>
          <w:p w14:paraId="190F48A7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项目编号（机构）</w:t>
            </w:r>
          </w:p>
        </w:tc>
        <w:tc>
          <w:tcPr>
            <w:tcW w:w="515" w:type="pct"/>
          </w:tcPr>
          <w:p w14:paraId="7A62EB35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643" w:type="pct"/>
          </w:tcPr>
          <w:p w14:paraId="3FE64777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科室</w:t>
            </w:r>
          </w:p>
        </w:tc>
        <w:tc>
          <w:tcPr>
            <w:tcW w:w="757" w:type="pct"/>
            <w:gridSpan w:val="2"/>
          </w:tcPr>
          <w:p w14:paraId="005079C6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759" w:type="pct"/>
            <w:gridSpan w:val="2"/>
          </w:tcPr>
          <w:p w14:paraId="2A5C56BB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主要研究者</w:t>
            </w:r>
          </w:p>
        </w:tc>
        <w:tc>
          <w:tcPr>
            <w:tcW w:w="1208" w:type="pct"/>
            <w:gridSpan w:val="2"/>
          </w:tcPr>
          <w:p w14:paraId="33780772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</w:tr>
      <w:tr w14:paraId="2C4B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8" w:type="pct"/>
            <w:gridSpan w:val="2"/>
            <w:tcBorders>
              <w:bottom w:val="single" w:color="auto" w:sz="4" w:space="0"/>
            </w:tcBorders>
          </w:tcPr>
          <w:p w14:paraId="2609BF17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监查日期</w:t>
            </w:r>
          </w:p>
        </w:tc>
        <w:tc>
          <w:tcPr>
            <w:tcW w:w="515" w:type="pct"/>
            <w:tcBorders>
              <w:bottom w:val="single" w:color="auto" w:sz="4" w:space="0"/>
            </w:tcBorders>
          </w:tcPr>
          <w:p w14:paraId="5EF48F0C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643" w:type="pct"/>
            <w:tcBorders>
              <w:bottom w:val="single" w:color="auto" w:sz="4" w:space="0"/>
            </w:tcBorders>
          </w:tcPr>
          <w:p w14:paraId="6720BA51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监查员</w:t>
            </w:r>
          </w:p>
        </w:tc>
        <w:tc>
          <w:tcPr>
            <w:tcW w:w="757" w:type="pct"/>
            <w:gridSpan w:val="2"/>
            <w:tcBorders>
              <w:bottom w:val="single" w:color="auto" w:sz="4" w:space="0"/>
            </w:tcBorders>
          </w:tcPr>
          <w:p w14:paraId="6D989209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967" w:type="pct"/>
            <w:gridSpan w:val="4"/>
            <w:tcBorders>
              <w:bottom w:val="single" w:color="auto" w:sz="4" w:space="0"/>
            </w:tcBorders>
          </w:tcPr>
          <w:p w14:paraId="11275098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第</w:t>
            </w: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________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次监查</w:t>
            </w:r>
          </w:p>
        </w:tc>
      </w:tr>
      <w:tr w14:paraId="498B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0"/>
            <w:shd w:val="clear" w:color="auto" w:fill="D8D8D8" w:themeFill="background1" w:themeFillShade="D9"/>
          </w:tcPr>
          <w:p w14:paraId="692B9F4D">
            <w:pPr>
              <w:rPr>
                <w:rFonts w:hint="eastAsia" w:ascii="华文中宋" w:hAnsi="华文中宋" w:eastAsia="华文中宋" w:cs="Times New Roman"/>
                <w:b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4"/>
                <w:szCs w:val="28"/>
              </w:rPr>
              <w:t>试验进度</w:t>
            </w:r>
          </w:p>
        </w:tc>
      </w:tr>
      <w:tr w14:paraId="6BFF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8" w:type="pct"/>
            <w:gridSpan w:val="2"/>
          </w:tcPr>
          <w:p w14:paraId="7B1A82B2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筛选例数</w:t>
            </w:r>
          </w:p>
        </w:tc>
        <w:tc>
          <w:tcPr>
            <w:tcW w:w="515" w:type="pct"/>
          </w:tcPr>
          <w:p w14:paraId="4314E2F8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643" w:type="pct"/>
          </w:tcPr>
          <w:p w14:paraId="13542B20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入组例数</w:t>
            </w:r>
          </w:p>
        </w:tc>
        <w:tc>
          <w:tcPr>
            <w:tcW w:w="757" w:type="pct"/>
            <w:gridSpan w:val="2"/>
          </w:tcPr>
          <w:p w14:paraId="1F0714BD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759" w:type="pct"/>
            <w:gridSpan w:val="2"/>
          </w:tcPr>
          <w:p w14:paraId="6DB34D48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完成例数</w:t>
            </w:r>
          </w:p>
        </w:tc>
        <w:tc>
          <w:tcPr>
            <w:tcW w:w="1208" w:type="pct"/>
            <w:gridSpan w:val="2"/>
          </w:tcPr>
          <w:p w14:paraId="12A8ACF5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</w:tr>
      <w:tr w14:paraId="3A4B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8" w:type="pct"/>
            <w:gridSpan w:val="2"/>
          </w:tcPr>
          <w:p w14:paraId="55F72ECD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本院</w:t>
            </w: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SAE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例数</w:t>
            </w:r>
          </w:p>
        </w:tc>
        <w:tc>
          <w:tcPr>
            <w:tcW w:w="515" w:type="pct"/>
          </w:tcPr>
          <w:p w14:paraId="06CB3FEC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643" w:type="pct"/>
          </w:tcPr>
          <w:p w14:paraId="3E600538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757" w:type="pct"/>
            <w:gridSpan w:val="2"/>
          </w:tcPr>
          <w:p w14:paraId="04B50FF0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759" w:type="pct"/>
            <w:gridSpan w:val="2"/>
          </w:tcPr>
          <w:p w14:paraId="31310E74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208" w:type="pct"/>
            <w:gridSpan w:val="2"/>
          </w:tcPr>
          <w:p w14:paraId="42044EAF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</w:tr>
      <w:tr w14:paraId="4512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0"/>
            <w:shd w:val="clear" w:color="auto" w:fill="D8D8D8" w:themeFill="background1" w:themeFillShade="D9"/>
          </w:tcPr>
          <w:p w14:paraId="78EA06C1">
            <w:pPr>
              <w:rPr>
                <w:rFonts w:hint="eastAsia" w:ascii="华文中宋" w:hAnsi="华文中宋" w:eastAsia="华文中宋" w:cs="Times New Roman"/>
                <w:b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4"/>
                <w:szCs w:val="28"/>
              </w:rPr>
              <w:t>跟踪上次监查发现问题</w:t>
            </w:r>
          </w:p>
        </w:tc>
      </w:tr>
      <w:tr w14:paraId="3629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</w:tcPr>
          <w:p w14:paraId="64123561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bookmarkStart w:id="0" w:name="_Hlk140052097"/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765" w:type="pct"/>
          </w:tcPr>
          <w:p w14:paraId="2996AE7E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监查日期</w:t>
            </w:r>
          </w:p>
        </w:tc>
        <w:tc>
          <w:tcPr>
            <w:tcW w:w="1330" w:type="pct"/>
            <w:gridSpan w:val="3"/>
          </w:tcPr>
          <w:p w14:paraId="14B0F2F7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问题描述</w:t>
            </w:r>
          </w:p>
        </w:tc>
        <w:tc>
          <w:tcPr>
            <w:tcW w:w="1365" w:type="pct"/>
            <w:gridSpan w:val="4"/>
          </w:tcPr>
          <w:p w14:paraId="6365A361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采取措施</w:t>
            </w:r>
          </w:p>
        </w:tc>
        <w:tc>
          <w:tcPr>
            <w:tcW w:w="1187" w:type="pct"/>
          </w:tcPr>
          <w:p w14:paraId="4D399C2D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是否解决</w:t>
            </w:r>
          </w:p>
        </w:tc>
      </w:tr>
      <w:tr w14:paraId="69EC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</w:tcPr>
          <w:p w14:paraId="676EDF83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1</w:t>
            </w:r>
          </w:p>
        </w:tc>
        <w:tc>
          <w:tcPr>
            <w:tcW w:w="765" w:type="pct"/>
          </w:tcPr>
          <w:p w14:paraId="2381A3AC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330" w:type="pct"/>
            <w:gridSpan w:val="3"/>
          </w:tcPr>
          <w:p w14:paraId="3F70B35C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365" w:type="pct"/>
            <w:gridSpan w:val="4"/>
          </w:tcPr>
          <w:p w14:paraId="619D9AE6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187" w:type="pct"/>
          </w:tcPr>
          <w:p w14:paraId="764C5885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是</w:t>
            </w: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 xml:space="preserve">  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否</w:t>
            </w:r>
          </w:p>
        </w:tc>
      </w:tr>
      <w:tr w14:paraId="25C2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</w:tcPr>
          <w:p w14:paraId="4062AD58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2</w:t>
            </w:r>
          </w:p>
        </w:tc>
        <w:tc>
          <w:tcPr>
            <w:tcW w:w="765" w:type="pct"/>
          </w:tcPr>
          <w:p w14:paraId="24A0CDC1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330" w:type="pct"/>
            <w:gridSpan w:val="3"/>
          </w:tcPr>
          <w:p w14:paraId="48023536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365" w:type="pct"/>
            <w:gridSpan w:val="4"/>
          </w:tcPr>
          <w:p w14:paraId="17C03921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187" w:type="pct"/>
          </w:tcPr>
          <w:p w14:paraId="445C58AA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是</w:t>
            </w: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 xml:space="preserve">  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否</w:t>
            </w:r>
          </w:p>
        </w:tc>
      </w:tr>
      <w:tr w14:paraId="3676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</w:tcPr>
          <w:p w14:paraId="2C5081EF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3</w:t>
            </w:r>
          </w:p>
        </w:tc>
        <w:tc>
          <w:tcPr>
            <w:tcW w:w="765" w:type="pct"/>
          </w:tcPr>
          <w:p w14:paraId="2795730F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330" w:type="pct"/>
            <w:gridSpan w:val="3"/>
          </w:tcPr>
          <w:p w14:paraId="2B6BD9FF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365" w:type="pct"/>
            <w:gridSpan w:val="4"/>
          </w:tcPr>
          <w:p w14:paraId="6396D36B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187" w:type="pct"/>
          </w:tcPr>
          <w:p w14:paraId="2C398A29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是</w:t>
            </w: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  <w:t xml:space="preserve"> </w:t>
            </w: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 xml:space="preserve"> 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否</w:t>
            </w:r>
          </w:p>
        </w:tc>
      </w:tr>
      <w:bookmarkEnd w:id="0"/>
      <w:tr w14:paraId="43AE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0"/>
            <w:shd w:val="clear" w:color="auto" w:fill="D8D8D8" w:themeFill="background1" w:themeFillShade="D9"/>
          </w:tcPr>
          <w:p w14:paraId="6C1D861D">
            <w:pPr>
              <w:rPr>
                <w:rFonts w:hint="eastAsia" w:ascii="华文中宋" w:hAnsi="华文中宋" w:eastAsia="华文中宋" w:cs="Times New Roman"/>
                <w:b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4"/>
                <w:szCs w:val="28"/>
              </w:rPr>
              <w:t>本次监查发现问题</w:t>
            </w:r>
          </w:p>
        </w:tc>
      </w:tr>
      <w:tr w14:paraId="5421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</w:tcPr>
          <w:p w14:paraId="2B3B02A6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2095" w:type="pct"/>
            <w:gridSpan w:val="4"/>
          </w:tcPr>
          <w:p w14:paraId="11E16BAE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问题描述</w:t>
            </w:r>
          </w:p>
        </w:tc>
        <w:tc>
          <w:tcPr>
            <w:tcW w:w="1334" w:type="pct"/>
            <w:gridSpan w:val="2"/>
          </w:tcPr>
          <w:p w14:paraId="0FECAFBB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采取措施</w:t>
            </w:r>
          </w:p>
        </w:tc>
        <w:tc>
          <w:tcPr>
            <w:tcW w:w="1218" w:type="pct"/>
            <w:gridSpan w:val="3"/>
          </w:tcPr>
          <w:p w14:paraId="061E514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是否解决</w:t>
            </w:r>
          </w:p>
        </w:tc>
      </w:tr>
      <w:tr w14:paraId="01AF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</w:tcPr>
          <w:p w14:paraId="113FF336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1</w:t>
            </w:r>
          </w:p>
        </w:tc>
        <w:tc>
          <w:tcPr>
            <w:tcW w:w="2095" w:type="pct"/>
            <w:gridSpan w:val="4"/>
          </w:tcPr>
          <w:p w14:paraId="5D621ED4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334" w:type="pct"/>
            <w:gridSpan w:val="2"/>
          </w:tcPr>
          <w:p w14:paraId="18459E68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218" w:type="pct"/>
            <w:gridSpan w:val="3"/>
          </w:tcPr>
          <w:p w14:paraId="41DACB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是</w:t>
            </w: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 xml:space="preserve">  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否</w:t>
            </w:r>
          </w:p>
        </w:tc>
      </w:tr>
      <w:tr w14:paraId="0675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</w:tcPr>
          <w:p w14:paraId="487BC105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2</w:t>
            </w:r>
          </w:p>
        </w:tc>
        <w:tc>
          <w:tcPr>
            <w:tcW w:w="2095" w:type="pct"/>
            <w:gridSpan w:val="4"/>
          </w:tcPr>
          <w:p w14:paraId="4EA8C352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334" w:type="pct"/>
            <w:gridSpan w:val="2"/>
          </w:tcPr>
          <w:p w14:paraId="3B59FDDA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218" w:type="pct"/>
            <w:gridSpan w:val="3"/>
          </w:tcPr>
          <w:p w14:paraId="066C5E9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是</w:t>
            </w: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 xml:space="preserve">  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否</w:t>
            </w:r>
          </w:p>
        </w:tc>
      </w:tr>
      <w:tr w14:paraId="0E58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</w:tcPr>
          <w:p w14:paraId="77416176">
            <w:pP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2095" w:type="pct"/>
            <w:gridSpan w:val="4"/>
          </w:tcPr>
          <w:p w14:paraId="2244E002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334" w:type="pct"/>
            <w:gridSpan w:val="2"/>
          </w:tcPr>
          <w:p w14:paraId="4752752F">
            <w:pPr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</w:p>
        </w:tc>
        <w:tc>
          <w:tcPr>
            <w:tcW w:w="1218" w:type="pct"/>
            <w:gridSpan w:val="3"/>
          </w:tcPr>
          <w:p w14:paraId="4166585A">
            <w:pPr>
              <w:widowControl/>
              <w:jc w:val="left"/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</w:pP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是</w:t>
            </w: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8"/>
              </w:rPr>
              <w:t xml:space="preserve"> </w:t>
            </w:r>
            <w:r>
              <w:rPr>
                <w:rFonts w:ascii="华文中宋" w:hAnsi="华文中宋" w:eastAsia="华文中宋" w:cs="Times New Roman"/>
                <w:kern w:val="0"/>
                <w:sz w:val="24"/>
                <w:szCs w:val="28"/>
              </w:rPr>
              <w:t xml:space="preserve"> 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8"/>
              </w:rPr>
              <w:t>否</w:t>
            </w:r>
          </w:p>
        </w:tc>
      </w:tr>
    </w:tbl>
    <w:p w14:paraId="3163D7D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615070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5A7F0AE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D1165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35E2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549F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ABECC">
    <w:pPr>
      <w:pStyle w:val="3"/>
      <w:ind w:left="5250"/>
      <w:jc w:val="right"/>
    </w:pPr>
    <w:bookmarkStart w:id="1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r>
      <w:rPr>
        <w:rFonts w:hint="eastAsia" w:ascii="华文中宋" w:hAnsi="华文中宋" w:eastAsia="华文中宋"/>
        <w:b/>
      </w:rPr>
      <w:pict>
        <v:shape id="_x0000_s2049" o:spid="_x0000_s2049" o:spt="202" type="#_x0000_t202" style="position:absolute;left:0pt;margin-left:-1.5pt;margin-top:-42.55pt;height:66.75pt;width:81pt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57F86322"/>
            </w:txbxContent>
          </v:textbox>
        </v:shape>
      </w:pict>
    </w:r>
    <w:r>
      <w:rPr>
        <w:rFonts w:hint="eastAsia" w:ascii="华文中宋" w:hAnsi="华文中宋" w:eastAsia="华文中宋"/>
        <w:b/>
      </w:rPr>
      <w:t xml:space="preserve">   </w:t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72</w:t>
    </w:r>
    <w:r>
      <w:rPr>
        <w:rFonts w:ascii="华文中宋" w:hAnsi="华文中宋" w:eastAsia="华文中宋"/>
        <w:b/>
      </w:rPr>
      <w:t>-02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994A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61FF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56612D"/>
    <w:rsid w:val="000524E5"/>
    <w:rsid w:val="002B5C9C"/>
    <w:rsid w:val="0056612D"/>
    <w:rsid w:val="00A82F5B"/>
    <w:rsid w:val="00B07559"/>
    <w:rsid w:val="00C578B9"/>
    <w:rsid w:val="4A30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144</Characters>
  <Lines>1</Lines>
  <Paragraphs>1</Paragraphs>
  <TotalTime>0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2021-12-29T08:34:00Z</dcterms:created>
  <dc:creator>SUGHGCP</dc:creator>
  <cp:lastModifiedBy>李金璟</cp:lastModifiedBy>
  <dcterms:modified xsi:type="dcterms:W3CDTF">2024-10-22T10:01:05Z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B1B6539FEC00493487720F3EFC952C85_12</vt:lpwstr>
  </property>
</Properties>
</file>