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深圳大学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总</w:t>
      </w:r>
      <w:r>
        <w:rPr>
          <w:rFonts w:hint="eastAsia" w:ascii="方正小标宋简体" w:eastAsia="方正小标宋简体"/>
          <w:sz w:val="44"/>
          <w:szCs w:val="44"/>
        </w:rPr>
        <w:t>医院后勤物资电商平台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服务方案（加盖公章）</w:t>
      </w:r>
    </w:p>
    <w:p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（提供单位：XXXXXXXXX）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960"/>
        <w:rPr>
          <w:rFonts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方案内容须包括电商平台介绍、产品种类及sku码数量、下单流程演示（提供完成操作截图）、配送仓库情况（提供数量、具体位置、占地面积），下单响应时间、配送物流方案、售后服务、回访制度、投诉处理、应急保障措施等</w:t>
      </w:r>
      <w:r>
        <w:rPr>
          <w:rFonts w:ascii="仿宋_GB2312" w:hAnsi="Helvetica" w:eastAsia="仿宋_GB2312" w:cs="Helvetica"/>
          <w:color w:val="000000"/>
          <w:sz w:val="32"/>
          <w:szCs w:val="32"/>
        </w:rPr>
        <w:t>。</w:t>
      </w: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OTA0NWYyYzEwY2RlNDM2MGM5YTAwNDg1NGVlMmIifQ=="/>
  </w:docVars>
  <w:rsids>
    <w:rsidRoot w:val="5ECA3B8B"/>
    <w:rsid w:val="5ECA3B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8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Calibri" w:hAnsi="Calibri" w:eastAsia="宋体" w:cs="Times New Roman"/>
    </w:rPr>
  </w:style>
  <w:style w:type="character" w:customStyle="1" w:styleId="182">
    <w:name w:val="默认段落字体1"/>
    <w:link w:val="1"/>
    <w:semiHidden/>
    <w:unhideWhenUsed/>
    <w:uiPriority w:val="1"/>
  </w:style>
  <w:style w:type="table" w:customStyle="1" w:styleId="183">
    <w:name w:val="普通表格1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ql-align-justify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customStyle="1" w:styleId="185">
    <w:name w:val="普通(网站)1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customStyle="1" w:styleId="186">
    <w:name w:val="要点1"/>
    <w:link w:val="1"/>
    <w:qFormat/>
    <w:uiPriority w:val="22"/>
    <w:rPr>
      <w:b/>
      <w:bCs/>
    </w:rPr>
  </w:style>
  <w:style w:type="character" w:customStyle="1" w:styleId="187">
    <w:name w:val="ql-cursor"/>
    <w:link w:val="1"/>
    <w:uiPriority w:val="0"/>
  </w:style>
  <w:style w:type="character" w:customStyle="1" w:styleId="188">
    <w:name w:val="超链接1"/>
    <w:link w:val="1"/>
    <w:semiHidden/>
    <w:unhideWhenUsed/>
    <w:uiPriority w:val="99"/>
    <w:rPr>
      <w:color w:val="0000FF"/>
      <w:u w:val="single"/>
    </w:rPr>
  </w:style>
  <w:style w:type="paragraph" w:customStyle="1" w:styleId="189">
    <w:name w:val="页眉1"/>
    <w:basedOn w:val="1"/>
    <w:link w:val="190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90">
    <w:name w:val="页眉 Char"/>
    <w:link w:val="189"/>
    <w:uiPriority w:val="99"/>
    <w:rPr>
      <w:sz w:val="18"/>
      <w:szCs w:val="18"/>
    </w:rPr>
  </w:style>
  <w:style w:type="paragraph" w:customStyle="1" w:styleId="191">
    <w:name w:val="页脚1"/>
    <w:basedOn w:val="1"/>
    <w:link w:val="192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92">
    <w:name w:val="页脚 Char"/>
    <w:link w:val="19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ufengming\Desktop\2024.5.8&#21518;&#21220;&#29289;&#36164;&#24180;&#24230;&#26381;&#21153;&#20379;&#24212;&#21830;\2024.6.26&#28145;&#22323;&#22823;&#23398;&#24635;&#21307;&#38498;&#21518;&#21220;&#29289;&#36164;&#30005;&#21830;&#24179;&#21488;&#26381;&#21153;&#35843;&#30740;&#30340;&#20844;&#21578;\&#38468;&#20214;4.&#26381;&#21153;&#26041;&#26696;.dotx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附件4.服务方案.dotx</Template>
  <Pages>1</Pages>
  <Words>140</Words>
  <Characters>150</Characters>
  <TotalTime>17</TotalTime>
  <ScaleCrop>false</ScaleCrop>
  <LinksUpToDate>false</LinksUpToDate>
  <CharactersWithSpaces>150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2024-06-26T07:15:00Z</dcterms:created>
  <dc:creator>濡潴濡寳</dc:creator>
  <cp:lastModifiedBy>濡潴濡寳</cp:lastModifiedBy>
  <dcterms:modified xsi:type="dcterms:W3CDTF">2024-06-26T07:32:30Z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C73568E5EFFD44BF8640134B12FB0264_11</vt:lpwstr>
  </property>
  <property fmtid="{D5CDD505-2E9C-101B-9397-08002B2CF9AE}" pid="3" name="KSOProductBuildVer">
    <vt:lpwstr>2052-12.1.0.16929</vt:lpwstr>
  </property>
</Properties>
</file>