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EB" w:rsidRDefault="00AA6ADA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附件1：议价汇总表(供货期</w:t>
      </w:r>
      <w:r>
        <w:rPr>
          <w:rFonts w:ascii="宋体" w:eastAsia="宋体" w:hAnsi="宋体"/>
          <w:b/>
          <w:sz w:val="28"/>
          <w:szCs w:val="28"/>
        </w:rPr>
        <w:t>为中标后</w:t>
      </w:r>
      <w:r>
        <w:rPr>
          <w:rFonts w:ascii="宋体" w:eastAsia="宋体" w:hAnsi="宋体" w:hint="eastAsia"/>
          <w:b/>
          <w:sz w:val="28"/>
          <w:szCs w:val="28"/>
        </w:rPr>
        <w:t>5个工作日，价格依据，单独装订</w:t>
      </w:r>
      <w:r>
        <w:rPr>
          <w:rFonts w:ascii="宋体" w:eastAsia="宋体" w:hAnsi="宋体"/>
          <w:b/>
          <w:sz w:val="28"/>
          <w:szCs w:val="28"/>
        </w:rPr>
        <w:t>)</w:t>
      </w:r>
    </w:p>
    <w:tbl>
      <w:tblPr>
        <w:tblStyle w:val="a7"/>
        <w:tblW w:w="12895" w:type="dxa"/>
        <w:jc w:val="center"/>
        <w:tblLook w:val="04A0" w:firstRow="1" w:lastRow="0" w:firstColumn="1" w:lastColumn="0" w:noHBand="0" w:noVBand="1"/>
      </w:tblPr>
      <w:tblGrid>
        <w:gridCol w:w="2689"/>
        <w:gridCol w:w="3827"/>
        <w:gridCol w:w="2835"/>
        <w:gridCol w:w="1843"/>
        <w:gridCol w:w="1701"/>
      </w:tblGrid>
      <w:tr w:rsidR="00B837EB">
        <w:trPr>
          <w:trHeight w:hRule="exact" w:val="51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1、产品名称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2</w:t>
            </w:r>
            <w:r>
              <w:rPr>
                <w:rFonts w:ascii="宋体" w:eastAsia="宋体" w:hAnsi="宋体" w:hint="eastAsia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3</w:t>
            </w:r>
            <w:r>
              <w:rPr>
                <w:rFonts w:ascii="宋体" w:eastAsia="宋体" w:hAnsi="宋体" w:hint="eastAsia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lastRenderedPageBreak/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4</w:t>
            </w:r>
            <w:r>
              <w:rPr>
                <w:rFonts w:ascii="宋体" w:eastAsia="宋体" w:hAnsi="宋体" w:hint="eastAsia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5</w:t>
            </w:r>
            <w:r>
              <w:rPr>
                <w:rFonts w:ascii="宋体" w:eastAsia="宋体" w:hAnsi="宋体" w:hint="eastAsia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6</w:t>
            </w:r>
            <w:r>
              <w:rPr>
                <w:rFonts w:ascii="宋体" w:eastAsia="宋体" w:hAnsi="宋体" w:hint="eastAsia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7</w:t>
            </w:r>
            <w:r>
              <w:rPr>
                <w:rFonts w:ascii="宋体" w:eastAsia="宋体" w:hAnsi="宋体" w:hint="eastAsia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8</w:t>
            </w:r>
            <w:r>
              <w:rPr>
                <w:rFonts w:ascii="宋体" w:eastAsia="宋体" w:hAnsi="宋体" w:hint="eastAsia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9</w:t>
            </w:r>
            <w:r>
              <w:rPr>
                <w:rFonts w:ascii="宋体" w:eastAsia="宋体" w:hAnsi="宋体" w:hint="eastAsia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同型号产品用户名单、价格依据，附件单独装订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1</w:t>
            </w:r>
            <w:r>
              <w:rPr>
                <w:rFonts w:ascii="宋体" w:eastAsia="宋体" w:hAnsi="宋体"/>
                <w:b/>
                <w:sz w:val="22"/>
              </w:rPr>
              <w:t>0</w:t>
            </w:r>
            <w:r>
              <w:rPr>
                <w:rFonts w:ascii="宋体" w:eastAsia="宋体" w:hAnsi="宋体" w:hint="eastAsia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2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1</w:t>
            </w:r>
            <w:r>
              <w:rPr>
                <w:rFonts w:ascii="宋体" w:eastAsia="宋体" w:hAnsi="宋体"/>
                <w:b/>
                <w:sz w:val="22"/>
              </w:rPr>
              <w:t>1</w:t>
            </w:r>
            <w:r>
              <w:rPr>
                <w:rFonts w:ascii="宋体" w:eastAsia="宋体" w:hAnsi="宋体" w:hint="eastAsia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</w:tr>
      <w:tr w:rsidR="00B837EB">
        <w:trPr>
          <w:trHeight w:hRule="exact" w:val="415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17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112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71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561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/>
                <w:b/>
                <w:sz w:val="22"/>
              </w:rPr>
              <w:t>请公司自行增加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818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13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722"/>
          <w:jc w:val="center"/>
        </w:trPr>
        <w:tc>
          <w:tcPr>
            <w:tcW w:w="6516" w:type="dxa"/>
            <w:gridSpan w:val="2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2"/>
              </w:rPr>
              <w:t>合计台数：</w:t>
            </w:r>
            <w:r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</w:p>
        </w:tc>
        <w:tc>
          <w:tcPr>
            <w:tcW w:w="6379" w:type="dxa"/>
            <w:gridSpan w:val="3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合计总价：</w:t>
            </w:r>
          </w:p>
        </w:tc>
      </w:tr>
      <w:tr w:rsidR="00B837EB">
        <w:trPr>
          <w:trHeight w:hRule="exact" w:val="566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left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授权议价代表（盖章）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联系邮箱/联系电话</w:t>
            </w:r>
          </w:p>
        </w:tc>
        <w:tc>
          <w:tcPr>
            <w:tcW w:w="1843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418"/>
          <w:jc w:val="center"/>
        </w:trPr>
        <w:tc>
          <w:tcPr>
            <w:tcW w:w="2689" w:type="dxa"/>
            <w:vAlign w:val="center"/>
          </w:tcPr>
          <w:p w:rsidR="00B837EB" w:rsidRDefault="00B837EB">
            <w:pPr>
              <w:jc w:val="lef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B837EB" w:rsidRDefault="00B837EB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B837EB" w:rsidRDefault="00B837EB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B837EB">
        <w:trPr>
          <w:trHeight w:hRule="exact" w:val="2699"/>
          <w:jc w:val="center"/>
        </w:trPr>
        <w:tc>
          <w:tcPr>
            <w:tcW w:w="2689" w:type="dxa"/>
            <w:vAlign w:val="center"/>
          </w:tcPr>
          <w:p w:rsidR="00B837EB" w:rsidRDefault="00AA6ADA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议价代表身份证正面</w:t>
            </w:r>
          </w:p>
        </w:tc>
        <w:tc>
          <w:tcPr>
            <w:tcW w:w="6662" w:type="dxa"/>
            <w:gridSpan w:val="2"/>
            <w:vAlign w:val="center"/>
          </w:tcPr>
          <w:p w:rsidR="00B837EB" w:rsidRDefault="00AA6ADA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议价代表身份证反面</w:t>
            </w:r>
          </w:p>
        </w:tc>
        <w:tc>
          <w:tcPr>
            <w:tcW w:w="1843" w:type="dxa"/>
          </w:tcPr>
          <w:p w:rsidR="00B837EB" w:rsidRDefault="00B837EB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B837EB" w:rsidRDefault="00B837EB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AA6ADA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注：报名表请双面打印；如有专机专用耗材，请附表列明价格</w:t>
      </w:r>
    </w:p>
    <w:p w:rsidR="00B837EB" w:rsidRDefault="00B837EB">
      <w:pPr>
        <w:rPr>
          <w:rFonts w:ascii="宋体" w:eastAsia="宋体" w:hAnsi="宋体"/>
          <w:sz w:val="24"/>
        </w:rPr>
      </w:pPr>
    </w:p>
    <w:p w:rsidR="00B837EB" w:rsidRDefault="00B837EB">
      <w:pPr>
        <w:rPr>
          <w:rFonts w:ascii="宋体" w:eastAsia="宋体" w:hAnsi="宋体"/>
          <w:sz w:val="24"/>
        </w:rPr>
      </w:pPr>
    </w:p>
    <w:p w:rsidR="00B837EB" w:rsidRDefault="00B837EB">
      <w:pPr>
        <w:rPr>
          <w:rFonts w:ascii="宋体" w:eastAsia="宋体" w:hAnsi="宋体"/>
          <w:sz w:val="24"/>
        </w:rPr>
      </w:pPr>
    </w:p>
    <w:p w:rsidR="00B837EB" w:rsidRDefault="00B837EB">
      <w:pPr>
        <w:rPr>
          <w:rFonts w:ascii="宋体" w:eastAsia="宋体" w:hAnsi="宋体"/>
          <w:sz w:val="24"/>
        </w:rPr>
      </w:pPr>
    </w:p>
    <w:p w:rsidR="00B837EB" w:rsidRDefault="00B837EB" w:rsidP="00063474">
      <w:pPr>
        <w:rPr>
          <w:rFonts w:ascii="宋体" w:eastAsia="宋体" w:hAnsi="宋体" w:hint="eastAsia"/>
          <w:sz w:val="24"/>
        </w:rPr>
        <w:sectPr w:rsidR="00B837EB">
          <w:head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FD64A6" w:rsidRDefault="00FD64A6">
      <w:pPr>
        <w:jc w:val="left"/>
        <w:rPr>
          <w:rFonts w:ascii="宋体" w:eastAsia="宋体" w:hAnsi="宋体" w:hint="eastAsia"/>
          <w:b/>
          <w:sz w:val="28"/>
          <w:szCs w:val="28"/>
        </w:rPr>
      </w:pPr>
    </w:p>
    <w:p w:rsidR="00B837EB" w:rsidRDefault="00AA6ADA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附件2：产品技术参数及配置清单</w:t>
      </w:r>
    </w:p>
    <w:p w:rsidR="00B837EB" w:rsidRDefault="00B837EB">
      <w:pPr>
        <w:widowControl/>
        <w:jc w:val="left"/>
        <w:rPr>
          <w:rFonts w:ascii="宋体" w:eastAsia="宋体" w:hAnsi="宋体"/>
          <w:sz w:val="24"/>
        </w:rPr>
      </w:pPr>
    </w:p>
    <w:p w:rsidR="00B837EB" w:rsidRDefault="00AA6ADA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B837EB" w:rsidRDefault="00AA6ADA">
      <w:pPr>
        <w:widowControl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8"/>
          <w:szCs w:val="28"/>
        </w:rPr>
        <w:t>附件</w:t>
      </w:r>
      <w:r>
        <w:rPr>
          <w:rFonts w:ascii="宋体" w:eastAsia="宋体" w:hAnsi="宋体"/>
          <w:b/>
          <w:sz w:val="28"/>
          <w:szCs w:val="28"/>
        </w:rPr>
        <w:t>3</w:t>
      </w:r>
      <w:r>
        <w:rPr>
          <w:rFonts w:ascii="宋体" w:eastAsia="宋体" w:hAnsi="宋体" w:hint="eastAsia"/>
          <w:b/>
          <w:sz w:val="28"/>
          <w:szCs w:val="28"/>
        </w:rPr>
        <w:t>：厂家三证、医疗器械生产许可证</w:t>
      </w:r>
    </w:p>
    <w:p w:rsidR="00B837EB" w:rsidRDefault="00B837EB">
      <w:pPr>
        <w:rPr>
          <w:rFonts w:ascii="宋体" w:eastAsia="宋体" w:hAnsi="宋体"/>
          <w:sz w:val="24"/>
        </w:rPr>
      </w:pPr>
    </w:p>
    <w:p w:rsidR="00B837EB" w:rsidRDefault="00AA6ADA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B837EB" w:rsidRDefault="00AA6ADA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附件4：代理商三证及产品授权书（产品授权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书需厂家盖鲜章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）</w:t>
      </w:r>
    </w:p>
    <w:p w:rsidR="00B837EB" w:rsidRDefault="00AA6ADA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B837EB" w:rsidRDefault="00AA6ADA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附件5：产品注册证</w:t>
      </w: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p w:rsidR="00B837EB" w:rsidRDefault="00AA6ADA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附件6：设备成交价证明材料</w:t>
      </w:r>
    </w:p>
    <w:p w:rsidR="00B837EB" w:rsidRDefault="00AA6AD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例如：1、集</w:t>
      </w:r>
      <w:proofErr w:type="gramStart"/>
      <w:r>
        <w:rPr>
          <w:rFonts w:ascii="宋体" w:eastAsia="宋体" w:hAnsi="宋体" w:hint="eastAsia"/>
          <w:sz w:val="28"/>
          <w:szCs w:val="28"/>
        </w:rPr>
        <w:t>采价格</w:t>
      </w:r>
      <w:proofErr w:type="gramEnd"/>
      <w:r>
        <w:rPr>
          <w:rFonts w:ascii="宋体" w:eastAsia="宋体" w:hAnsi="宋体" w:hint="eastAsia"/>
          <w:sz w:val="28"/>
          <w:szCs w:val="28"/>
        </w:rPr>
        <w:t>证明；</w:t>
      </w:r>
    </w:p>
    <w:p w:rsidR="00B837EB" w:rsidRDefault="00AA6ADA">
      <w:pPr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三甲医院成交中标通知书、合同及发票等（至少三家）；</w:t>
      </w:r>
    </w:p>
    <w:p w:rsidR="00B837EB" w:rsidRDefault="00AA6ADA">
      <w:pPr>
        <w:ind w:left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3、每台设备都必须提供。</w:t>
      </w:r>
    </w:p>
    <w:p w:rsidR="00B837EB" w:rsidRDefault="00AA6ADA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附件7：设备兼容性说明</w:t>
      </w:r>
    </w:p>
    <w:p w:rsidR="00B837EB" w:rsidRDefault="00B837EB">
      <w:pPr>
        <w:rPr>
          <w:rFonts w:ascii="宋体" w:eastAsia="宋体" w:hAnsi="宋体"/>
          <w:b/>
          <w:sz w:val="28"/>
          <w:szCs w:val="28"/>
        </w:rPr>
      </w:pPr>
    </w:p>
    <w:sectPr w:rsidR="00B83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09" w:rsidRDefault="00AA6ADA">
      <w:r>
        <w:separator/>
      </w:r>
    </w:p>
  </w:endnote>
  <w:endnote w:type="continuationSeparator" w:id="0">
    <w:p w:rsidR="00D11309" w:rsidRDefault="00AA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09" w:rsidRDefault="00AA6ADA">
      <w:r>
        <w:separator/>
      </w:r>
    </w:p>
  </w:footnote>
  <w:footnote w:type="continuationSeparator" w:id="0">
    <w:p w:rsidR="00D11309" w:rsidRDefault="00AA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EB" w:rsidRDefault="00AA6ADA">
    <w:pPr>
      <w:pStyle w:val="a5"/>
    </w:pPr>
    <w:r>
      <w:rPr>
        <w:rFonts w:hint="eastAsia"/>
        <w:noProof/>
      </w:rPr>
      <w:drawing>
        <wp:inline distT="0" distB="0" distL="114300" distR="114300">
          <wp:extent cx="915670" cy="198120"/>
          <wp:effectExtent l="0" t="0" r="17780" b="11430"/>
          <wp:docPr id="1" name="图片 1" descr="1 医院最新LOGO（2018-6-14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 医院最新LOGO（2018-6-14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5670" cy="19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EB254E"/>
    <w:multiLevelType w:val="singleLevel"/>
    <w:tmpl w:val="A0EB254E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54FD2"/>
    <w:rsid w:val="00061C1E"/>
    <w:rsid w:val="00063474"/>
    <w:rsid w:val="00087535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5510A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0C20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8F7EB7"/>
    <w:rsid w:val="00952C3F"/>
    <w:rsid w:val="009A039F"/>
    <w:rsid w:val="009C6C87"/>
    <w:rsid w:val="009C7E3B"/>
    <w:rsid w:val="00A5350B"/>
    <w:rsid w:val="00AA6ADA"/>
    <w:rsid w:val="00AA6FFE"/>
    <w:rsid w:val="00AE2177"/>
    <w:rsid w:val="00AF066C"/>
    <w:rsid w:val="00AF24A3"/>
    <w:rsid w:val="00B047BC"/>
    <w:rsid w:val="00B44E99"/>
    <w:rsid w:val="00B77C03"/>
    <w:rsid w:val="00B80171"/>
    <w:rsid w:val="00B837EB"/>
    <w:rsid w:val="00B93A83"/>
    <w:rsid w:val="00B95B77"/>
    <w:rsid w:val="00BC2D54"/>
    <w:rsid w:val="00BD0D9A"/>
    <w:rsid w:val="00C708D6"/>
    <w:rsid w:val="00C8574D"/>
    <w:rsid w:val="00CB7493"/>
    <w:rsid w:val="00CC2994"/>
    <w:rsid w:val="00D05DE3"/>
    <w:rsid w:val="00D11309"/>
    <w:rsid w:val="00D56638"/>
    <w:rsid w:val="00DA6EC6"/>
    <w:rsid w:val="00DB2FDA"/>
    <w:rsid w:val="00E53983"/>
    <w:rsid w:val="00E651F3"/>
    <w:rsid w:val="00E6664B"/>
    <w:rsid w:val="00E809D1"/>
    <w:rsid w:val="00E87126"/>
    <w:rsid w:val="00F23242"/>
    <w:rsid w:val="00F50F9F"/>
    <w:rsid w:val="00F559CB"/>
    <w:rsid w:val="00F82367"/>
    <w:rsid w:val="00F8497E"/>
    <w:rsid w:val="00F8748D"/>
    <w:rsid w:val="00FA4DC6"/>
    <w:rsid w:val="00FC7C6B"/>
    <w:rsid w:val="00FD64A6"/>
    <w:rsid w:val="00FF21FD"/>
    <w:rsid w:val="056824C1"/>
    <w:rsid w:val="13C476DC"/>
    <w:rsid w:val="522E5AF2"/>
    <w:rsid w:val="52B161BE"/>
    <w:rsid w:val="744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95F4"/>
  <w15:docId w15:val="{F47E5BF0-97DA-46EB-B4BE-37D9456C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邓国豪</dc:creator>
  <cp:lastModifiedBy>陈欣</cp:lastModifiedBy>
  <cp:revision>83</cp:revision>
  <dcterms:created xsi:type="dcterms:W3CDTF">2020-02-29T04:58:00Z</dcterms:created>
  <dcterms:modified xsi:type="dcterms:W3CDTF">2022-12-24T09:44:00Z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2011752B663E4B97A99EB62A68E13276</vt:lpwstr>
  </property>
</Properties>
</file>