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9956C" w14:textId="77777777" w:rsidR="00271855" w:rsidRPr="00592D01" w:rsidRDefault="0072585B" w:rsidP="00DE097E">
      <w:pPr>
        <w:jc w:val="center"/>
        <w:rPr>
          <w:rFonts w:ascii="宋体" w:eastAsia="宋体" w:hAnsi="宋体"/>
          <w:b/>
          <w:sz w:val="28"/>
          <w:szCs w:val="28"/>
        </w:rPr>
      </w:pPr>
      <w:r w:rsidRPr="00592D01">
        <w:rPr>
          <w:rFonts w:ascii="宋体" w:eastAsia="宋体" w:hAnsi="宋体" w:hint="eastAsia"/>
          <w:b/>
          <w:sz w:val="28"/>
          <w:szCs w:val="28"/>
        </w:rPr>
        <w:t>议价</w:t>
      </w:r>
      <w:r w:rsidR="00271855" w:rsidRPr="00592D01">
        <w:rPr>
          <w:rFonts w:ascii="宋体" w:eastAsia="宋体" w:hAnsi="宋体" w:hint="eastAsia"/>
          <w:b/>
          <w:sz w:val="28"/>
          <w:szCs w:val="28"/>
        </w:rPr>
        <w:t>报名表</w:t>
      </w:r>
    </w:p>
    <w:tbl>
      <w:tblPr>
        <w:tblStyle w:val="a3"/>
        <w:tblW w:w="8784" w:type="dxa"/>
        <w:jc w:val="center"/>
        <w:tblLook w:val="04A0" w:firstRow="1" w:lastRow="0" w:firstColumn="1" w:lastColumn="0" w:noHBand="0" w:noVBand="1"/>
      </w:tblPr>
      <w:tblGrid>
        <w:gridCol w:w="1696"/>
        <w:gridCol w:w="7088"/>
      </w:tblGrid>
      <w:tr w:rsidR="00AA6FFE" w:rsidRPr="00E6664B" w14:paraId="6B0BBAA9" w14:textId="77777777" w:rsidTr="00E6664B">
        <w:trPr>
          <w:trHeight w:hRule="exact" w:val="516"/>
          <w:jc w:val="center"/>
        </w:trPr>
        <w:tc>
          <w:tcPr>
            <w:tcW w:w="1696" w:type="dxa"/>
            <w:vAlign w:val="center"/>
          </w:tcPr>
          <w:p w14:paraId="1D16505D" w14:textId="77777777" w:rsidR="00AA6FFE" w:rsidRPr="00E6664B" w:rsidRDefault="00AA6FFE" w:rsidP="00271855">
            <w:pPr>
              <w:jc w:val="center"/>
              <w:rPr>
                <w:rFonts w:ascii="宋体" w:eastAsia="宋体" w:hAnsi="宋体"/>
                <w:b/>
                <w:sz w:val="22"/>
              </w:rPr>
            </w:pPr>
            <w:r w:rsidRPr="00E6664B">
              <w:rPr>
                <w:rFonts w:ascii="宋体" w:eastAsia="宋体" w:hAnsi="宋体" w:hint="eastAsia"/>
                <w:b/>
                <w:sz w:val="22"/>
              </w:rPr>
              <w:t>公司名称</w:t>
            </w:r>
          </w:p>
        </w:tc>
        <w:tc>
          <w:tcPr>
            <w:tcW w:w="7088" w:type="dxa"/>
            <w:vAlign w:val="center"/>
          </w:tcPr>
          <w:p w14:paraId="7C15CAA3" w14:textId="77777777" w:rsidR="00AA6FFE" w:rsidRPr="00E6664B" w:rsidRDefault="00AA6FFE" w:rsidP="00271855">
            <w:pPr>
              <w:jc w:val="center"/>
              <w:rPr>
                <w:rFonts w:ascii="宋体" w:eastAsia="宋体" w:hAnsi="宋体"/>
                <w:sz w:val="24"/>
              </w:rPr>
            </w:pPr>
          </w:p>
        </w:tc>
      </w:tr>
      <w:tr w:rsidR="00AA6FFE" w:rsidRPr="00E6664B" w14:paraId="29148BF7" w14:textId="77777777" w:rsidTr="00A5350B">
        <w:trPr>
          <w:trHeight w:hRule="exact" w:val="393"/>
          <w:jc w:val="center"/>
        </w:trPr>
        <w:tc>
          <w:tcPr>
            <w:tcW w:w="1696" w:type="dxa"/>
            <w:vAlign w:val="center"/>
          </w:tcPr>
          <w:p w14:paraId="3922B323" w14:textId="59BDAB71" w:rsidR="00AA6FFE" w:rsidRPr="00E6664B" w:rsidRDefault="008970D9" w:rsidP="008970D9">
            <w:pPr>
              <w:jc w:val="center"/>
              <w:rPr>
                <w:rFonts w:ascii="宋体" w:eastAsia="宋体" w:hAnsi="宋体"/>
                <w:b/>
                <w:sz w:val="22"/>
              </w:rPr>
            </w:pPr>
            <w:r>
              <w:rPr>
                <w:rFonts w:ascii="宋体" w:eastAsia="宋体" w:hAnsi="宋体" w:hint="eastAsia"/>
                <w:b/>
                <w:sz w:val="22"/>
              </w:rPr>
              <w:t>项目名称</w:t>
            </w:r>
          </w:p>
        </w:tc>
        <w:tc>
          <w:tcPr>
            <w:tcW w:w="7088" w:type="dxa"/>
            <w:vAlign w:val="center"/>
          </w:tcPr>
          <w:p w14:paraId="033F2900" w14:textId="77777777" w:rsidR="00AA6FFE" w:rsidRPr="00E6664B" w:rsidRDefault="00AA6FFE" w:rsidP="00AA6FFE">
            <w:pPr>
              <w:jc w:val="center"/>
              <w:rPr>
                <w:rFonts w:ascii="宋体" w:eastAsia="宋体" w:hAnsi="宋体"/>
                <w:sz w:val="24"/>
              </w:rPr>
            </w:pPr>
          </w:p>
        </w:tc>
      </w:tr>
      <w:tr w:rsidR="00AA6FFE" w:rsidRPr="00E6664B" w14:paraId="7BEBAC6A" w14:textId="77777777" w:rsidTr="00A5350B">
        <w:trPr>
          <w:trHeight w:hRule="exact" w:val="415"/>
          <w:jc w:val="center"/>
        </w:trPr>
        <w:tc>
          <w:tcPr>
            <w:tcW w:w="1696" w:type="dxa"/>
            <w:vAlign w:val="center"/>
          </w:tcPr>
          <w:p w14:paraId="144A4798" w14:textId="198460EF" w:rsidR="00AA6FFE" w:rsidRPr="00E6664B" w:rsidRDefault="008970D9" w:rsidP="00AA6FFE">
            <w:pPr>
              <w:jc w:val="center"/>
              <w:rPr>
                <w:rFonts w:ascii="宋体" w:eastAsia="宋体" w:hAnsi="宋体"/>
                <w:b/>
                <w:sz w:val="22"/>
              </w:rPr>
            </w:pPr>
            <w:r>
              <w:rPr>
                <w:rFonts w:ascii="宋体" w:eastAsia="宋体" w:hAnsi="宋体" w:hint="eastAsia"/>
                <w:b/>
                <w:sz w:val="22"/>
              </w:rPr>
              <w:t>门禁品牌</w:t>
            </w:r>
          </w:p>
        </w:tc>
        <w:tc>
          <w:tcPr>
            <w:tcW w:w="7088" w:type="dxa"/>
            <w:vAlign w:val="center"/>
          </w:tcPr>
          <w:p w14:paraId="00A959EE" w14:textId="77777777" w:rsidR="00AA6FFE" w:rsidRPr="00E6664B" w:rsidRDefault="00AA6FFE" w:rsidP="00AA6FFE">
            <w:pPr>
              <w:jc w:val="center"/>
              <w:rPr>
                <w:rFonts w:ascii="宋体" w:eastAsia="宋体" w:hAnsi="宋体"/>
                <w:sz w:val="24"/>
              </w:rPr>
            </w:pPr>
          </w:p>
        </w:tc>
      </w:tr>
      <w:tr w:rsidR="006C28D8" w:rsidRPr="00E6664B" w14:paraId="0431849B" w14:textId="77777777" w:rsidTr="00A5350B">
        <w:trPr>
          <w:trHeight w:hRule="exact" w:val="471"/>
          <w:jc w:val="center"/>
        </w:trPr>
        <w:tc>
          <w:tcPr>
            <w:tcW w:w="1696" w:type="dxa"/>
            <w:vAlign w:val="center"/>
          </w:tcPr>
          <w:p w14:paraId="1B425E1D" w14:textId="13D1E7A1" w:rsidR="006C28D8" w:rsidRPr="00E6664B" w:rsidRDefault="008970D9" w:rsidP="00271855">
            <w:pPr>
              <w:jc w:val="center"/>
              <w:rPr>
                <w:rFonts w:ascii="宋体" w:eastAsia="宋体" w:hAnsi="宋体"/>
                <w:b/>
                <w:sz w:val="22"/>
              </w:rPr>
            </w:pPr>
            <w:r>
              <w:rPr>
                <w:rFonts w:ascii="宋体" w:eastAsia="宋体" w:hAnsi="宋体" w:hint="eastAsia"/>
                <w:b/>
                <w:sz w:val="22"/>
              </w:rPr>
              <w:t>型号</w:t>
            </w:r>
          </w:p>
        </w:tc>
        <w:tc>
          <w:tcPr>
            <w:tcW w:w="7088" w:type="dxa"/>
            <w:vAlign w:val="center"/>
          </w:tcPr>
          <w:p w14:paraId="5C214A70" w14:textId="77777777" w:rsidR="006C28D8" w:rsidRPr="00E6664B" w:rsidRDefault="006C28D8" w:rsidP="00271855">
            <w:pPr>
              <w:jc w:val="center"/>
              <w:rPr>
                <w:rFonts w:ascii="宋体" w:eastAsia="宋体" w:hAnsi="宋体"/>
                <w:sz w:val="24"/>
              </w:rPr>
            </w:pPr>
          </w:p>
        </w:tc>
      </w:tr>
      <w:tr w:rsidR="00BD0D9A" w:rsidRPr="00E6664B" w14:paraId="40270A10" w14:textId="77777777" w:rsidTr="00A5350B">
        <w:trPr>
          <w:trHeight w:hRule="exact" w:val="437"/>
          <w:jc w:val="center"/>
        </w:trPr>
        <w:tc>
          <w:tcPr>
            <w:tcW w:w="1696" w:type="dxa"/>
            <w:vAlign w:val="center"/>
          </w:tcPr>
          <w:p w14:paraId="7C1A6905" w14:textId="77777777" w:rsidR="00BD0D9A" w:rsidRPr="00E6664B" w:rsidRDefault="00BD0D9A" w:rsidP="00271855">
            <w:pPr>
              <w:jc w:val="center"/>
              <w:rPr>
                <w:rFonts w:ascii="宋体" w:eastAsia="宋体" w:hAnsi="宋体"/>
                <w:b/>
                <w:sz w:val="22"/>
              </w:rPr>
            </w:pPr>
            <w:r w:rsidRPr="00E6664B">
              <w:rPr>
                <w:rFonts w:ascii="宋体" w:eastAsia="宋体" w:hAnsi="宋体" w:hint="eastAsia"/>
                <w:b/>
                <w:sz w:val="22"/>
              </w:rPr>
              <w:t>报价（万元）</w:t>
            </w:r>
          </w:p>
        </w:tc>
        <w:tc>
          <w:tcPr>
            <w:tcW w:w="7088" w:type="dxa"/>
            <w:vAlign w:val="center"/>
          </w:tcPr>
          <w:p w14:paraId="1C3BE0AD" w14:textId="77777777" w:rsidR="00BD0D9A" w:rsidRPr="00E6664B" w:rsidRDefault="00BD0D9A" w:rsidP="00271855">
            <w:pPr>
              <w:jc w:val="center"/>
              <w:rPr>
                <w:rFonts w:ascii="宋体" w:eastAsia="宋体" w:hAnsi="宋体"/>
                <w:sz w:val="24"/>
              </w:rPr>
            </w:pPr>
          </w:p>
        </w:tc>
      </w:tr>
      <w:tr w:rsidR="006C28D8" w:rsidRPr="00E6664B" w14:paraId="645ACF94" w14:textId="77777777" w:rsidTr="00A5350B">
        <w:trPr>
          <w:trHeight w:hRule="exact" w:val="413"/>
          <w:jc w:val="center"/>
        </w:trPr>
        <w:tc>
          <w:tcPr>
            <w:tcW w:w="1696" w:type="dxa"/>
            <w:vAlign w:val="center"/>
          </w:tcPr>
          <w:p w14:paraId="34B9F103" w14:textId="77777777" w:rsidR="006C28D8" w:rsidRPr="00E6664B" w:rsidRDefault="00E651F3" w:rsidP="00271855">
            <w:pPr>
              <w:jc w:val="center"/>
              <w:rPr>
                <w:rFonts w:ascii="宋体" w:eastAsia="宋体" w:hAnsi="宋体"/>
                <w:b/>
                <w:sz w:val="22"/>
              </w:rPr>
            </w:pPr>
            <w:r w:rsidRPr="00E6664B">
              <w:rPr>
                <w:rFonts w:ascii="宋体" w:eastAsia="宋体" w:hAnsi="宋体" w:hint="eastAsia"/>
                <w:b/>
                <w:sz w:val="22"/>
              </w:rPr>
              <w:t>保修期</w:t>
            </w:r>
          </w:p>
        </w:tc>
        <w:tc>
          <w:tcPr>
            <w:tcW w:w="7088" w:type="dxa"/>
            <w:vAlign w:val="center"/>
          </w:tcPr>
          <w:p w14:paraId="5C5FDAD4" w14:textId="77777777" w:rsidR="006C28D8" w:rsidRPr="00E6664B" w:rsidRDefault="006C28D8" w:rsidP="00271855">
            <w:pPr>
              <w:jc w:val="center"/>
              <w:rPr>
                <w:rFonts w:ascii="宋体" w:eastAsia="宋体" w:hAnsi="宋体"/>
                <w:sz w:val="24"/>
              </w:rPr>
            </w:pPr>
          </w:p>
        </w:tc>
      </w:tr>
      <w:tr w:rsidR="00AA6FFE" w:rsidRPr="00E6664B" w14:paraId="6F8E146E" w14:textId="77777777" w:rsidTr="00E6664B">
        <w:trPr>
          <w:trHeight w:hRule="exact" w:val="566"/>
          <w:jc w:val="center"/>
        </w:trPr>
        <w:tc>
          <w:tcPr>
            <w:tcW w:w="1696" w:type="dxa"/>
            <w:vAlign w:val="center"/>
          </w:tcPr>
          <w:p w14:paraId="0ADA556F" w14:textId="77777777" w:rsidR="00AA6FFE" w:rsidRPr="00E6664B" w:rsidRDefault="00AA6FFE" w:rsidP="00AA6FFE">
            <w:pPr>
              <w:jc w:val="center"/>
              <w:rPr>
                <w:rFonts w:ascii="宋体" w:eastAsia="宋体" w:hAnsi="宋体"/>
                <w:b/>
                <w:sz w:val="22"/>
              </w:rPr>
            </w:pPr>
            <w:r w:rsidRPr="00E6664B">
              <w:rPr>
                <w:rFonts w:ascii="宋体" w:eastAsia="宋体" w:hAnsi="宋体" w:hint="eastAsia"/>
                <w:b/>
                <w:sz w:val="22"/>
              </w:rPr>
              <w:t>授权</w:t>
            </w:r>
            <w:r w:rsidR="0072585B" w:rsidRPr="00E6664B">
              <w:rPr>
                <w:rFonts w:ascii="宋体" w:eastAsia="宋体" w:hAnsi="宋体" w:hint="eastAsia"/>
                <w:b/>
                <w:sz w:val="22"/>
              </w:rPr>
              <w:t>议价</w:t>
            </w:r>
            <w:r w:rsidR="00E53983" w:rsidRPr="00E6664B">
              <w:rPr>
                <w:rFonts w:ascii="宋体" w:eastAsia="宋体" w:hAnsi="宋体" w:hint="eastAsia"/>
                <w:b/>
                <w:sz w:val="22"/>
              </w:rPr>
              <w:t>代表</w:t>
            </w:r>
          </w:p>
        </w:tc>
        <w:tc>
          <w:tcPr>
            <w:tcW w:w="7088" w:type="dxa"/>
            <w:vAlign w:val="center"/>
          </w:tcPr>
          <w:p w14:paraId="750C2FAE" w14:textId="77777777" w:rsidR="00AA6FFE" w:rsidRPr="00E6664B" w:rsidRDefault="00AA6FFE" w:rsidP="00271855">
            <w:pPr>
              <w:jc w:val="center"/>
              <w:rPr>
                <w:rFonts w:ascii="宋体" w:eastAsia="宋体" w:hAnsi="宋体"/>
                <w:sz w:val="24"/>
              </w:rPr>
            </w:pPr>
          </w:p>
        </w:tc>
      </w:tr>
      <w:tr w:rsidR="00AA6FFE" w:rsidRPr="00E6664B" w14:paraId="0A12E4C5" w14:textId="77777777" w:rsidTr="00E6664B">
        <w:trPr>
          <w:trHeight w:hRule="exact" w:val="418"/>
          <w:jc w:val="center"/>
        </w:trPr>
        <w:tc>
          <w:tcPr>
            <w:tcW w:w="1696" w:type="dxa"/>
            <w:vAlign w:val="center"/>
          </w:tcPr>
          <w:p w14:paraId="38B2A14B" w14:textId="77777777" w:rsidR="00AA6FFE" w:rsidRPr="00E6664B" w:rsidRDefault="00E53983" w:rsidP="00AA6FFE">
            <w:pPr>
              <w:jc w:val="center"/>
              <w:rPr>
                <w:rFonts w:ascii="宋体" w:eastAsia="宋体" w:hAnsi="宋体"/>
                <w:b/>
                <w:sz w:val="22"/>
              </w:rPr>
            </w:pPr>
            <w:r w:rsidRPr="00E6664B">
              <w:rPr>
                <w:rFonts w:ascii="宋体" w:eastAsia="宋体" w:hAnsi="宋体" w:hint="eastAsia"/>
                <w:b/>
                <w:sz w:val="22"/>
              </w:rPr>
              <w:t>联系</w:t>
            </w:r>
            <w:r w:rsidR="00AA6FFE" w:rsidRPr="00E6664B">
              <w:rPr>
                <w:rFonts w:ascii="宋体" w:eastAsia="宋体" w:hAnsi="宋体" w:hint="eastAsia"/>
                <w:b/>
                <w:sz w:val="22"/>
              </w:rPr>
              <w:t>电话</w:t>
            </w:r>
          </w:p>
        </w:tc>
        <w:tc>
          <w:tcPr>
            <w:tcW w:w="7088" w:type="dxa"/>
            <w:vAlign w:val="center"/>
          </w:tcPr>
          <w:p w14:paraId="37E2924A" w14:textId="77777777" w:rsidR="00AA6FFE" w:rsidRPr="00E6664B" w:rsidRDefault="00AA6FFE" w:rsidP="00AA6FFE">
            <w:pPr>
              <w:tabs>
                <w:tab w:val="left" w:pos="856"/>
              </w:tabs>
              <w:rPr>
                <w:rFonts w:ascii="宋体" w:eastAsia="宋体" w:hAnsi="宋体"/>
                <w:sz w:val="24"/>
              </w:rPr>
            </w:pPr>
          </w:p>
        </w:tc>
      </w:tr>
      <w:tr w:rsidR="007453BC" w:rsidRPr="00E6664B" w14:paraId="688FDDCD" w14:textId="77777777" w:rsidTr="00A5350B">
        <w:trPr>
          <w:trHeight w:hRule="exact" w:val="437"/>
          <w:jc w:val="center"/>
        </w:trPr>
        <w:tc>
          <w:tcPr>
            <w:tcW w:w="1696" w:type="dxa"/>
            <w:vAlign w:val="center"/>
          </w:tcPr>
          <w:p w14:paraId="11DF22C6" w14:textId="77777777" w:rsidR="007453BC" w:rsidRPr="00E6664B" w:rsidRDefault="007453BC" w:rsidP="00AA6FFE">
            <w:pPr>
              <w:jc w:val="center"/>
              <w:rPr>
                <w:rFonts w:ascii="宋体" w:eastAsia="宋体" w:hAnsi="宋体"/>
                <w:b/>
                <w:sz w:val="22"/>
              </w:rPr>
            </w:pPr>
            <w:r w:rsidRPr="00E6664B">
              <w:rPr>
                <w:rFonts w:ascii="宋体" w:eastAsia="宋体" w:hAnsi="宋体" w:hint="eastAsia"/>
                <w:b/>
                <w:sz w:val="22"/>
              </w:rPr>
              <w:t>联系邮箱</w:t>
            </w:r>
          </w:p>
        </w:tc>
        <w:tc>
          <w:tcPr>
            <w:tcW w:w="7088" w:type="dxa"/>
            <w:vAlign w:val="center"/>
          </w:tcPr>
          <w:p w14:paraId="3845CB2A" w14:textId="77777777" w:rsidR="007453BC" w:rsidRPr="00E6664B" w:rsidRDefault="007453BC" w:rsidP="00AA6FFE">
            <w:pPr>
              <w:tabs>
                <w:tab w:val="left" w:pos="856"/>
              </w:tabs>
              <w:rPr>
                <w:rFonts w:ascii="宋体" w:eastAsia="宋体" w:hAnsi="宋体"/>
                <w:sz w:val="24"/>
              </w:rPr>
            </w:pPr>
          </w:p>
        </w:tc>
      </w:tr>
      <w:tr w:rsidR="000B1D76" w:rsidRPr="00E6664B" w14:paraId="62C0E721" w14:textId="77777777" w:rsidTr="00A5350B">
        <w:trPr>
          <w:trHeight w:hRule="exact" w:val="2699"/>
          <w:jc w:val="center"/>
        </w:trPr>
        <w:tc>
          <w:tcPr>
            <w:tcW w:w="1696" w:type="dxa"/>
            <w:vAlign w:val="center"/>
          </w:tcPr>
          <w:p w14:paraId="723CEF9D" w14:textId="77777777" w:rsidR="000B1D76" w:rsidRPr="00E6664B" w:rsidRDefault="0072585B" w:rsidP="00AA6FFE">
            <w:pPr>
              <w:jc w:val="center"/>
              <w:rPr>
                <w:rFonts w:ascii="宋体" w:eastAsia="宋体" w:hAnsi="宋体"/>
                <w:b/>
                <w:sz w:val="22"/>
              </w:rPr>
            </w:pPr>
            <w:r w:rsidRPr="00E6664B">
              <w:rPr>
                <w:rFonts w:ascii="宋体" w:eastAsia="宋体" w:hAnsi="宋体" w:hint="eastAsia"/>
                <w:b/>
                <w:sz w:val="22"/>
              </w:rPr>
              <w:t>议价代表</w:t>
            </w:r>
            <w:r w:rsidR="000B1D76" w:rsidRPr="00E6664B">
              <w:rPr>
                <w:rFonts w:ascii="宋体" w:eastAsia="宋体" w:hAnsi="宋体" w:hint="eastAsia"/>
                <w:b/>
                <w:sz w:val="22"/>
              </w:rPr>
              <w:t>身份证正面</w:t>
            </w:r>
          </w:p>
        </w:tc>
        <w:tc>
          <w:tcPr>
            <w:tcW w:w="7088" w:type="dxa"/>
            <w:vAlign w:val="center"/>
          </w:tcPr>
          <w:p w14:paraId="26C15AB0" w14:textId="77777777" w:rsidR="000B1D76" w:rsidRPr="00E6664B" w:rsidRDefault="000B1D76" w:rsidP="00AA6FFE">
            <w:pPr>
              <w:tabs>
                <w:tab w:val="left" w:pos="856"/>
              </w:tabs>
              <w:rPr>
                <w:rFonts w:ascii="宋体" w:eastAsia="宋体" w:hAnsi="宋体"/>
                <w:sz w:val="24"/>
              </w:rPr>
            </w:pPr>
          </w:p>
        </w:tc>
      </w:tr>
      <w:tr w:rsidR="000B1D76" w:rsidRPr="00E6664B" w14:paraId="58AEE1EA" w14:textId="77777777" w:rsidTr="00A5350B">
        <w:trPr>
          <w:trHeight w:hRule="exact" w:val="2694"/>
          <w:jc w:val="center"/>
        </w:trPr>
        <w:tc>
          <w:tcPr>
            <w:tcW w:w="1696" w:type="dxa"/>
            <w:vAlign w:val="center"/>
          </w:tcPr>
          <w:p w14:paraId="1D6FCAFC" w14:textId="77777777" w:rsidR="000B1D76" w:rsidRPr="00E6664B" w:rsidRDefault="0072585B" w:rsidP="00AA6FFE">
            <w:pPr>
              <w:jc w:val="center"/>
              <w:rPr>
                <w:rFonts w:ascii="宋体" w:eastAsia="宋体" w:hAnsi="宋体"/>
                <w:b/>
                <w:sz w:val="22"/>
              </w:rPr>
            </w:pPr>
            <w:r w:rsidRPr="00E6664B">
              <w:rPr>
                <w:rFonts w:ascii="宋体" w:eastAsia="宋体" w:hAnsi="宋体" w:hint="eastAsia"/>
                <w:b/>
                <w:sz w:val="22"/>
              </w:rPr>
              <w:t>议价代表</w:t>
            </w:r>
            <w:r w:rsidR="000B1D76" w:rsidRPr="00E6664B">
              <w:rPr>
                <w:rFonts w:ascii="宋体" w:eastAsia="宋体" w:hAnsi="宋体" w:hint="eastAsia"/>
                <w:b/>
                <w:sz w:val="22"/>
              </w:rPr>
              <w:t>身份证反面</w:t>
            </w:r>
          </w:p>
        </w:tc>
        <w:tc>
          <w:tcPr>
            <w:tcW w:w="7088" w:type="dxa"/>
            <w:vAlign w:val="center"/>
          </w:tcPr>
          <w:p w14:paraId="64CAF1E6" w14:textId="77777777" w:rsidR="000B1D76" w:rsidRPr="00E6664B" w:rsidRDefault="000B1D76" w:rsidP="00AA6FFE">
            <w:pPr>
              <w:tabs>
                <w:tab w:val="left" w:pos="856"/>
              </w:tabs>
              <w:rPr>
                <w:rFonts w:ascii="宋体" w:eastAsia="宋体" w:hAnsi="宋体"/>
                <w:sz w:val="24"/>
              </w:rPr>
            </w:pPr>
          </w:p>
        </w:tc>
      </w:tr>
    </w:tbl>
    <w:p w14:paraId="481DB449" w14:textId="77777777" w:rsidR="0051784A" w:rsidRPr="00E6664B" w:rsidRDefault="006F73A6" w:rsidP="0072585B">
      <w:pPr>
        <w:rPr>
          <w:rFonts w:ascii="宋体" w:eastAsia="宋体" w:hAnsi="宋体"/>
          <w:sz w:val="24"/>
        </w:rPr>
      </w:pPr>
      <w:r w:rsidRPr="00E6664B">
        <w:rPr>
          <w:rFonts w:ascii="宋体" w:eastAsia="宋体" w:hAnsi="宋体" w:hint="eastAsia"/>
          <w:sz w:val="24"/>
        </w:rPr>
        <w:t>注：</w:t>
      </w:r>
      <w:r w:rsidRPr="00E6664B">
        <w:rPr>
          <w:rFonts w:ascii="宋体" w:eastAsia="宋体" w:hAnsi="宋体" w:cs="宋体" w:hint="eastAsia"/>
          <w:sz w:val="24"/>
        </w:rPr>
        <w:t>①</w:t>
      </w:r>
      <w:r w:rsidRPr="00E6664B">
        <w:rPr>
          <w:rFonts w:ascii="宋体" w:eastAsia="宋体" w:hAnsi="宋体" w:hint="eastAsia"/>
          <w:sz w:val="24"/>
        </w:rPr>
        <w:t>报名表请双面打印；</w:t>
      </w:r>
      <w:r w:rsidRPr="00E6664B">
        <w:rPr>
          <w:rFonts w:ascii="宋体" w:eastAsia="宋体" w:hAnsi="宋体" w:cs="宋体" w:hint="eastAsia"/>
          <w:sz w:val="24"/>
        </w:rPr>
        <w:t>②</w:t>
      </w:r>
      <w:r w:rsidRPr="00E6664B">
        <w:rPr>
          <w:rFonts w:ascii="宋体" w:eastAsia="宋体" w:hAnsi="宋体" w:hint="eastAsia"/>
          <w:sz w:val="24"/>
        </w:rPr>
        <w:t>如有专机专用耗材，请附表列明</w:t>
      </w:r>
      <w:r w:rsidR="0072585B" w:rsidRPr="00E6664B">
        <w:rPr>
          <w:rFonts w:ascii="宋体" w:eastAsia="宋体" w:hAnsi="宋体" w:hint="eastAsia"/>
          <w:sz w:val="24"/>
        </w:rPr>
        <w:t>，并承诺以深圳、东莞、广州、佛山最优惠的价格供货</w:t>
      </w:r>
      <w:r w:rsidR="007453BC" w:rsidRPr="00E6664B">
        <w:rPr>
          <w:rFonts w:ascii="宋体" w:eastAsia="宋体" w:hAnsi="宋体" w:hint="eastAsia"/>
          <w:sz w:val="24"/>
        </w:rPr>
        <w:t>。</w:t>
      </w:r>
    </w:p>
    <w:p w14:paraId="369A2C09" w14:textId="77777777" w:rsidR="00A5350B" w:rsidRPr="00E6664B" w:rsidRDefault="00A5350B" w:rsidP="0072585B">
      <w:pPr>
        <w:rPr>
          <w:rFonts w:ascii="宋体" w:eastAsia="宋体" w:hAnsi="宋体"/>
          <w:sz w:val="24"/>
        </w:rPr>
      </w:pPr>
    </w:p>
    <w:p w14:paraId="5398351A" w14:textId="77777777" w:rsidR="00E6664B" w:rsidRDefault="00E6664B" w:rsidP="0072585B">
      <w:pPr>
        <w:rPr>
          <w:rFonts w:ascii="宋体" w:eastAsia="宋体" w:hAnsi="宋体"/>
          <w:sz w:val="24"/>
        </w:rPr>
      </w:pPr>
    </w:p>
    <w:p w14:paraId="113A0C80" w14:textId="77777777" w:rsidR="00E6664B" w:rsidRDefault="00E6664B" w:rsidP="0072585B">
      <w:pPr>
        <w:rPr>
          <w:rFonts w:ascii="宋体" w:eastAsia="宋体" w:hAnsi="宋体"/>
          <w:sz w:val="24"/>
        </w:rPr>
      </w:pPr>
    </w:p>
    <w:p w14:paraId="7AFE4D1C" w14:textId="77777777" w:rsidR="00E6664B" w:rsidRDefault="00E6664B" w:rsidP="0072585B">
      <w:pPr>
        <w:rPr>
          <w:rFonts w:ascii="宋体" w:eastAsia="宋体" w:hAnsi="宋体"/>
          <w:sz w:val="24"/>
        </w:rPr>
      </w:pPr>
    </w:p>
    <w:p w14:paraId="08E1175F" w14:textId="77777777" w:rsidR="00E6664B" w:rsidRDefault="00E6664B" w:rsidP="0072585B">
      <w:pPr>
        <w:rPr>
          <w:rFonts w:ascii="宋体" w:eastAsia="宋体" w:hAnsi="宋体"/>
          <w:sz w:val="24"/>
        </w:rPr>
      </w:pPr>
    </w:p>
    <w:p w14:paraId="3E4A5614" w14:textId="77777777" w:rsidR="00DE097E" w:rsidRDefault="00DE097E" w:rsidP="0072585B">
      <w:pPr>
        <w:rPr>
          <w:rFonts w:ascii="宋体" w:eastAsia="宋体" w:hAnsi="宋体"/>
          <w:sz w:val="24"/>
        </w:rPr>
      </w:pPr>
    </w:p>
    <w:p w14:paraId="44D50A71" w14:textId="77777777" w:rsidR="00DE097E" w:rsidRDefault="00DE097E">
      <w:pPr>
        <w:widowControl/>
        <w:jc w:val="left"/>
        <w:rPr>
          <w:rFonts w:ascii="宋体" w:eastAsia="宋体" w:hAnsi="宋体"/>
          <w:sz w:val="24"/>
        </w:rPr>
      </w:pPr>
      <w:r>
        <w:rPr>
          <w:rFonts w:ascii="宋体" w:eastAsia="宋体" w:hAnsi="宋体"/>
          <w:sz w:val="24"/>
        </w:rPr>
        <w:br w:type="page"/>
      </w:r>
    </w:p>
    <w:p w14:paraId="3BFE6E56" w14:textId="77777777" w:rsidR="00DE097E" w:rsidRDefault="00EA609C" w:rsidP="00DE097E">
      <w:pPr>
        <w:rPr>
          <w:rFonts w:ascii="宋体" w:eastAsia="宋体" w:hAnsi="宋体"/>
          <w:b/>
          <w:sz w:val="28"/>
          <w:szCs w:val="28"/>
        </w:rPr>
      </w:pPr>
      <w:r>
        <w:rPr>
          <w:rFonts w:ascii="宋体" w:eastAsia="宋体" w:hAnsi="宋体" w:hint="eastAsia"/>
          <w:b/>
          <w:sz w:val="28"/>
          <w:szCs w:val="28"/>
        </w:rPr>
        <w:lastRenderedPageBreak/>
        <w:t>一</w:t>
      </w:r>
      <w:r w:rsidR="00DE097E" w:rsidRPr="00592D01">
        <w:rPr>
          <w:rFonts w:ascii="宋体" w:eastAsia="宋体" w:hAnsi="宋体" w:hint="eastAsia"/>
          <w:b/>
          <w:sz w:val="28"/>
          <w:szCs w:val="28"/>
        </w:rPr>
        <w:t>：</w:t>
      </w:r>
      <w:r w:rsidR="004815B6">
        <w:rPr>
          <w:rFonts w:ascii="宋体" w:eastAsia="宋体" w:hAnsi="宋体" w:hint="eastAsia"/>
          <w:b/>
          <w:sz w:val="28"/>
          <w:szCs w:val="28"/>
        </w:rPr>
        <w:t>报价清单</w:t>
      </w:r>
    </w:p>
    <w:tbl>
      <w:tblPr>
        <w:tblW w:w="1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839"/>
        <w:gridCol w:w="718"/>
        <w:gridCol w:w="718"/>
        <w:gridCol w:w="708"/>
        <w:gridCol w:w="738"/>
        <w:gridCol w:w="3232"/>
      </w:tblGrid>
      <w:tr w:rsidR="00EA609C" w14:paraId="7931A883" w14:textId="77777777" w:rsidTr="00E129BC">
        <w:trPr>
          <w:trHeight w:val="705"/>
        </w:trPr>
        <w:tc>
          <w:tcPr>
            <w:tcW w:w="1080" w:type="dxa"/>
            <w:shd w:val="clear" w:color="auto" w:fill="auto"/>
            <w:noWrap/>
            <w:vAlign w:val="center"/>
          </w:tcPr>
          <w:p w14:paraId="2ADBB88D" w14:textId="77777777" w:rsidR="00EA609C" w:rsidRDefault="00EA609C" w:rsidP="00EA609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3839" w:type="dxa"/>
            <w:shd w:val="clear" w:color="auto" w:fill="auto"/>
            <w:noWrap/>
            <w:vAlign w:val="center"/>
          </w:tcPr>
          <w:p w14:paraId="4A43D4DC" w14:textId="77777777" w:rsidR="00EA609C" w:rsidRDefault="00EA609C" w:rsidP="00EA609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货物名称</w:t>
            </w:r>
          </w:p>
        </w:tc>
        <w:tc>
          <w:tcPr>
            <w:tcW w:w="718" w:type="dxa"/>
            <w:vAlign w:val="center"/>
          </w:tcPr>
          <w:p w14:paraId="2749DB62" w14:textId="77777777" w:rsidR="00EA609C" w:rsidRDefault="00EA609C" w:rsidP="00EA609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数量</w:t>
            </w:r>
          </w:p>
        </w:tc>
        <w:tc>
          <w:tcPr>
            <w:tcW w:w="718" w:type="dxa"/>
            <w:shd w:val="clear" w:color="auto" w:fill="auto"/>
            <w:noWrap/>
            <w:vAlign w:val="center"/>
          </w:tcPr>
          <w:p w14:paraId="577201D0" w14:textId="77777777" w:rsidR="00EA609C" w:rsidRDefault="00EA609C" w:rsidP="00EA609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单位</w:t>
            </w:r>
            <w:r>
              <w:rPr>
                <w:rFonts w:ascii="宋体" w:hAnsi="宋体" w:cs="宋体" w:hint="eastAsia"/>
                <w:b/>
                <w:bCs/>
                <w:color w:val="000000"/>
                <w:kern w:val="0"/>
                <w:sz w:val="20"/>
                <w:szCs w:val="20"/>
              </w:rPr>
              <w:t xml:space="preserve"> </w:t>
            </w:r>
          </w:p>
        </w:tc>
        <w:tc>
          <w:tcPr>
            <w:tcW w:w="708" w:type="dxa"/>
            <w:shd w:val="clear" w:color="auto" w:fill="auto"/>
            <w:noWrap/>
            <w:vAlign w:val="center"/>
          </w:tcPr>
          <w:p w14:paraId="4BBC5FC7" w14:textId="77777777" w:rsidR="00EA609C" w:rsidRDefault="00EA609C" w:rsidP="00EA609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单价</w:t>
            </w:r>
          </w:p>
        </w:tc>
        <w:tc>
          <w:tcPr>
            <w:tcW w:w="738" w:type="dxa"/>
          </w:tcPr>
          <w:p w14:paraId="14B33F9F" w14:textId="77777777" w:rsidR="00EA609C" w:rsidRDefault="00EA609C" w:rsidP="00EA609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总价</w:t>
            </w:r>
          </w:p>
        </w:tc>
        <w:tc>
          <w:tcPr>
            <w:tcW w:w="3232" w:type="dxa"/>
            <w:shd w:val="clear" w:color="auto" w:fill="auto"/>
            <w:noWrap/>
            <w:vAlign w:val="center"/>
          </w:tcPr>
          <w:p w14:paraId="3B9C6093" w14:textId="77777777" w:rsidR="00EA609C" w:rsidRDefault="00EA609C" w:rsidP="00EA609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EA609C" w14:paraId="062AE01D" w14:textId="77777777" w:rsidTr="00E129BC">
        <w:trPr>
          <w:trHeight w:val="642"/>
        </w:trPr>
        <w:tc>
          <w:tcPr>
            <w:tcW w:w="1080" w:type="dxa"/>
            <w:shd w:val="clear" w:color="000000" w:fill="FFFFFF"/>
            <w:vAlign w:val="center"/>
          </w:tcPr>
          <w:p w14:paraId="011AA3E1"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839" w:type="dxa"/>
            <w:shd w:val="clear" w:color="auto" w:fill="auto"/>
            <w:vAlign w:val="center"/>
          </w:tcPr>
          <w:p w14:paraId="760D8CA2"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双门门禁控制器模块</w:t>
            </w:r>
          </w:p>
        </w:tc>
        <w:tc>
          <w:tcPr>
            <w:tcW w:w="718" w:type="dxa"/>
            <w:vAlign w:val="center"/>
          </w:tcPr>
          <w:p w14:paraId="00D90EE7" w14:textId="77777777" w:rsidR="00EA609C" w:rsidRDefault="00EA609C" w:rsidP="00EA609C">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718" w:type="dxa"/>
            <w:shd w:val="clear" w:color="auto" w:fill="auto"/>
            <w:vAlign w:val="center"/>
          </w:tcPr>
          <w:p w14:paraId="221D7016"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708" w:type="dxa"/>
            <w:shd w:val="clear" w:color="auto" w:fill="auto"/>
            <w:vAlign w:val="center"/>
          </w:tcPr>
          <w:p w14:paraId="5E61D05C" w14:textId="77777777" w:rsidR="00EA609C" w:rsidRDefault="00EA609C" w:rsidP="00EA609C">
            <w:pPr>
              <w:widowControl/>
              <w:jc w:val="center"/>
              <w:rPr>
                <w:rFonts w:ascii="宋体" w:hAnsi="宋体" w:cs="宋体"/>
                <w:color w:val="000000"/>
                <w:kern w:val="0"/>
                <w:sz w:val="20"/>
                <w:szCs w:val="20"/>
              </w:rPr>
            </w:pPr>
          </w:p>
        </w:tc>
        <w:tc>
          <w:tcPr>
            <w:tcW w:w="738" w:type="dxa"/>
          </w:tcPr>
          <w:p w14:paraId="698352FE"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6E13BC47"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 xml:space="preserve">　</w:t>
            </w:r>
          </w:p>
        </w:tc>
      </w:tr>
      <w:tr w:rsidR="00EA609C" w14:paraId="78533B93" w14:textId="77777777" w:rsidTr="00E129BC">
        <w:trPr>
          <w:trHeight w:val="642"/>
        </w:trPr>
        <w:tc>
          <w:tcPr>
            <w:tcW w:w="1080" w:type="dxa"/>
            <w:shd w:val="clear" w:color="000000" w:fill="FFFFFF"/>
            <w:vAlign w:val="center"/>
          </w:tcPr>
          <w:p w14:paraId="35E476CD"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839" w:type="dxa"/>
            <w:shd w:val="clear" w:color="auto" w:fill="auto"/>
            <w:vAlign w:val="center"/>
          </w:tcPr>
          <w:p w14:paraId="18AE6E24"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门禁控制器电源</w:t>
            </w:r>
          </w:p>
        </w:tc>
        <w:tc>
          <w:tcPr>
            <w:tcW w:w="718" w:type="dxa"/>
            <w:vAlign w:val="center"/>
          </w:tcPr>
          <w:p w14:paraId="76C4227B" w14:textId="77777777" w:rsidR="00EA609C" w:rsidRDefault="00EA609C" w:rsidP="00EA609C">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718" w:type="dxa"/>
            <w:shd w:val="clear" w:color="auto" w:fill="auto"/>
            <w:vAlign w:val="center"/>
          </w:tcPr>
          <w:p w14:paraId="5D6BCCDB"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708" w:type="dxa"/>
            <w:shd w:val="clear" w:color="auto" w:fill="auto"/>
            <w:vAlign w:val="center"/>
          </w:tcPr>
          <w:p w14:paraId="0B9ED749" w14:textId="77777777" w:rsidR="00EA609C" w:rsidRDefault="00EA609C" w:rsidP="00EA609C">
            <w:pPr>
              <w:widowControl/>
              <w:jc w:val="center"/>
              <w:rPr>
                <w:rFonts w:ascii="宋体" w:hAnsi="宋体" w:cs="宋体"/>
                <w:color w:val="000000"/>
                <w:kern w:val="0"/>
                <w:sz w:val="20"/>
                <w:szCs w:val="20"/>
              </w:rPr>
            </w:pPr>
          </w:p>
        </w:tc>
        <w:tc>
          <w:tcPr>
            <w:tcW w:w="738" w:type="dxa"/>
          </w:tcPr>
          <w:p w14:paraId="67B5CA4F"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441F1AC8"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3540EE82" w14:textId="77777777" w:rsidTr="00E129BC">
        <w:trPr>
          <w:trHeight w:val="642"/>
        </w:trPr>
        <w:tc>
          <w:tcPr>
            <w:tcW w:w="1080" w:type="dxa"/>
            <w:shd w:val="clear" w:color="000000" w:fill="FFFFFF"/>
            <w:vAlign w:val="center"/>
          </w:tcPr>
          <w:p w14:paraId="2C217D33"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839" w:type="dxa"/>
            <w:shd w:val="clear" w:color="auto" w:fill="auto"/>
            <w:vAlign w:val="center"/>
          </w:tcPr>
          <w:p w14:paraId="1BCCDEAD"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门禁控制器模块控制箱</w:t>
            </w:r>
          </w:p>
        </w:tc>
        <w:tc>
          <w:tcPr>
            <w:tcW w:w="718" w:type="dxa"/>
            <w:vAlign w:val="center"/>
          </w:tcPr>
          <w:p w14:paraId="1D8761D3" w14:textId="77777777" w:rsidR="00EA609C" w:rsidRDefault="00EA609C" w:rsidP="00EA609C">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718" w:type="dxa"/>
            <w:shd w:val="clear" w:color="auto" w:fill="auto"/>
            <w:vAlign w:val="center"/>
          </w:tcPr>
          <w:p w14:paraId="6DC0A05C"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708" w:type="dxa"/>
            <w:shd w:val="clear" w:color="auto" w:fill="auto"/>
            <w:vAlign w:val="center"/>
          </w:tcPr>
          <w:p w14:paraId="11D4D8EB" w14:textId="77777777" w:rsidR="00EA609C" w:rsidRDefault="00EA609C" w:rsidP="00EA609C">
            <w:pPr>
              <w:widowControl/>
              <w:jc w:val="center"/>
              <w:rPr>
                <w:rFonts w:ascii="宋体" w:hAnsi="宋体" w:cs="宋体"/>
                <w:color w:val="000000"/>
                <w:kern w:val="0"/>
                <w:sz w:val="20"/>
                <w:szCs w:val="20"/>
              </w:rPr>
            </w:pPr>
          </w:p>
        </w:tc>
        <w:tc>
          <w:tcPr>
            <w:tcW w:w="738" w:type="dxa"/>
          </w:tcPr>
          <w:p w14:paraId="2D926DA3"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6584DDE1"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5E3BE1E0" w14:textId="77777777" w:rsidTr="00E129BC">
        <w:trPr>
          <w:trHeight w:val="642"/>
        </w:trPr>
        <w:tc>
          <w:tcPr>
            <w:tcW w:w="1080" w:type="dxa"/>
            <w:shd w:val="clear" w:color="000000" w:fill="FFFFFF"/>
            <w:vAlign w:val="center"/>
          </w:tcPr>
          <w:p w14:paraId="170ACF0A"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839" w:type="dxa"/>
            <w:shd w:val="clear" w:color="auto" w:fill="auto"/>
            <w:vAlign w:val="center"/>
          </w:tcPr>
          <w:p w14:paraId="14B575FF"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非接触式智能读卡器</w:t>
            </w:r>
          </w:p>
        </w:tc>
        <w:tc>
          <w:tcPr>
            <w:tcW w:w="718" w:type="dxa"/>
            <w:vAlign w:val="center"/>
          </w:tcPr>
          <w:p w14:paraId="107C766E"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48</w:t>
            </w:r>
          </w:p>
        </w:tc>
        <w:tc>
          <w:tcPr>
            <w:tcW w:w="718" w:type="dxa"/>
            <w:shd w:val="clear" w:color="auto" w:fill="auto"/>
            <w:vAlign w:val="center"/>
          </w:tcPr>
          <w:p w14:paraId="11D815AF"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块</w:t>
            </w:r>
          </w:p>
        </w:tc>
        <w:tc>
          <w:tcPr>
            <w:tcW w:w="708" w:type="dxa"/>
            <w:shd w:val="clear" w:color="auto" w:fill="auto"/>
            <w:vAlign w:val="center"/>
          </w:tcPr>
          <w:p w14:paraId="29C48523" w14:textId="77777777" w:rsidR="00EA609C" w:rsidRDefault="00EA609C" w:rsidP="00EA609C">
            <w:pPr>
              <w:widowControl/>
              <w:jc w:val="center"/>
              <w:rPr>
                <w:rFonts w:ascii="宋体" w:hAnsi="宋体" w:cs="宋体"/>
                <w:color w:val="000000"/>
                <w:kern w:val="0"/>
                <w:sz w:val="20"/>
                <w:szCs w:val="20"/>
              </w:rPr>
            </w:pPr>
          </w:p>
        </w:tc>
        <w:tc>
          <w:tcPr>
            <w:tcW w:w="738" w:type="dxa"/>
          </w:tcPr>
          <w:p w14:paraId="733449C8"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37FF7518"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529F1146" w14:textId="77777777" w:rsidTr="00E129BC">
        <w:trPr>
          <w:trHeight w:val="642"/>
        </w:trPr>
        <w:tc>
          <w:tcPr>
            <w:tcW w:w="1080" w:type="dxa"/>
            <w:shd w:val="clear" w:color="000000" w:fill="FFFFFF"/>
            <w:vAlign w:val="center"/>
          </w:tcPr>
          <w:p w14:paraId="3A552525"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839" w:type="dxa"/>
            <w:shd w:val="clear" w:color="auto" w:fill="auto"/>
            <w:vAlign w:val="center"/>
          </w:tcPr>
          <w:p w14:paraId="6F7EBCF4"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锁电源适配器</w:t>
            </w:r>
          </w:p>
        </w:tc>
        <w:tc>
          <w:tcPr>
            <w:tcW w:w="718" w:type="dxa"/>
            <w:vAlign w:val="center"/>
          </w:tcPr>
          <w:p w14:paraId="6C23C58A"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48</w:t>
            </w:r>
          </w:p>
        </w:tc>
        <w:tc>
          <w:tcPr>
            <w:tcW w:w="718" w:type="dxa"/>
            <w:shd w:val="clear" w:color="auto" w:fill="auto"/>
            <w:vAlign w:val="center"/>
          </w:tcPr>
          <w:p w14:paraId="335E245D"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708" w:type="dxa"/>
            <w:shd w:val="clear" w:color="auto" w:fill="auto"/>
            <w:vAlign w:val="center"/>
          </w:tcPr>
          <w:p w14:paraId="3DA5C68C" w14:textId="77777777" w:rsidR="00EA609C" w:rsidRDefault="00EA609C" w:rsidP="00EA609C">
            <w:pPr>
              <w:widowControl/>
              <w:jc w:val="center"/>
              <w:rPr>
                <w:rFonts w:ascii="宋体" w:hAnsi="宋体" w:cs="宋体"/>
                <w:color w:val="000000"/>
                <w:kern w:val="0"/>
                <w:sz w:val="20"/>
                <w:szCs w:val="20"/>
              </w:rPr>
            </w:pPr>
          </w:p>
        </w:tc>
        <w:tc>
          <w:tcPr>
            <w:tcW w:w="738" w:type="dxa"/>
          </w:tcPr>
          <w:p w14:paraId="1BBEBCA2"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7F57492C"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78B9E5D4" w14:textId="77777777" w:rsidTr="00E129BC">
        <w:trPr>
          <w:trHeight w:val="642"/>
        </w:trPr>
        <w:tc>
          <w:tcPr>
            <w:tcW w:w="1080" w:type="dxa"/>
            <w:shd w:val="clear" w:color="000000" w:fill="FFFFFF"/>
            <w:vAlign w:val="center"/>
          </w:tcPr>
          <w:p w14:paraId="3B6680AC"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839" w:type="dxa"/>
            <w:shd w:val="clear" w:color="auto" w:fill="auto"/>
            <w:vAlign w:val="center"/>
          </w:tcPr>
          <w:p w14:paraId="666322F2"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磁力锁</w:t>
            </w:r>
          </w:p>
        </w:tc>
        <w:tc>
          <w:tcPr>
            <w:tcW w:w="718" w:type="dxa"/>
            <w:vAlign w:val="center"/>
          </w:tcPr>
          <w:p w14:paraId="04407D4D"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92</w:t>
            </w:r>
          </w:p>
        </w:tc>
        <w:tc>
          <w:tcPr>
            <w:tcW w:w="718" w:type="dxa"/>
            <w:shd w:val="clear" w:color="auto" w:fill="auto"/>
            <w:vAlign w:val="center"/>
          </w:tcPr>
          <w:p w14:paraId="3913AF37"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把</w:t>
            </w:r>
          </w:p>
        </w:tc>
        <w:tc>
          <w:tcPr>
            <w:tcW w:w="708" w:type="dxa"/>
            <w:shd w:val="clear" w:color="auto" w:fill="auto"/>
            <w:vAlign w:val="center"/>
          </w:tcPr>
          <w:p w14:paraId="4335AC51" w14:textId="77777777" w:rsidR="00EA609C" w:rsidRDefault="00EA609C" w:rsidP="00EA609C">
            <w:pPr>
              <w:widowControl/>
              <w:jc w:val="center"/>
              <w:rPr>
                <w:rFonts w:ascii="宋体" w:hAnsi="宋体" w:cs="宋体"/>
                <w:color w:val="000000"/>
                <w:kern w:val="0"/>
                <w:sz w:val="20"/>
                <w:szCs w:val="20"/>
              </w:rPr>
            </w:pPr>
          </w:p>
        </w:tc>
        <w:tc>
          <w:tcPr>
            <w:tcW w:w="738" w:type="dxa"/>
          </w:tcPr>
          <w:p w14:paraId="7D20895F"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6442FB91"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177727D7" w14:textId="77777777" w:rsidTr="00E129BC">
        <w:trPr>
          <w:trHeight w:val="642"/>
        </w:trPr>
        <w:tc>
          <w:tcPr>
            <w:tcW w:w="1080" w:type="dxa"/>
            <w:shd w:val="clear" w:color="000000" w:fill="FFFFFF"/>
            <w:vAlign w:val="center"/>
          </w:tcPr>
          <w:p w14:paraId="0EB2F566"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3839" w:type="dxa"/>
            <w:shd w:val="clear" w:color="auto" w:fill="auto"/>
            <w:vAlign w:val="center"/>
          </w:tcPr>
          <w:p w14:paraId="027CF571"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磁力锁支架</w:t>
            </w:r>
          </w:p>
        </w:tc>
        <w:tc>
          <w:tcPr>
            <w:tcW w:w="718" w:type="dxa"/>
            <w:vAlign w:val="center"/>
          </w:tcPr>
          <w:p w14:paraId="0EE0AA0C"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92</w:t>
            </w:r>
          </w:p>
        </w:tc>
        <w:tc>
          <w:tcPr>
            <w:tcW w:w="718" w:type="dxa"/>
            <w:shd w:val="clear" w:color="auto" w:fill="auto"/>
            <w:vAlign w:val="center"/>
          </w:tcPr>
          <w:p w14:paraId="5BE85877"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708" w:type="dxa"/>
            <w:shd w:val="clear" w:color="auto" w:fill="auto"/>
            <w:vAlign w:val="center"/>
          </w:tcPr>
          <w:p w14:paraId="7B96B05B" w14:textId="77777777" w:rsidR="00EA609C" w:rsidRDefault="00EA609C" w:rsidP="00EA609C">
            <w:pPr>
              <w:widowControl/>
              <w:jc w:val="center"/>
              <w:rPr>
                <w:rFonts w:ascii="宋体" w:hAnsi="宋体" w:cs="宋体"/>
                <w:color w:val="000000"/>
                <w:kern w:val="0"/>
                <w:sz w:val="20"/>
                <w:szCs w:val="20"/>
              </w:rPr>
            </w:pPr>
          </w:p>
        </w:tc>
        <w:tc>
          <w:tcPr>
            <w:tcW w:w="738" w:type="dxa"/>
          </w:tcPr>
          <w:p w14:paraId="5EF89F2C"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02FF4E9A"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56F2EADD" w14:textId="77777777" w:rsidTr="00E129BC">
        <w:trPr>
          <w:trHeight w:val="642"/>
        </w:trPr>
        <w:tc>
          <w:tcPr>
            <w:tcW w:w="1080" w:type="dxa"/>
            <w:shd w:val="clear" w:color="000000" w:fill="FFFFFF"/>
            <w:vAlign w:val="center"/>
          </w:tcPr>
          <w:p w14:paraId="514017EE"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3839" w:type="dxa"/>
            <w:shd w:val="clear" w:color="auto" w:fill="auto"/>
            <w:vAlign w:val="center"/>
          </w:tcPr>
          <w:p w14:paraId="22E2F87A"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出门按钮</w:t>
            </w:r>
          </w:p>
        </w:tc>
        <w:tc>
          <w:tcPr>
            <w:tcW w:w="718" w:type="dxa"/>
            <w:vAlign w:val="center"/>
          </w:tcPr>
          <w:p w14:paraId="78633330"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44</w:t>
            </w:r>
          </w:p>
        </w:tc>
        <w:tc>
          <w:tcPr>
            <w:tcW w:w="718" w:type="dxa"/>
            <w:shd w:val="clear" w:color="auto" w:fill="auto"/>
            <w:vAlign w:val="center"/>
          </w:tcPr>
          <w:p w14:paraId="10AFB499"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708" w:type="dxa"/>
            <w:shd w:val="clear" w:color="auto" w:fill="auto"/>
            <w:vAlign w:val="center"/>
          </w:tcPr>
          <w:p w14:paraId="3FB0044F" w14:textId="77777777" w:rsidR="00EA609C" w:rsidRDefault="00EA609C" w:rsidP="00EA609C">
            <w:pPr>
              <w:widowControl/>
              <w:jc w:val="center"/>
              <w:rPr>
                <w:rFonts w:ascii="宋体" w:hAnsi="宋体" w:cs="宋体"/>
                <w:color w:val="000000"/>
                <w:kern w:val="0"/>
                <w:sz w:val="20"/>
                <w:szCs w:val="20"/>
              </w:rPr>
            </w:pPr>
          </w:p>
        </w:tc>
        <w:tc>
          <w:tcPr>
            <w:tcW w:w="738" w:type="dxa"/>
          </w:tcPr>
          <w:p w14:paraId="5EA2236A"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0D3575BF"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16453C99" w14:textId="77777777" w:rsidTr="00E129BC">
        <w:trPr>
          <w:trHeight w:val="642"/>
        </w:trPr>
        <w:tc>
          <w:tcPr>
            <w:tcW w:w="1080" w:type="dxa"/>
            <w:shd w:val="clear" w:color="000000" w:fill="FFFFFF"/>
            <w:vAlign w:val="center"/>
          </w:tcPr>
          <w:p w14:paraId="40290F41"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3839" w:type="dxa"/>
            <w:shd w:val="clear" w:color="auto" w:fill="auto"/>
            <w:vAlign w:val="center"/>
          </w:tcPr>
          <w:p w14:paraId="023B0AD5"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玻璃破碎按钮</w:t>
            </w:r>
          </w:p>
        </w:tc>
        <w:tc>
          <w:tcPr>
            <w:tcW w:w="718" w:type="dxa"/>
            <w:vAlign w:val="center"/>
          </w:tcPr>
          <w:p w14:paraId="2E1B352B"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48</w:t>
            </w:r>
          </w:p>
        </w:tc>
        <w:tc>
          <w:tcPr>
            <w:tcW w:w="718" w:type="dxa"/>
            <w:shd w:val="clear" w:color="auto" w:fill="auto"/>
            <w:vAlign w:val="center"/>
          </w:tcPr>
          <w:p w14:paraId="64D37768"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708" w:type="dxa"/>
            <w:shd w:val="clear" w:color="auto" w:fill="auto"/>
            <w:vAlign w:val="center"/>
          </w:tcPr>
          <w:p w14:paraId="1F98B7E3" w14:textId="77777777" w:rsidR="00EA609C" w:rsidRDefault="00EA609C" w:rsidP="00EA609C">
            <w:pPr>
              <w:widowControl/>
              <w:jc w:val="center"/>
              <w:rPr>
                <w:rFonts w:ascii="宋体" w:hAnsi="宋体" w:cs="宋体"/>
                <w:color w:val="000000"/>
                <w:kern w:val="0"/>
                <w:sz w:val="20"/>
                <w:szCs w:val="20"/>
              </w:rPr>
            </w:pPr>
          </w:p>
        </w:tc>
        <w:tc>
          <w:tcPr>
            <w:tcW w:w="738" w:type="dxa"/>
          </w:tcPr>
          <w:p w14:paraId="40D3308B"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00FA1D5D"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45D56EA2" w14:textId="77777777" w:rsidTr="00E129BC">
        <w:trPr>
          <w:trHeight w:val="642"/>
        </w:trPr>
        <w:tc>
          <w:tcPr>
            <w:tcW w:w="1080" w:type="dxa"/>
            <w:shd w:val="clear" w:color="000000" w:fill="FFFFFF"/>
            <w:vAlign w:val="center"/>
          </w:tcPr>
          <w:p w14:paraId="79327BD1"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3839" w:type="dxa"/>
            <w:shd w:val="clear" w:color="auto" w:fill="auto"/>
            <w:vAlign w:val="center"/>
          </w:tcPr>
          <w:p w14:paraId="20C4FC26"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过线盒</w:t>
            </w:r>
          </w:p>
        </w:tc>
        <w:tc>
          <w:tcPr>
            <w:tcW w:w="718" w:type="dxa"/>
            <w:vAlign w:val="center"/>
          </w:tcPr>
          <w:p w14:paraId="4009F95F"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18" w:type="dxa"/>
            <w:shd w:val="clear" w:color="auto" w:fill="auto"/>
            <w:vAlign w:val="center"/>
          </w:tcPr>
          <w:p w14:paraId="59B09ADC"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708" w:type="dxa"/>
            <w:shd w:val="clear" w:color="auto" w:fill="auto"/>
            <w:vAlign w:val="center"/>
          </w:tcPr>
          <w:p w14:paraId="6731D298" w14:textId="77777777" w:rsidR="00EA609C" w:rsidRDefault="00EA609C" w:rsidP="00EA609C">
            <w:pPr>
              <w:widowControl/>
              <w:jc w:val="center"/>
              <w:rPr>
                <w:rFonts w:ascii="宋体" w:hAnsi="宋体" w:cs="宋体"/>
                <w:color w:val="000000"/>
                <w:kern w:val="0"/>
                <w:sz w:val="20"/>
                <w:szCs w:val="20"/>
              </w:rPr>
            </w:pPr>
          </w:p>
        </w:tc>
        <w:tc>
          <w:tcPr>
            <w:tcW w:w="738" w:type="dxa"/>
          </w:tcPr>
          <w:p w14:paraId="7D6907E7"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41611E55"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3D95026E" w14:textId="77777777" w:rsidTr="00E129BC">
        <w:trPr>
          <w:trHeight w:val="642"/>
        </w:trPr>
        <w:tc>
          <w:tcPr>
            <w:tcW w:w="1080" w:type="dxa"/>
            <w:shd w:val="clear" w:color="000000" w:fill="FFFFFF"/>
            <w:vAlign w:val="center"/>
          </w:tcPr>
          <w:p w14:paraId="280208D5"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3839" w:type="dxa"/>
            <w:shd w:val="clear" w:color="auto" w:fill="auto"/>
            <w:vAlign w:val="center"/>
          </w:tcPr>
          <w:p w14:paraId="71198DE5"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可视对讲门口机</w:t>
            </w:r>
          </w:p>
        </w:tc>
        <w:tc>
          <w:tcPr>
            <w:tcW w:w="718" w:type="dxa"/>
            <w:vAlign w:val="center"/>
          </w:tcPr>
          <w:p w14:paraId="7C658512" w14:textId="77777777" w:rsidR="00EA609C" w:rsidRDefault="00EA609C" w:rsidP="00EA609C">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718" w:type="dxa"/>
            <w:shd w:val="clear" w:color="auto" w:fill="auto"/>
            <w:vAlign w:val="center"/>
          </w:tcPr>
          <w:p w14:paraId="5DAEFF8B"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708" w:type="dxa"/>
            <w:shd w:val="clear" w:color="auto" w:fill="auto"/>
            <w:vAlign w:val="center"/>
          </w:tcPr>
          <w:p w14:paraId="1D8E6904" w14:textId="77777777" w:rsidR="00EA609C" w:rsidRDefault="00EA609C" w:rsidP="00EA609C">
            <w:pPr>
              <w:widowControl/>
              <w:jc w:val="center"/>
              <w:rPr>
                <w:rFonts w:ascii="宋体" w:hAnsi="宋体" w:cs="宋体"/>
                <w:color w:val="000000"/>
                <w:kern w:val="0"/>
                <w:sz w:val="20"/>
                <w:szCs w:val="20"/>
              </w:rPr>
            </w:pPr>
          </w:p>
        </w:tc>
        <w:tc>
          <w:tcPr>
            <w:tcW w:w="738" w:type="dxa"/>
          </w:tcPr>
          <w:p w14:paraId="7B5F790B" w14:textId="77777777" w:rsidR="00EA609C" w:rsidRDefault="00EA609C" w:rsidP="00EA609C">
            <w:pPr>
              <w:widowControl/>
              <w:jc w:val="center"/>
              <w:rPr>
                <w:rFonts w:ascii="宋体" w:hAnsi="宋体" w:cs="宋体"/>
                <w:b/>
                <w:bCs/>
                <w:color w:val="FF0000"/>
                <w:kern w:val="0"/>
                <w:sz w:val="20"/>
                <w:szCs w:val="20"/>
              </w:rPr>
            </w:pPr>
          </w:p>
        </w:tc>
        <w:tc>
          <w:tcPr>
            <w:tcW w:w="3232" w:type="dxa"/>
            <w:shd w:val="clear" w:color="auto" w:fill="auto"/>
            <w:vAlign w:val="center"/>
          </w:tcPr>
          <w:p w14:paraId="18B39CD9" w14:textId="77777777" w:rsidR="00EA609C" w:rsidRDefault="00EA609C" w:rsidP="00EA609C">
            <w:pPr>
              <w:widowControl/>
              <w:jc w:val="center"/>
              <w:rPr>
                <w:rFonts w:ascii="宋体" w:hAnsi="宋体" w:cs="宋体"/>
                <w:b/>
                <w:bCs/>
                <w:color w:val="FF0000"/>
                <w:kern w:val="0"/>
                <w:sz w:val="20"/>
                <w:szCs w:val="20"/>
              </w:rPr>
            </w:pPr>
            <w:r>
              <w:rPr>
                <w:rFonts w:ascii="宋体" w:hAnsi="宋体" w:cs="宋体" w:hint="eastAsia"/>
                <w:b/>
                <w:bCs/>
                <w:color w:val="FF0000"/>
                <w:kern w:val="0"/>
                <w:sz w:val="20"/>
                <w:szCs w:val="20"/>
              </w:rPr>
              <w:t>核心产品</w:t>
            </w:r>
          </w:p>
        </w:tc>
      </w:tr>
      <w:tr w:rsidR="00EA609C" w14:paraId="7EF52D09" w14:textId="77777777" w:rsidTr="00E129BC">
        <w:trPr>
          <w:trHeight w:val="642"/>
        </w:trPr>
        <w:tc>
          <w:tcPr>
            <w:tcW w:w="1080" w:type="dxa"/>
            <w:shd w:val="clear" w:color="000000" w:fill="FFFFFF"/>
            <w:vAlign w:val="center"/>
          </w:tcPr>
          <w:p w14:paraId="188B0863"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3839" w:type="dxa"/>
            <w:shd w:val="clear" w:color="auto" w:fill="auto"/>
            <w:vAlign w:val="center"/>
          </w:tcPr>
          <w:p w14:paraId="28CD69F3"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可视对讲室内机</w:t>
            </w:r>
          </w:p>
        </w:tc>
        <w:tc>
          <w:tcPr>
            <w:tcW w:w="718" w:type="dxa"/>
            <w:vAlign w:val="center"/>
          </w:tcPr>
          <w:p w14:paraId="6B665AA7" w14:textId="77777777" w:rsidR="00EA609C" w:rsidRDefault="00EA609C" w:rsidP="00EA609C">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718" w:type="dxa"/>
            <w:shd w:val="clear" w:color="auto" w:fill="auto"/>
            <w:vAlign w:val="center"/>
          </w:tcPr>
          <w:p w14:paraId="50B0AE88"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708" w:type="dxa"/>
            <w:shd w:val="clear" w:color="auto" w:fill="auto"/>
            <w:vAlign w:val="center"/>
          </w:tcPr>
          <w:p w14:paraId="2524669B" w14:textId="77777777" w:rsidR="00EA609C" w:rsidRDefault="00EA609C" w:rsidP="00EA609C">
            <w:pPr>
              <w:widowControl/>
              <w:jc w:val="center"/>
              <w:rPr>
                <w:rFonts w:ascii="宋体" w:hAnsi="宋体" w:cs="宋体"/>
                <w:color w:val="000000"/>
                <w:kern w:val="0"/>
                <w:sz w:val="20"/>
                <w:szCs w:val="20"/>
              </w:rPr>
            </w:pPr>
          </w:p>
        </w:tc>
        <w:tc>
          <w:tcPr>
            <w:tcW w:w="738" w:type="dxa"/>
          </w:tcPr>
          <w:p w14:paraId="008121ED" w14:textId="77777777" w:rsidR="00EA609C" w:rsidRDefault="00EA609C" w:rsidP="00EA609C">
            <w:pPr>
              <w:widowControl/>
              <w:jc w:val="center"/>
              <w:rPr>
                <w:rFonts w:ascii="宋体" w:hAnsi="宋体" w:cs="宋体"/>
                <w:color w:val="FF0000"/>
                <w:kern w:val="0"/>
                <w:sz w:val="20"/>
                <w:szCs w:val="20"/>
              </w:rPr>
            </w:pPr>
          </w:p>
        </w:tc>
        <w:tc>
          <w:tcPr>
            <w:tcW w:w="3232" w:type="dxa"/>
            <w:shd w:val="clear" w:color="auto" w:fill="auto"/>
            <w:vAlign w:val="center"/>
          </w:tcPr>
          <w:p w14:paraId="74FF3DDD" w14:textId="77777777" w:rsidR="00EA609C" w:rsidRDefault="00EA609C" w:rsidP="00EA609C">
            <w:pPr>
              <w:widowControl/>
              <w:jc w:val="center"/>
              <w:rPr>
                <w:rFonts w:ascii="宋体" w:hAnsi="宋体" w:cs="宋体"/>
                <w:color w:val="FF0000"/>
                <w:kern w:val="0"/>
                <w:sz w:val="20"/>
                <w:szCs w:val="20"/>
              </w:rPr>
            </w:pPr>
            <w:r>
              <w:rPr>
                <w:rFonts w:ascii="宋体" w:hAnsi="宋体" w:cs="宋体" w:hint="eastAsia"/>
                <w:color w:val="FF0000"/>
                <w:kern w:val="0"/>
                <w:sz w:val="20"/>
                <w:szCs w:val="20"/>
              </w:rPr>
              <w:t xml:space="preserve">　</w:t>
            </w:r>
          </w:p>
        </w:tc>
      </w:tr>
      <w:tr w:rsidR="00EA609C" w14:paraId="00EE163B" w14:textId="77777777" w:rsidTr="00E129BC">
        <w:trPr>
          <w:trHeight w:val="642"/>
        </w:trPr>
        <w:tc>
          <w:tcPr>
            <w:tcW w:w="1080" w:type="dxa"/>
            <w:shd w:val="clear" w:color="000000" w:fill="FFFFFF"/>
            <w:vAlign w:val="center"/>
          </w:tcPr>
          <w:p w14:paraId="1ECDB146"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3839" w:type="dxa"/>
            <w:shd w:val="clear" w:color="auto" w:fill="auto"/>
            <w:vAlign w:val="center"/>
          </w:tcPr>
          <w:p w14:paraId="54169FC6"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对讲电源</w:t>
            </w:r>
          </w:p>
        </w:tc>
        <w:tc>
          <w:tcPr>
            <w:tcW w:w="718" w:type="dxa"/>
            <w:vAlign w:val="center"/>
          </w:tcPr>
          <w:p w14:paraId="02FC4480"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718" w:type="dxa"/>
            <w:shd w:val="clear" w:color="auto" w:fill="auto"/>
            <w:vAlign w:val="center"/>
          </w:tcPr>
          <w:p w14:paraId="22DCA69D"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708" w:type="dxa"/>
            <w:shd w:val="clear" w:color="auto" w:fill="auto"/>
            <w:vAlign w:val="center"/>
          </w:tcPr>
          <w:p w14:paraId="05F08CCA" w14:textId="77777777" w:rsidR="00EA609C" w:rsidRDefault="00EA609C" w:rsidP="00EA609C">
            <w:pPr>
              <w:widowControl/>
              <w:jc w:val="center"/>
              <w:rPr>
                <w:rFonts w:ascii="宋体" w:hAnsi="宋体" w:cs="宋体"/>
                <w:color w:val="000000"/>
                <w:kern w:val="0"/>
                <w:sz w:val="20"/>
                <w:szCs w:val="20"/>
              </w:rPr>
            </w:pPr>
          </w:p>
        </w:tc>
        <w:tc>
          <w:tcPr>
            <w:tcW w:w="738" w:type="dxa"/>
          </w:tcPr>
          <w:p w14:paraId="7855CAE4"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0E557ECC"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575211D0" w14:textId="77777777" w:rsidTr="00E129BC">
        <w:trPr>
          <w:trHeight w:val="642"/>
        </w:trPr>
        <w:tc>
          <w:tcPr>
            <w:tcW w:w="1080" w:type="dxa"/>
            <w:shd w:val="clear" w:color="000000" w:fill="FFFFFF"/>
            <w:vAlign w:val="center"/>
          </w:tcPr>
          <w:p w14:paraId="48D778CD"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3839" w:type="dxa"/>
            <w:shd w:val="clear" w:color="auto" w:fill="auto"/>
            <w:vAlign w:val="center"/>
          </w:tcPr>
          <w:p w14:paraId="0D422020"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门禁控制器电源线</w:t>
            </w:r>
          </w:p>
        </w:tc>
        <w:tc>
          <w:tcPr>
            <w:tcW w:w="718" w:type="dxa"/>
            <w:vAlign w:val="center"/>
          </w:tcPr>
          <w:p w14:paraId="3CD72DCA"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5000</w:t>
            </w:r>
          </w:p>
        </w:tc>
        <w:tc>
          <w:tcPr>
            <w:tcW w:w="718" w:type="dxa"/>
            <w:shd w:val="clear" w:color="auto" w:fill="auto"/>
            <w:vAlign w:val="center"/>
          </w:tcPr>
          <w:p w14:paraId="260460C5"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708" w:type="dxa"/>
            <w:shd w:val="clear" w:color="auto" w:fill="auto"/>
            <w:vAlign w:val="center"/>
          </w:tcPr>
          <w:p w14:paraId="11013CDC" w14:textId="77777777" w:rsidR="00EA609C" w:rsidRDefault="00EA609C" w:rsidP="00EA609C">
            <w:pPr>
              <w:widowControl/>
              <w:jc w:val="center"/>
              <w:rPr>
                <w:rFonts w:ascii="宋体" w:hAnsi="宋体" w:cs="宋体"/>
                <w:color w:val="000000"/>
                <w:kern w:val="0"/>
                <w:sz w:val="20"/>
                <w:szCs w:val="20"/>
              </w:rPr>
            </w:pPr>
          </w:p>
        </w:tc>
        <w:tc>
          <w:tcPr>
            <w:tcW w:w="738" w:type="dxa"/>
          </w:tcPr>
          <w:p w14:paraId="77888ED9"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4CDD0D3F"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348914AD" w14:textId="77777777" w:rsidTr="00E129BC">
        <w:trPr>
          <w:trHeight w:val="642"/>
        </w:trPr>
        <w:tc>
          <w:tcPr>
            <w:tcW w:w="1080" w:type="dxa"/>
            <w:shd w:val="clear" w:color="000000" w:fill="FFFFFF"/>
            <w:vAlign w:val="center"/>
          </w:tcPr>
          <w:p w14:paraId="02822FEF"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3839" w:type="dxa"/>
            <w:shd w:val="clear" w:color="auto" w:fill="auto"/>
            <w:vAlign w:val="center"/>
          </w:tcPr>
          <w:p w14:paraId="57758F5B"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电锁信号线</w:t>
            </w:r>
          </w:p>
        </w:tc>
        <w:tc>
          <w:tcPr>
            <w:tcW w:w="718" w:type="dxa"/>
            <w:vAlign w:val="center"/>
          </w:tcPr>
          <w:p w14:paraId="5409845B"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8000</w:t>
            </w:r>
          </w:p>
        </w:tc>
        <w:tc>
          <w:tcPr>
            <w:tcW w:w="718" w:type="dxa"/>
            <w:shd w:val="clear" w:color="auto" w:fill="auto"/>
            <w:vAlign w:val="center"/>
          </w:tcPr>
          <w:p w14:paraId="0C276FED"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708" w:type="dxa"/>
            <w:shd w:val="clear" w:color="auto" w:fill="auto"/>
            <w:vAlign w:val="center"/>
          </w:tcPr>
          <w:p w14:paraId="5FFD9AE8" w14:textId="77777777" w:rsidR="00EA609C" w:rsidRDefault="00EA609C" w:rsidP="00EA609C">
            <w:pPr>
              <w:widowControl/>
              <w:jc w:val="center"/>
              <w:rPr>
                <w:rFonts w:ascii="宋体" w:hAnsi="宋体" w:cs="宋体"/>
                <w:color w:val="000000"/>
                <w:kern w:val="0"/>
                <w:sz w:val="20"/>
                <w:szCs w:val="20"/>
              </w:rPr>
            </w:pPr>
          </w:p>
        </w:tc>
        <w:tc>
          <w:tcPr>
            <w:tcW w:w="738" w:type="dxa"/>
          </w:tcPr>
          <w:p w14:paraId="1F2C9EE2"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0DD80D76"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5F41B2E8" w14:textId="77777777" w:rsidTr="00E129BC">
        <w:trPr>
          <w:trHeight w:val="642"/>
        </w:trPr>
        <w:tc>
          <w:tcPr>
            <w:tcW w:w="1080" w:type="dxa"/>
            <w:shd w:val="clear" w:color="000000" w:fill="FFFFFF"/>
            <w:vAlign w:val="center"/>
          </w:tcPr>
          <w:p w14:paraId="09EAFC27"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3839" w:type="dxa"/>
            <w:shd w:val="clear" w:color="auto" w:fill="auto"/>
            <w:vAlign w:val="center"/>
          </w:tcPr>
          <w:p w14:paraId="16D82CB4"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读卡器信号线</w:t>
            </w:r>
          </w:p>
        </w:tc>
        <w:tc>
          <w:tcPr>
            <w:tcW w:w="718" w:type="dxa"/>
            <w:vAlign w:val="center"/>
          </w:tcPr>
          <w:p w14:paraId="7E37A245"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6000</w:t>
            </w:r>
          </w:p>
        </w:tc>
        <w:tc>
          <w:tcPr>
            <w:tcW w:w="718" w:type="dxa"/>
            <w:shd w:val="clear" w:color="auto" w:fill="auto"/>
            <w:vAlign w:val="center"/>
          </w:tcPr>
          <w:p w14:paraId="375929B4"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708" w:type="dxa"/>
            <w:shd w:val="clear" w:color="auto" w:fill="auto"/>
            <w:vAlign w:val="center"/>
          </w:tcPr>
          <w:p w14:paraId="72A1A2F2" w14:textId="77777777" w:rsidR="00EA609C" w:rsidRDefault="00EA609C" w:rsidP="00EA609C">
            <w:pPr>
              <w:widowControl/>
              <w:jc w:val="center"/>
              <w:rPr>
                <w:rFonts w:ascii="宋体" w:hAnsi="宋体" w:cs="宋体"/>
                <w:color w:val="000000"/>
                <w:kern w:val="0"/>
                <w:sz w:val="20"/>
                <w:szCs w:val="20"/>
              </w:rPr>
            </w:pPr>
          </w:p>
        </w:tc>
        <w:tc>
          <w:tcPr>
            <w:tcW w:w="738" w:type="dxa"/>
          </w:tcPr>
          <w:p w14:paraId="3DF525D6"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00B94967"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6931AA32" w14:textId="77777777" w:rsidTr="00E129BC">
        <w:trPr>
          <w:trHeight w:val="642"/>
        </w:trPr>
        <w:tc>
          <w:tcPr>
            <w:tcW w:w="1080" w:type="dxa"/>
            <w:shd w:val="clear" w:color="000000" w:fill="FFFFFF"/>
            <w:vAlign w:val="center"/>
          </w:tcPr>
          <w:p w14:paraId="76795ADA"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3839" w:type="dxa"/>
            <w:shd w:val="clear" w:color="auto" w:fill="auto"/>
            <w:vAlign w:val="center"/>
          </w:tcPr>
          <w:p w14:paraId="289F4A11"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开门按钮信号线及可视对讲电源线</w:t>
            </w:r>
          </w:p>
        </w:tc>
        <w:tc>
          <w:tcPr>
            <w:tcW w:w="718" w:type="dxa"/>
            <w:vAlign w:val="center"/>
          </w:tcPr>
          <w:p w14:paraId="01E9452C"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8000</w:t>
            </w:r>
          </w:p>
        </w:tc>
        <w:tc>
          <w:tcPr>
            <w:tcW w:w="718" w:type="dxa"/>
            <w:shd w:val="clear" w:color="auto" w:fill="auto"/>
            <w:vAlign w:val="center"/>
          </w:tcPr>
          <w:p w14:paraId="6D0F5809"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708" w:type="dxa"/>
            <w:shd w:val="clear" w:color="auto" w:fill="auto"/>
            <w:vAlign w:val="center"/>
          </w:tcPr>
          <w:p w14:paraId="00B1542D" w14:textId="77777777" w:rsidR="00EA609C" w:rsidRDefault="00EA609C" w:rsidP="00EA609C">
            <w:pPr>
              <w:widowControl/>
              <w:jc w:val="center"/>
              <w:rPr>
                <w:rFonts w:ascii="宋体" w:hAnsi="宋体" w:cs="宋体"/>
                <w:color w:val="000000"/>
                <w:kern w:val="0"/>
                <w:sz w:val="20"/>
                <w:szCs w:val="20"/>
              </w:rPr>
            </w:pPr>
          </w:p>
        </w:tc>
        <w:tc>
          <w:tcPr>
            <w:tcW w:w="738" w:type="dxa"/>
          </w:tcPr>
          <w:p w14:paraId="2DF6F2FA"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75D4363D"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67397E7F" w14:textId="77777777" w:rsidTr="00E129BC">
        <w:trPr>
          <w:trHeight w:val="642"/>
        </w:trPr>
        <w:tc>
          <w:tcPr>
            <w:tcW w:w="1080" w:type="dxa"/>
            <w:shd w:val="clear" w:color="000000" w:fill="FFFFFF"/>
            <w:vAlign w:val="center"/>
          </w:tcPr>
          <w:p w14:paraId="315B3547"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3839" w:type="dxa"/>
            <w:shd w:val="clear" w:color="auto" w:fill="auto"/>
            <w:vAlign w:val="center"/>
          </w:tcPr>
          <w:p w14:paraId="1317BAF7"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六类网线</w:t>
            </w:r>
          </w:p>
        </w:tc>
        <w:tc>
          <w:tcPr>
            <w:tcW w:w="718" w:type="dxa"/>
            <w:vAlign w:val="center"/>
          </w:tcPr>
          <w:p w14:paraId="106C44DD"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18" w:type="dxa"/>
            <w:shd w:val="clear" w:color="auto" w:fill="auto"/>
            <w:vAlign w:val="center"/>
          </w:tcPr>
          <w:p w14:paraId="249A8F6E"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箱</w:t>
            </w:r>
          </w:p>
        </w:tc>
        <w:tc>
          <w:tcPr>
            <w:tcW w:w="708" w:type="dxa"/>
            <w:shd w:val="clear" w:color="auto" w:fill="auto"/>
            <w:vAlign w:val="center"/>
          </w:tcPr>
          <w:p w14:paraId="587D2AD4" w14:textId="77777777" w:rsidR="00EA609C" w:rsidRDefault="00EA609C" w:rsidP="00EA609C">
            <w:pPr>
              <w:widowControl/>
              <w:jc w:val="center"/>
              <w:rPr>
                <w:rFonts w:ascii="宋体" w:hAnsi="宋体" w:cs="宋体"/>
                <w:color w:val="000000"/>
                <w:kern w:val="0"/>
                <w:sz w:val="20"/>
                <w:szCs w:val="20"/>
              </w:rPr>
            </w:pPr>
          </w:p>
        </w:tc>
        <w:tc>
          <w:tcPr>
            <w:tcW w:w="738" w:type="dxa"/>
          </w:tcPr>
          <w:p w14:paraId="54E0E5E0"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52DF9A91"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73C7B112" w14:textId="77777777" w:rsidTr="00E129BC">
        <w:trPr>
          <w:trHeight w:val="642"/>
        </w:trPr>
        <w:tc>
          <w:tcPr>
            <w:tcW w:w="1080" w:type="dxa"/>
            <w:shd w:val="clear" w:color="000000" w:fill="FFFFFF"/>
            <w:vAlign w:val="center"/>
          </w:tcPr>
          <w:p w14:paraId="23B6B577"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3839" w:type="dxa"/>
            <w:shd w:val="clear" w:color="auto" w:fill="auto"/>
            <w:vAlign w:val="center"/>
          </w:tcPr>
          <w:p w14:paraId="335C5C37"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JDG</w:t>
            </w:r>
            <w:r>
              <w:rPr>
                <w:rFonts w:ascii="宋体" w:hAnsi="宋体" w:cs="宋体" w:hint="eastAsia"/>
                <w:color w:val="000000"/>
                <w:kern w:val="0"/>
                <w:sz w:val="20"/>
                <w:szCs w:val="20"/>
              </w:rPr>
              <w:t>管</w:t>
            </w:r>
          </w:p>
        </w:tc>
        <w:tc>
          <w:tcPr>
            <w:tcW w:w="718" w:type="dxa"/>
            <w:vAlign w:val="center"/>
          </w:tcPr>
          <w:p w14:paraId="794A767B"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8000</w:t>
            </w:r>
          </w:p>
        </w:tc>
        <w:tc>
          <w:tcPr>
            <w:tcW w:w="718" w:type="dxa"/>
            <w:shd w:val="clear" w:color="auto" w:fill="auto"/>
            <w:vAlign w:val="center"/>
          </w:tcPr>
          <w:p w14:paraId="38B037FB"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708" w:type="dxa"/>
            <w:shd w:val="clear" w:color="auto" w:fill="auto"/>
            <w:vAlign w:val="center"/>
          </w:tcPr>
          <w:p w14:paraId="5B607638" w14:textId="77777777" w:rsidR="00EA609C" w:rsidRDefault="00EA609C" w:rsidP="00EA609C">
            <w:pPr>
              <w:widowControl/>
              <w:jc w:val="center"/>
              <w:rPr>
                <w:rFonts w:ascii="宋体" w:hAnsi="宋体" w:cs="宋体"/>
                <w:color w:val="000000"/>
                <w:kern w:val="0"/>
                <w:sz w:val="20"/>
                <w:szCs w:val="20"/>
              </w:rPr>
            </w:pPr>
          </w:p>
        </w:tc>
        <w:tc>
          <w:tcPr>
            <w:tcW w:w="738" w:type="dxa"/>
          </w:tcPr>
          <w:p w14:paraId="1EA41A9D"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189DAB77"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4D7CCA02" w14:textId="77777777" w:rsidTr="00E129BC">
        <w:trPr>
          <w:trHeight w:val="642"/>
        </w:trPr>
        <w:tc>
          <w:tcPr>
            <w:tcW w:w="1080" w:type="dxa"/>
            <w:shd w:val="clear" w:color="000000" w:fill="FFFFFF"/>
            <w:vAlign w:val="center"/>
          </w:tcPr>
          <w:p w14:paraId="4EE0EC42"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20</w:t>
            </w:r>
          </w:p>
        </w:tc>
        <w:tc>
          <w:tcPr>
            <w:tcW w:w="3839" w:type="dxa"/>
            <w:shd w:val="clear" w:color="auto" w:fill="auto"/>
            <w:vAlign w:val="center"/>
          </w:tcPr>
          <w:p w14:paraId="25D48F66"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网络跳线</w:t>
            </w:r>
          </w:p>
        </w:tc>
        <w:tc>
          <w:tcPr>
            <w:tcW w:w="718" w:type="dxa"/>
            <w:vAlign w:val="center"/>
          </w:tcPr>
          <w:p w14:paraId="668DF35A"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718" w:type="dxa"/>
            <w:shd w:val="clear" w:color="auto" w:fill="auto"/>
            <w:vAlign w:val="center"/>
          </w:tcPr>
          <w:p w14:paraId="6EBD9F7B"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条</w:t>
            </w:r>
          </w:p>
        </w:tc>
        <w:tc>
          <w:tcPr>
            <w:tcW w:w="708" w:type="dxa"/>
            <w:shd w:val="clear" w:color="auto" w:fill="auto"/>
            <w:vAlign w:val="center"/>
          </w:tcPr>
          <w:p w14:paraId="7B9C1F13" w14:textId="77777777" w:rsidR="00EA609C" w:rsidRDefault="00EA609C" w:rsidP="00EA609C">
            <w:pPr>
              <w:widowControl/>
              <w:jc w:val="center"/>
              <w:rPr>
                <w:rFonts w:ascii="宋体" w:hAnsi="宋体" w:cs="宋体"/>
                <w:color w:val="000000"/>
                <w:kern w:val="0"/>
                <w:sz w:val="20"/>
                <w:szCs w:val="20"/>
              </w:rPr>
            </w:pPr>
          </w:p>
        </w:tc>
        <w:tc>
          <w:tcPr>
            <w:tcW w:w="738" w:type="dxa"/>
          </w:tcPr>
          <w:p w14:paraId="2F612399"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3C9F7CA0"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6A180400" w14:textId="77777777" w:rsidTr="00E129BC">
        <w:trPr>
          <w:trHeight w:val="642"/>
        </w:trPr>
        <w:tc>
          <w:tcPr>
            <w:tcW w:w="1080" w:type="dxa"/>
            <w:shd w:val="clear" w:color="000000" w:fill="FFFFFF"/>
            <w:vAlign w:val="center"/>
          </w:tcPr>
          <w:p w14:paraId="475E9E4B"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21</w:t>
            </w:r>
          </w:p>
        </w:tc>
        <w:tc>
          <w:tcPr>
            <w:tcW w:w="3839" w:type="dxa"/>
            <w:shd w:val="clear" w:color="auto" w:fill="auto"/>
            <w:vAlign w:val="center"/>
          </w:tcPr>
          <w:p w14:paraId="13EB8ED9"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水晶头</w:t>
            </w:r>
          </w:p>
        </w:tc>
        <w:tc>
          <w:tcPr>
            <w:tcW w:w="718" w:type="dxa"/>
            <w:vAlign w:val="center"/>
          </w:tcPr>
          <w:p w14:paraId="4ED3C803"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18" w:type="dxa"/>
            <w:shd w:val="clear" w:color="auto" w:fill="auto"/>
            <w:vAlign w:val="center"/>
          </w:tcPr>
          <w:p w14:paraId="2DAD093C"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708" w:type="dxa"/>
            <w:shd w:val="clear" w:color="auto" w:fill="auto"/>
            <w:vAlign w:val="center"/>
          </w:tcPr>
          <w:p w14:paraId="62481D15" w14:textId="77777777" w:rsidR="00EA609C" w:rsidRDefault="00EA609C" w:rsidP="00EA609C">
            <w:pPr>
              <w:widowControl/>
              <w:jc w:val="center"/>
              <w:rPr>
                <w:rFonts w:ascii="宋体" w:hAnsi="宋体" w:cs="宋体"/>
                <w:color w:val="000000"/>
                <w:kern w:val="0"/>
                <w:sz w:val="20"/>
                <w:szCs w:val="20"/>
              </w:rPr>
            </w:pPr>
          </w:p>
        </w:tc>
        <w:tc>
          <w:tcPr>
            <w:tcW w:w="738" w:type="dxa"/>
          </w:tcPr>
          <w:p w14:paraId="0390AA1D"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5FDADB32"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5335443F" w14:textId="77777777" w:rsidTr="00E129BC">
        <w:trPr>
          <w:trHeight w:val="642"/>
        </w:trPr>
        <w:tc>
          <w:tcPr>
            <w:tcW w:w="1080" w:type="dxa"/>
            <w:shd w:val="clear" w:color="000000" w:fill="FFFFFF"/>
            <w:vAlign w:val="center"/>
          </w:tcPr>
          <w:p w14:paraId="365E50FD"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3839" w:type="dxa"/>
            <w:shd w:val="clear" w:color="auto" w:fill="auto"/>
            <w:vAlign w:val="center"/>
          </w:tcPr>
          <w:p w14:paraId="5B55BD58"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辅材</w:t>
            </w:r>
          </w:p>
        </w:tc>
        <w:tc>
          <w:tcPr>
            <w:tcW w:w="718" w:type="dxa"/>
            <w:vAlign w:val="center"/>
          </w:tcPr>
          <w:p w14:paraId="034DC518"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18" w:type="dxa"/>
            <w:shd w:val="clear" w:color="auto" w:fill="auto"/>
            <w:vAlign w:val="center"/>
          </w:tcPr>
          <w:p w14:paraId="598EE150"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批</w:t>
            </w:r>
          </w:p>
        </w:tc>
        <w:tc>
          <w:tcPr>
            <w:tcW w:w="708" w:type="dxa"/>
            <w:shd w:val="clear" w:color="auto" w:fill="auto"/>
            <w:vAlign w:val="center"/>
          </w:tcPr>
          <w:p w14:paraId="5966B1B9" w14:textId="77777777" w:rsidR="00EA609C" w:rsidRDefault="00EA609C" w:rsidP="00EA609C">
            <w:pPr>
              <w:widowControl/>
              <w:jc w:val="center"/>
              <w:rPr>
                <w:rFonts w:ascii="宋体" w:hAnsi="宋体" w:cs="宋体"/>
                <w:color w:val="000000"/>
                <w:kern w:val="0"/>
                <w:sz w:val="20"/>
                <w:szCs w:val="20"/>
              </w:rPr>
            </w:pPr>
          </w:p>
        </w:tc>
        <w:tc>
          <w:tcPr>
            <w:tcW w:w="738" w:type="dxa"/>
          </w:tcPr>
          <w:p w14:paraId="53BCFA1F"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13D45107"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62B671D7" w14:textId="77777777" w:rsidTr="00E129BC">
        <w:trPr>
          <w:trHeight w:val="642"/>
        </w:trPr>
        <w:tc>
          <w:tcPr>
            <w:tcW w:w="1080" w:type="dxa"/>
            <w:shd w:val="clear" w:color="000000" w:fill="FFFFFF"/>
            <w:vAlign w:val="center"/>
          </w:tcPr>
          <w:p w14:paraId="3D880266"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23</w:t>
            </w:r>
          </w:p>
        </w:tc>
        <w:tc>
          <w:tcPr>
            <w:tcW w:w="3839" w:type="dxa"/>
            <w:shd w:val="clear" w:color="auto" w:fill="auto"/>
            <w:vAlign w:val="center"/>
          </w:tcPr>
          <w:p w14:paraId="25D0D0E8"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数据接入器</w:t>
            </w:r>
            <w:r>
              <w:rPr>
                <w:rFonts w:ascii="宋体" w:hAnsi="宋体" w:cs="宋体" w:hint="eastAsia"/>
                <w:color w:val="000000"/>
                <w:kern w:val="0"/>
                <w:sz w:val="20"/>
                <w:szCs w:val="20"/>
              </w:rPr>
              <w:t>1</w:t>
            </w:r>
          </w:p>
        </w:tc>
        <w:tc>
          <w:tcPr>
            <w:tcW w:w="718" w:type="dxa"/>
            <w:vAlign w:val="center"/>
          </w:tcPr>
          <w:p w14:paraId="56EB238E"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718" w:type="dxa"/>
            <w:shd w:val="clear" w:color="auto" w:fill="auto"/>
            <w:vAlign w:val="center"/>
          </w:tcPr>
          <w:p w14:paraId="15BFDF2C"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708" w:type="dxa"/>
            <w:shd w:val="clear" w:color="auto" w:fill="auto"/>
            <w:vAlign w:val="center"/>
          </w:tcPr>
          <w:p w14:paraId="7CE153A0" w14:textId="77777777" w:rsidR="00EA609C" w:rsidRDefault="00EA609C" w:rsidP="00EA609C">
            <w:pPr>
              <w:widowControl/>
              <w:jc w:val="center"/>
              <w:rPr>
                <w:rFonts w:ascii="宋体" w:hAnsi="宋体" w:cs="宋体"/>
                <w:color w:val="000000"/>
                <w:kern w:val="0"/>
                <w:sz w:val="20"/>
                <w:szCs w:val="20"/>
              </w:rPr>
            </w:pPr>
          </w:p>
        </w:tc>
        <w:tc>
          <w:tcPr>
            <w:tcW w:w="738" w:type="dxa"/>
          </w:tcPr>
          <w:p w14:paraId="6B522D9D"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4AACD00D"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09457985" w14:textId="77777777" w:rsidTr="00E129BC">
        <w:trPr>
          <w:trHeight w:val="642"/>
        </w:trPr>
        <w:tc>
          <w:tcPr>
            <w:tcW w:w="1080" w:type="dxa"/>
            <w:shd w:val="clear" w:color="000000" w:fill="FFFFFF"/>
            <w:vAlign w:val="center"/>
          </w:tcPr>
          <w:p w14:paraId="0C3A2D42"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24</w:t>
            </w:r>
          </w:p>
        </w:tc>
        <w:tc>
          <w:tcPr>
            <w:tcW w:w="3839" w:type="dxa"/>
            <w:shd w:val="clear" w:color="auto" w:fill="auto"/>
            <w:vAlign w:val="center"/>
          </w:tcPr>
          <w:p w14:paraId="2EE702E3"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数据接入器</w:t>
            </w:r>
            <w:r>
              <w:rPr>
                <w:rFonts w:ascii="宋体" w:hAnsi="宋体" w:cs="宋体" w:hint="eastAsia"/>
                <w:color w:val="000000"/>
                <w:kern w:val="0"/>
                <w:sz w:val="20"/>
                <w:szCs w:val="20"/>
              </w:rPr>
              <w:t>2</w:t>
            </w:r>
          </w:p>
        </w:tc>
        <w:tc>
          <w:tcPr>
            <w:tcW w:w="718" w:type="dxa"/>
            <w:vAlign w:val="center"/>
          </w:tcPr>
          <w:p w14:paraId="6F6683FF" w14:textId="77777777" w:rsidR="00EA609C" w:rsidRDefault="00EA609C" w:rsidP="00EA609C">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718" w:type="dxa"/>
            <w:shd w:val="clear" w:color="auto" w:fill="auto"/>
            <w:vAlign w:val="center"/>
          </w:tcPr>
          <w:p w14:paraId="4AE2BD0E"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708" w:type="dxa"/>
            <w:shd w:val="clear" w:color="auto" w:fill="auto"/>
            <w:vAlign w:val="center"/>
          </w:tcPr>
          <w:p w14:paraId="777B9FD1" w14:textId="77777777" w:rsidR="00EA609C" w:rsidRDefault="00EA609C" w:rsidP="00EA609C">
            <w:pPr>
              <w:widowControl/>
              <w:jc w:val="center"/>
              <w:rPr>
                <w:rFonts w:ascii="宋体" w:hAnsi="宋体" w:cs="宋体"/>
                <w:color w:val="000000"/>
                <w:kern w:val="0"/>
                <w:sz w:val="20"/>
                <w:szCs w:val="20"/>
              </w:rPr>
            </w:pPr>
          </w:p>
        </w:tc>
        <w:tc>
          <w:tcPr>
            <w:tcW w:w="738" w:type="dxa"/>
          </w:tcPr>
          <w:p w14:paraId="5CAF1E0B" w14:textId="77777777" w:rsidR="00EA609C" w:rsidRDefault="00EA609C" w:rsidP="00EA609C">
            <w:pPr>
              <w:widowControl/>
              <w:jc w:val="center"/>
              <w:rPr>
                <w:rFonts w:ascii="宋体" w:hAnsi="宋体" w:cs="宋体"/>
                <w:color w:val="000000"/>
                <w:kern w:val="0"/>
                <w:sz w:val="20"/>
                <w:szCs w:val="20"/>
              </w:rPr>
            </w:pPr>
          </w:p>
        </w:tc>
        <w:tc>
          <w:tcPr>
            <w:tcW w:w="3232" w:type="dxa"/>
            <w:shd w:val="clear" w:color="auto" w:fill="auto"/>
            <w:vAlign w:val="center"/>
          </w:tcPr>
          <w:p w14:paraId="4520756C"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A609C" w14:paraId="34AF410E" w14:textId="77777777" w:rsidTr="00EA609C">
        <w:trPr>
          <w:trHeight w:val="642"/>
        </w:trPr>
        <w:tc>
          <w:tcPr>
            <w:tcW w:w="1080" w:type="dxa"/>
            <w:shd w:val="clear" w:color="000000" w:fill="FFFFFF"/>
            <w:vAlign w:val="center"/>
          </w:tcPr>
          <w:p w14:paraId="49538928" w14:textId="77777777" w:rsidR="00EA609C" w:rsidRDefault="00EA609C" w:rsidP="00EA609C">
            <w:pPr>
              <w:widowControl/>
              <w:jc w:val="center"/>
              <w:rPr>
                <w:rFonts w:ascii="宋体" w:hAnsi="宋体" w:cs="宋体"/>
                <w:color w:val="000000"/>
                <w:kern w:val="0"/>
                <w:sz w:val="20"/>
                <w:szCs w:val="20"/>
              </w:rPr>
            </w:pPr>
            <w:r>
              <w:rPr>
                <w:rFonts w:ascii="宋体" w:hAnsi="宋体" w:cs="宋体" w:hint="eastAsia"/>
                <w:color w:val="000000"/>
                <w:kern w:val="0"/>
                <w:sz w:val="20"/>
                <w:szCs w:val="20"/>
              </w:rPr>
              <w:t>25</w:t>
            </w:r>
          </w:p>
        </w:tc>
        <w:tc>
          <w:tcPr>
            <w:tcW w:w="3839" w:type="dxa"/>
            <w:shd w:val="clear" w:color="auto" w:fill="auto"/>
            <w:vAlign w:val="center"/>
          </w:tcPr>
          <w:p w14:paraId="24C192F5" w14:textId="77777777" w:rsidR="00EA609C" w:rsidRDefault="00EA609C" w:rsidP="00EA609C">
            <w:pPr>
              <w:widowControl/>
              <w:jc w:val="left"/>
              <w:rPr>
                <w:rFonts w:ascii="宋体" w:hAnsi="宋体" w:cs="宋体"/>
                <w:color w:val="000000"/>
                <w:kern w:val="0"/>
                <w:sz w:val="20"/>
                <w:szCs w:val="20"/>
              </w:rPr>
            </w:pPr>
            <w:r>
              <w:rPr>
                <w:rFonts w:ascii="宋体" w:hAnsi="宋体" w:cs="宋体" w:hint="eastAsia"/>
                <w:color w:val="000000"/>
                <w:kern w:val="0"/>
                <w:sz w:val="20"/>
                <w:szCs w:val="20"/>
              </w:rPr>
              <w:t>住院楼</w:t>
            </w:r>
            <w:r>
              <w:rPr>
                <w:rFonts w:ascii="宋体" w:hAnsi="宋体" w:cs="宋体"/>
                <w:color w:val="000000"/>
                <w:kern w:val="0"/>
                <w:sz w:val="20"/>
                <w:szCs w:val="20"/>
              </w:rPr>
              <w:t>门诊对讲</w:t>
            </w:r>
            <w:r>
              <w:rPr>
                <w:rFonts w:ascii="宋体" w:hAnsi="宋体" w:cs="宋体" w:hint="eastAsia"/>
                <w:color w:val="000000"/>
                <w:kern w:val="0"/>
                <w:sz w:val="20"/>
                <w:szCs w:val="20"/>
              </w:rPr>
              <w:t>系统总价</w:t>
            </w:r>
          </w:p>
        </w:tc>
        <w:tc>
          <w:tcPr>
            <w:tcW w:w="718" w:type="dxa"/>
          </w:tcPr>
          <w:p w14:paraId="312F8929" w14:textId="77777777" w:rsidR="00EA609C" w:rsidRDefault="00EA609C" w:rsidP="00EA609C">
            <w:pPr>
              <w:widowControl/>
              <w:jc w:val="center"/>
              <w:rPr>
                <w:rFonts w:ascii="宋体" w:hAnsi="宋体" w:cs="宋体"/>
                <w:color w:val="000000"/>
                <w:kern w:val="0"/>
                <w:sz w:val="18"/>
                <w:szCs w:val="18"/>
              </w:rPr>
            </w:pPr>
          </w:p>
        </w:tc>
        <w:tc>
          <w:tcPr>
            <w:tcW w:w="718" w:type="dxa"/>
            <w:shd w:val="clear" w:color="auto" w:fill="auto"/>
            <w:vAlign w:val="center"/>
          </w:tcPr>
          <w:p w14:paraId="07ADC0AA" w14:textId="77777777" w:rsidR="00EA609C" w:rsidRDefault="00EA609C" w:rsidP="00EA609C">
            <w:pPr>
              <w:widowControl/>
              <w:jc w:val="center"/>
              <w:rPr>
                <w:rFonts w:ascii="宋体" w:hAnsi="宋体" w:cs="宋体"/>
                <w:color w:val="000000"/>
                <w:kern w:val="0"/>
                <w:sz w:val="18"/>
                <w:szCs w:val="18"/>
              </w:rPr>
            </w:pPr>
          </w:p>
        </w:tc>
        <w:tc>
          <w:tcPr>
            <w:tcW w:w="708" w:type="dxa"/>
            <w:shd w:val="clear" w:color="auto" w:fill="auto"/>
            <w:vAlign w:val="center"/>
          </w:tcPr>
          <w:p w14:paraId="2FC4FA46" w14:textId="77777777" w:rsidR="00EA609C" w:rsidRPr="001F5A52" w:rsidRDefault="00EA609C" w:rsidP="00EA609C">
            <w:pPr>
              <w:widowControl/>
              <w:jc w:val="center"/>
              <w:rPr>
                <w:rFonts w:ascii="宋体" w:hAnsi="宋体" w:cs="宋体"/>
                <w:color w:val="000000"/>
                <w:kern w:val="0"/>
                <w:sz w:val="20"/>
                <w:szCs w:val="20"/>
              </w:rPr>
            </w:pPr>
          </w:p>
        </w:tc>
        <w:tc>
          <w:tcPr>
            <w:tcW w:w="738" w:type="dxa"/>
          </w:tcPr>
          <w:p w14:paraId="32C211F8" w14:textId="77777777" w:rsidR="00EA609C" w:rsidRDefault="00EA609C" w:rsidP="00EA609C">
            <w:pPr>
              <w:widowControl/>
              <w:rPr>
                <w:rFonts w:ascii="宋体" w:hAnsi="宋体" w:cs="宋体"/>
                <w:color w:val="000000"/>
                <w:kern w:val="0"/>
                <w:sz w:val="20"/>
                <w:szCs w:val="20"/>
              </w:rPr>
            </w:pPr>
          </w:p>
        </w:tc>
        <w:tc>
          <w:tcPr>
            <w:tcW w:w="3232" w:type="dxa"/>
            <w:shd w:val="clear" w:color="auto" w:fill="auto"/>
            <w:vAlign w:val="center"/>
          </w:tcPr>
          <w:p w14:paraId="5A3815F5" w14:textId="77777777" w:rsidR="00EA609C" w:rsidRDefault="00EA609C" w:rsidP="00EA609C">
            <w:pPr>
              <w:widowControl/>
              <w:rPr>
                <w:rFonts w:ascii="宋体" w:hAnsi="宋体" w:cs="宋体"/>
                <w:color w:val="000000"/>
                <w:kern w:val="0"/>
                <w:sz w:val="20"/>
                <w:szCs w:val="20"/>
              </w:rPr>
            </w:pPr>
          </w:p>
        </w:tc>
      </w:tr>
    </w:tbl>
    <w:p w14:paraId="425F82E3" w14:textId="77777777" w:rsidR="004815B6" w:rsidRPr="00592D01" w:rsidRDefault="004815B6" w:rsidP="00DE097E">
      <w:pPr>
        <w:rPr>
          <w:rFonts w:ascii="宋体" w:eastAsia="宋体" w:hAnsi="宋体"/>
          <w:b/>
          <w:sz w:val="28"/>
          <w:szCs w:val="28"/>
        </w:rPr>
      </w:pPr>
    </w:p>
    <w:p w14:paraId="652D1F45" w14:textId="77777777" w:rsidR="00DE097E" w:rsidRDefault="00DE097E" w:rsidP="00DE097E">
      <w:pPr>
        <w:widowControl/>
        <w:jc w:val="left"/>
        <w:rPr>
          <w:rFonts w:ascii="宋体" w:eastAsia="宋体" w:hAnsi="宋体"/>
          <w:sz w:val="24"/>
        </w:rPr>
      </w:pPr>
    </w:p>
    <w:p w14:paraId="0F158DFC" w14:textId="77777777" w:rsidR="00DE097E" w:rsidRDefault="00DE097E" w:rsidP="00DE097E">
      <w:pPr>
        <w:widowControl/>
        <w:jc w:val="left"/>
        <w:rPr>
          <w:rFonts w:ascii="宋体" w:eastAsia="宋体" w:hAnsi="宋体"/>
          <w:sz w:val="24"/>
        </w:rPr>
      </w:pPr>
    </w:p>
    <w:p w14:paraId="48F4AFF3" w14:textId="77777777" w:rsidR="00DE097E" w:rsidRDefault="00DE097E" w:rsidP="00DE097E">
      <w:pPr>
        <w:widowControl/>
        <w:jc w:val="left"/>
        <w:rPr>
          <w:rFonts w:ascii="宋体" w:eastAsia="宋体" w:hAnsi="宋体"/>
          <w:sz w:val="24"/>
        </w:rPr>
      </w:pPr>
    </w:p>
    <w:p w14:paraId="6E0EC7FA" w14:textId="77777777" w:rsidR="00DE097E" w:rsidRDefault="00DE097E" w:rsidP="00DE097E">
      <w:pPr>
        <w:widowControl/>
        <w:jc w:val="left"/>
        <w:rPr>
          <w:rFonts w:ascii="宋体" w:eastAsia="宋体" w:hAnsi="宋体"/>
          <w:sz w:val="24"/>
        </w:rPr>
      </w:pPr>
    </w:p>
    <w:p w14:paraId="481AC5B2" w14:textId="77777777" w:rsidR="00DE097E" w:rsidRDefault="00DE097E" w:rsidP="00DE097E">
      <w:pPr>
        <w:widowControl/>
        <w:jc w:val="left"/>
        <w:rPr>
          <w:rFonts w:ascii="宋体" w:eastAsia="宋体" w:hAnsi="宋体"/>
          <w:sz w:val="24"/>
        </w:rPr>
      </w:pPr>
    </w:p>
    <w:p w14:paraId="461F0B84" w14:textId="77777777" w:rsidR="00DE097E" w:rsidRDefault="00DE097E" w:rsidP="00DE097E">
      <w:pPr>
        <w:widowControl/>
        <w:jc w:val="left"/>
        <w:rPr>
          <w:rFonts w:ascii="宋体" w:eastAsia="宋体" w:hAnsi="宋体"/>
          <w:sz w:val="24"/>
        </w:rPr>
      </w:pPr>
    </w:p>
    <w:p w14:paraId="3009963B" w14:textId="77777777" w:rsidR="00DE097E" w:rsidRDefault="00DE097E" w:rsidP="00DE097E">
      <w:pPr>
        <w:widowControl/>
        <w:jc w:val="left"/>
        <w:rPr>
          <w:rFonts w:ascii="宋体" w:eastAsia="宋体" w:hAnsi="宋体"/>
          <w:sz w:val="24"/>
        </w:rPr>
      </w:pPr>
    </w:p>
    <w:p w14:paraId="7AD50FA6" w14:textId="77777777" w:rsidR="00DE097E" w:rsidRDefault="00DE097E" w:rsidP="00DE097E">
      <w:pPr>
        <w:widowControl/>
        <w:jc w:val="left"/>
        <w:rPr>
          <w:rFonts w:ascii="宋体" w:eastAsia="宋体" w:hAnsi="宋体"/>
          <w:sz w:val="24"/>
        </w:rPr>
      </w:pPr>
    </w:p>
    <w:p w14:paraId="5AC658AD" w14:textId="77777777" w:rsidR="00DE097E" w:rsidRDefault="00DE097E" w:rsidP="00DE097E">
      <w:pPr>
        <w:widowControl/>
        <w:jc w:val="left"/>
        <w:rPr>
          <w:rFonts w:ascii="宋体" w:eastAsia="宋体" w:hAnsi="宋体"/>
          <w:sz w:val="24"/>
        </w:rPr>
      </w:pPr>
    </w:p>
    <w:p w14:paraId="0644CAFB" w14:textId="77777777" w:rsidR="00DE097E" w:rsidRDefault="00DE097E" w:rsidP="00DE097E">
      <w:pPr>
        <w:widowControl/>
        <w:jc w:val="left"/>
        <w:rPr>
          <w:rFonts w:ascii="宋体" w:eastAsia="宋体" w:hAnsi="宋体"/>
          <w:sz w:val="24"/>
        </w:rPr>
      </w:pPr>
    </w:p>
    <w:p w14:paraId="182BA267" w14:textId="77777777" w:rsidR="00DE097E" w:rsidRDefault="00DE097E" w:rsidP="00DE097E">
      <w:pPr>
        <w:widowControl/>
        <w:jc w:val="left"/>
        <w:rPr>
          <w:rFonts w:ascii="宋体" w:eastAsia="宋体" w:hAnsi="宋体"/>
          <w:sz w:val="24"/>
        </w:rPr>
      </w:pPr>
    </w:p>
    <w:p w14:paraId="5D020B21" w14:textId="77777777" w:rsidR="00DE097E" w:rsidRDefault="00DE097E" w:rsidP="00DE097E">
      <w:pPr>
        <w:widowControl/>
        <w:jc w:val="left"/>
        <w:rPr>
          <w:rFonts w:ascii="宋体" w:eastAsia="宋体" w:hAnsi="宋体"/>
          <w:sz w:val="24"/>
        </w:rPr>
      </w:pPr>
    </w:p>
    <w:p w14:paraId="3271D64B" w14:textId="77777777" w:rsidR="00DE097E" w:rsidRDefault="00DE097E" w:rsidP="00DE097E">
      <w:pPr>
        <w:widowControl/>
        <w:jc w:val="left"/>
        <w:rPr>
          <w:rFonts w:ascii="宋体" w:eastAsia="宋体" w:hAnsi="宋体"/>
          <w:sz w:val="24"/>
        </w:rPr>
      </w:pPr>
    </w:p>
    <w:p w14:paraId="5436C4E6" w14:textId="77777777" w:rsidR="00DE097E" w:rsidRDefault="00DE097E" w:rsidP="00DE097E">
      <w:pPr>
        <w:widowControl/>
        <w:jc w:val="left"/>
        <w:rPr>
          <w:rFonts w:ascii="宋体" w:eastAsia="宋体" w:hAnsi="宋体"/>
          <w:sz w:val="24"/>
        </w:rPr>
      </w:pPr>
    </w:p>
    <w:p w14:paraId="542C9A99" w14:textId="77777777" w:rsidR="00DE097E" w:rsidRDefault="00DE097E" w:rsidP="00DE097E">
      <w:pPr>
        <w:widowControl/>
        <w:jc w:val="left"/>
        <w:rPr>
          <w:rFonts w:ascii="宋体" w:eastAsia="宋体" w:hAnsi="宋体"/>
          <w:sz w:val="24"/>
        </w:rPr>
      </w:pPr>
    </w:p>
    <w:p w14:paraId="4E33C0C3" w14:textId="77777777" w:rsidR="00DE097E" w:rsidRDefault="00DE097E" w:rsidP="00DE097E">
      <w:pPr>
        <w:widowControl/>
        <w:jc w:val="left"/>
        <w:rPr>
          <w:rFonts w:ascii="宋体" w:eastAsia="宋体" w:hAnsi="宋体"/>
          <w:sz w:val="24"/>
        </w:rPr>
      </w:pPr>
    </w:p>
    <w:p w14:paraId="3276E93C" w14:textId="77777777" w:rsidR="00DE097E" w:rsidRDefault="00DE097E" w:rsidP="00DE097E">
      <w:pPr>
        <w:widowControl/>
        <w:jc w:val="left"/>
        <w:rPr>
          <w:rFonts w:ascii="宋体" w:eastAsia="宋体" w:hAnsi="宋体"/>
          <w:sz w:val="24"/>
        </w:rPr>
      </w:pPr>
    </w:p>
    <w:p w14:paraId="16DE67F5" w14:textId="77777777" w:rsidR="00DE097E" w:rsidRDefault="00DE097E" w:rsidP="00DE097E">
      <w:pPr>
        <w:widowControl/>
        <w:jc w:val="left"/>
        <w:rPr>
          <w:rFonts w:ascii="宋体" w:eastAsia="宋体" w:hAnsi="宋体"/>
          <w:sz w:val="24"/>
        </w:rPr>
      </w:pPr>
    </w:p>
    <w:p w14:paraId="6D46EE94" w14:textId="77777777" w:rsidR="00DE097E" w:rsidRDefault="00DE097E" w:rsidP="00DE097E">
      <w:pPr>
        <w:widowControl/>
        <w:jc w:val="left"/>
        <w:rPr>
          <w:rFonts w:ascii="宋体" w:eastAsia="宋体" w:hAnsi="宋体"/>
          <w:sz w:val="24"/>
        </w:rPr>
      </w:pPr>
    </w:p>
    <w:p w14:paraId="553B9608" w14:textId="77777777" w:rsidR="00DE097E" w:rsidRDefault="00DE097E" w:rsidP="00DE097E">
      <w:pPr>
        <w:widowControl/>
        <w:jc w:val="left"/>
        <w:rPr>
          <w:rFonts w:ascii="宋体" w:eastAsia="宋体" w:hAnsi="宋体"/>
          <w:sz w:val="24"/>
        </w:rPr>
      </w:pPr>
    </w:p>
    <w:p w14:paraId="69F78AE5" w14:textId="77777777" w:rsidR="00DE097E" w:rsidRDefault="00DE097E" w:rsidP="00DE097E">
      <w:pPr>
        <w:widowControl/>
        <w:jc w:val="left"/>
        <w:rPr>
          <w:rFonts w:ascii="宋体" w:eastAsia="宋体" w:hAnsi="宋体"/>
          <w:sz w:val="24"/>
        </w:rPr>
      </w:pPr>
    </w:p>
    <w:p w14:paraId="589852CC" w14:textId="77777777" w:rsidR="00DE097E" w:rsidRDefault="00DE097E" w:rsidP="00DE097E">
      <w:pPr>
        <w:widowControl/>
        <w:jc w:val="left"/>
        <w:rPr>
          <w:rFonts w:ascii="宋体" w:eastAsia="宋体" w:hAnsi="宋体"/>
          <w:sz w:val="24"/>
        </w:rPr>
      </w:pPr>
    </w:p>
    <w:p w14:paraId="66AD539E" w14:textId="77777777" w:rsidR="00DE097E" w:rsidRDefault="00DE097E" w:rsidP="00DE097E">
      <w:pPr>
        <w:widowControl/>
        <w:jc w:val="left"/>
        <w:rPr>
          <w:rFonts w:ascii="宋体" w:eastAsia="宋体" w:hAnsi="宋体"/>
          <w:sz w:val="24"/>
        </w:rPr>
      </w:pPr>
    </w:p>
    <w:p w14:paraId="226DC9BD" w14:textId="77777777" w:rsidR="00DE097E" w:rsidRDefault="00DE097E" w:rsidP="00DE097E">
      <w:pPr>
        <w:widowControl/>
        <w:jc w:val="left"/>
        <w:rPr>
          <w:rFonts w:ascii="宋体" w:eastAsia="宋体" w:hAnsi="宋体"/>
          <w:sz w:val="24"/>
        </w:rPr>
      </w:pPr>
    </w:p>
    <w:p w14:paraId="68E11C5E" w14:textId="77777777" w:rsidR="00DE097E" w:rsidRDefault="00DE097E" w:rsidP="00DE097E">
      <w:pPr>
        <w:widowControl/>
        <w:jc w:val="left"/>
        <w:rPr>
          <w:rFonts w:ascii="宋体" w:eastAsia="宋体" w:hAnsi="宋体"/>
          <w:sz w:val="24"/>
        </w:rPr>
      </w:pPr>
    </w:p>
    <w:p w14:paraId="1F0A31A5" w14:textId="77777777" w:rsidR="00DE097E" w:rsidRDefault="00DE097E" w:rsidP="00DE097E">
      <w:pPr>
        <w:widowControl/>
        <w:jc w:val="left"/>
        <w:rPr>
          <w:rFonts w:ascii="宋体" w:eastAsia="宋体" w:hAnsi="宋体"/>
          <w:sz w:val="24"/>
        </w:rPr>
      </w:pPr>
    </w:p>
    <w:p w14:paraId="651F4534" w14:textId="77777777" w:rsidR="00DE097E" w:rsidRDefault="00DE097E" w:rsidP="00DE097E">
      <w:pPr>
        <w:widowControl/>
        <w:jc w:val="left"/>
        <w:rPr>
          <w:rFonts w:ascii="宋体" w:eastAsia="宋体" w:hAnsi="宋体"/>
          <w:sz w:val="24"/>
        </w:rPr>
      </w:pPr>
    </w:p>
    <w:p w14:paraId="7BAED9EB" w14:textId="77777777" w:rsidR="00DE097E" w:rsidRDefault="00DE097E" w:rsidP="00DE097E">
      <w:pPr>
        <w:widowControl/>
        <w:jc w:val="left"/>
        <w:rPr>
          <w:rFonts w:ascii="宋体" w:eastAsia="宋体" w:hAnsi="宋体"/>
          <w:sz w:val="24"/>
        </w:rPr>
      </w:pPr>
    </w:p>
    <w:p w14:paraId="7DEAFA23" w14:textId="77777777" w:rsidR="00DE097E" w:rsidRDefault="00DE097E" w:rsidP="00DE097E">
      <w:pPr>
        <w:widowControl/>
        <w:jc w:val="left"/>
        <w:rPr>
          <w:rFonts w:ascii="宋体" w:eastAsia="宋体" w:hAnsi="宋体"/>
          <w:sz w:val="24"/>
        </w:rPr>
      </w:pPr>
    </w:p>
    <w:p w14:paraId="3A8B14F7" w14:textId="77777777" w:rsidR="00DE097E" w:rsidRDefault="00DE097E" w:rsidP="00DE097E">
      <w:pPr>
        <w:widowControl/>
        <w:jc w:val="left"/>
        <w:rPr>
          <w:rFonts w:ascii="宋体" w:eastAsia="宋体" w:hAnsi="宋体"/>
          <w:sz w:val="24"/>
        </w:rPr>
      </w:pPr>
    </w:p>
    <w:p w14:paraId="04B01223" w14:textId="77777777" w:rsidR="00DE097E" w:rsidRDefault="00DE097E" w:rsidP="00DE097E">
      <w:pPr>
        <w:widowControl/>
        <w:jc w:val="left"/>
        <w:rPr>
          <w:rFonts w:ascii="宋体" w:eastAsia="宋体" w:hAnsi="宋体"/>
          <w:sz w:val="24"/>
        </w:rPr>
      </w:pPr>
    </w:p>
    <w:p w14:paraId="71B48A59" w14:textId="77777777" w:rsidR="00DE097E" w:rsidRDefault="00DE097E" w:rsidP="00DE097E">
      <w:pPr>
        <w:widowControl/>
        <w:jc w:val="left"/>
        <w:rPr>
          <w:rFonts w:ascii="宋体" w:eastAsia="宋体" w:hAnsi="宋体"/>
          <w:sz w:val="24"/>
        </w:rPr>
      </w:pPr>
    </w:p>
    <w:p w14:paraId="362C7D08" w14:textId="77777777" w:rsidR="00DE097E" w:rsidRDefault="00DE097E" w:rsidP="00DE097E">
      <w:pPr>
        <w:widowControl/>
        <w:jc w:val="left"/>
        <w:rPr>
          <w:rFonts w:ascii="宋体" w:eastAsia="宋体" w:hAnsi="宋体"/>
          <w:sz w:val="24"/>
        </w:rPr>
      </w:pPr>
    </w:p>
    <w:p w14:paraId="63C569C1" w14:textId="77777777" w:rsidR="00DE097E" w:rsidRDefault="00DE097E" w:rsidP="00DE097E">
      <w:pPr>
        <w:widowControl/>
        <w:jc w:val="left"/>
        <w:rPr>
          <w:rFonts w:ascii="宋体" w:eastAsia="宋体" w:hAnsi="宋体"/>
          <w:sz w:val="24"/>
        </w:rPr>
      </w:pPr>
    </w:p>
    <w:p w14:paraId="277706C1" w14:textId="77777777" w:rsidR="00DE097E" w:rsidRDefault="00DE097E" w:rsidP="00DE097E">
      <w:pPr>
        <w:widowControl/>
        <w:jc w:val="left"/>
        <w:rPr>
          <w:rFonts w:ascii="宋体" w:eastAsia="宋体" w:hAnsi="宋体"/>
          <w:sz w:val="24"/>
        </w:rPr>
      </w:pPr>
    </w:p>
    <w:p w14:paraId="1C4AD456" w14:textId="77777777" w:rsidR="00DE097E" w:rsidRDefault="00DE097E" w:rsidP="00DE097E">
      <w:pPr>
        <w:widowControl/>
        <w:jc w:val="left"/>
        <w:rPr>
          <w:rFonts w:ascii="宋体" w:eastAsia="宋体" w:hAnsi="宋体"/>
          <w:sz w:val="24"/>
        </w:rPr>
      </w:pPr>
    </w:p>
    <w:p w14:paraId="7DC09FE2" w14:textId="77777777" w:rsidR="00DE097E" w:rsidRDefault="00DE097E" w:rsidP="00DE097E">
      <w:pPr>
        <w:widowControl/>
        <w:jc w:val="left"/>
        <w:rPr>
          <w:rFonts w:ascii="宋体" w:eastAsia="宋体" w:hAnsi="宋体"/>
          <w:sz w:val="24"/>
        </w:rPr>
      </w:pPr>
    </w:p>
    <w:p w14:paraId="61C2AD97" w14:textId="77777777" w:rsidR="00DE097E" w:rsidRDefault="00DE097E" w:rsidP="00DE097E">
      <w:pPr>
        <w:widowControl/>
        <w:jc w:val="left"/>
        <w:rPr>
          <w:rFonts w:ascii="宋体" w:eastAsia="宋体" w:hAnsi="宋体"/>
          <w:sz w:val="24"/>
        </w:rPr>
      </w:pPr>
    </w:p>
    <w:p w14:paraId="048A69E1" w14:textId="77777777" w:rsidR="00DE097E" w:rsidRDefault="00DE097E" w:rsidP="00DE097E">
      <w:pPr>
        <w:widowControl/>
        <w:jc w:val="left"/>
        <w:rPr>
          <w:rFonts w:ascii="宋体" w:eastAsia="宋体" w:hAnsi="宋体"/>
          <w:sz w:val="24"/>
        </w:rPr>
      </w:pPr>
    </w:p>
    <w:p w14:paraId="4D0C7F0E" w14:textId="77777777" w:rsidR="00DE097E" w:rsidRDefault="00DE097E" w:rsidP="00DE097E">
      <w:pPr>
        <w:widowControl/>
        <w:jc w:val="left"/>
        <w:rPr>
          <w:rFonts w:ascii="宋体" w:eastAsia="宋体" w:hAnsi="宋体"/>
          <w:sz w:val="24"/>
        </w:rPr>
      </w:pPr>
    </w:p>
    <w:p w14:paraId="73731D44" w14:textId="77777777" w:rsidR="00DE097E" w:rsidRDefault="00DE097E" w:rsidP="00DE097E">
      <w:pPr>
        <w:widowControl/>
        <w:jc w:val="left"/>
        <w:rPr>
          <w:rFonts w:ascii="宋体" w:eastAsia="宋体" w:hAnsi="宋体"/>
          <w:sz w:val="24"/>
        </w:rPr>
      </w:pPr>
    </w:p>
    <w:p w14:paraId="2236AA19" w14:textId="77777777" w:rsidR="00DE097E" w:rsidRPr="00DE097E" w:rsidRDefault="00DE097E" w:rsidP="00DE097E">
      <w:pPr>
        <w:widowControl/>
        <w:jc w:val="left"/>
        <w:rPr>
          <w:rFonts w:ascii="宋体" w:eastAsia="宋体" w:hAnsi="宋体"/>
          <w:sz w:val="24"/>
        </w:rPr>
      </w:pPr>
    </w:p>
    <w:p w14:paraId="2628463E" w14:textId="77777777" w:rsidR="00CF02DF" w:rsidRDefault="00EA609C" w:rsidP="00CF02DF">
      <w:pPr>
        <w:rPr>
          <w:rFonts w:ascii="宋体" w:eastAsia="宋体" w:hAnsi="宋体"/>
          <w:b/>
          <w:sz w:val="28"/>
          <w:szCs w:val="28"/>
        </w:rPr>
      </w:pPr>
      <w:r>
        <w:rPr>
          <w:rFonts w:ascii="宋体" w:eastAsia="宋体" w:hAnsi="宋体" w:hint="eastAsia"/>
          <w:b/>
          <w:sz w:val="28"/>
          <w:szCs w:val="28"/>
        </w:rPr>
        <w:t>二</w:t>
      </w:r>
      <w:r w:rsidR="00CF02DF" w:rsidRPr="00592D01">
        <w:rPr>
          <w:rFonts w:ascii="宋体" w:eastAsia="宋体" w:hAnsi="宋体" w:hint="eastAsia"/>
          <w:b/>
          <w:sz w:val="28"/>
          <w:szCs w:val="28"/>
        </w:rPr>
        <w:t>：</w:t>
      </w:r>
      <w:r w:rsidR="004815B6">
        <w:rPr>
          <w:rFonts w:ascii="宋体" w:eastAsia="宋体" w:hAnsi="宋体" w:hint="eastAsia"/>
          <w:b/>
          <w:sz w:val="28"/>
          <w:szCs w:val="28"/>
        </w:rPr>
        <w:t>招标技术</w:t>
      </w:r>
      <w:r w:rsidR="004815B6">
        <w:rPr>
          <w:rFonts w:ascii="宋体" w:eastAsia="宋体" w:hAnsi="宋体"/>
          <w:b/>
          <w:sz w:val="28"/>
          <w:szCs w:val="28"/>
        </w:rPr>
        <w:t>要求</w:t>
      </w:r>
    </w:p>
    <w:tbl>
      <w:tblPr>
        <w:tblStyle w:val="a3"/>
        <w:tblW w:w="8529" w:type="dxa"/>
        <w:tblLayout w:type="fixed"/>
        <w:tblLook w:val="04A0" w:firstRow="1" w:lastRow="0" w:firstColumn="1" w:lastColumn="0" w:noHBand="0" w:noVBand="1"/>
      </w:tblPr>
      <w:tblGrid>
        <w:gridCol w:w="653"/>
        <w:gridCol w:w="1795"/>
        <w:gridCol w:w="6081"/>
      </w:tblGrid>
      <w:tr w:rsidR="00734076" w14:paraId="51F62B66" w14:textId="77777777" w:rsidTr="00E129BC">
        <w:trPr>
          <w:trHeight w:val="778"/>
        </w:trPr>
        <w:tc>
          <w:tcPr>
            <w:tcW w:w="653" w:type="dxa"/>
            <w:noWrap/>
            <w:vAlign w:val="center"/>
          </w:tcPr>
          <w:p w14:paraId="721B8519" w14:textId="77777777" w:rsidR="00734076" w:rsidRDefault="00734076" w:rsidP="00E129BC">
            <w:pPr>
              <w:jc w:val="center"/>
              <w:rPr>
                <w:szCs w:val="21"/>
              </w:rPr>
            </w:pPr>
            <w:r>
              <w:rPr>
                <w:rFonts w:hint="eastAsia"/>
                <w:szCs w:val="21"/>
              </w:rPr>
              <w:t>序号</w:t>
            </w:r>
          </w:p>
        </w:tc>
        <w:tc>
          <w:tcPr>
            <w:tcW w:w="1795" w:type="dxa"/>
            <w:noWrap/>
            <w:vAlign w:val="center"/>
          </w:tcPr>
          <w:p w14:paraId="24CE025A" w14:textId="77777777" w:rsidR="00734076" w:rsidRDefault="00734076" w:rsidP="00E129BC">
            <w:pPr>
              <w:jc w:val="center"/>
              <w:rPr>
                <w:szCs w:val="21"/>
              </w:rPr>
            </w:pPr>
            <w:r>
              <w:rPr>
                <w:rFonts w:hint="eastAsia"/>
                <w:szCs w:val="21"/>
              </w:rPr>
              <w:t>货物名称</w:t>
            </w:r>
          </w:p>
        </w:tc>
        <w:tc>
          <w:tcPr>
            <w:tcW w:w="6081" w:type="dxa"/>
            <w:noWrap/>
            <w:vAlign w:val="center"/>
          </w:tcPr>
          <w:p w14:paraId="0E3CEA53" w14:textId="77777777" w:rsidR="00734076" w:rsidRDefault="00734076" w:rsidP="00E129BC">
            <w:pPr>
              <w:jc w:val="center"/>
              <w:rPr>
                <w:szCs w:val="21"/>
              </w:rPr>
            </w:pPr>
            <w:r>
              <w:rPr>
                <w:rFonts w:hint="eastAsia"/>
                <w:szCs w:val="21"/>
              </w:rPr>
              <w:t>招标技术要求</w:t>
            </w:r>
          </w:p>
        </w:tc>
      </w:tr>
      <w:tr w:rsidR="00734076" w14:paraId="2E73554B" w14:textId="77777777" w:rsidTr="00E129BC">
        <w:trPr>
          <w:trHeight w:val="642"/>
        </w:trPr>
        <w:tc>
          <w:tcPr>
            <w:tcW w:w="653" w:type="dxa"/>
            <w:vMerge w:val="restart"/>
            <w:vAlign w:val="center"/>
          </w:tcPr>
          <w:p w14:paraId="6BEBB933" w14:textId="77777777" w:rsidR="00734076" w:rsidRDefault="00734076" w:rsidP="00E129BC">
            <w:pPr>
              <w:jc w:val="center"/>
              <w:rPr>
                <w:szCs w:val="21"/>
              </w:rPr>
            </w:pPr>
            <w:r>
              <w:rPr>
                <w:rFonts w:hint="eastAsia"/>
                <w:szCs w:val="21"/>
              </w:rPr>
              <w:t>1</w:t>
            </w:r>
          </w:p>
        </w:tc>
        <w:tc>
          <w:tcPr>
            <w:tcW w:w="1795" w:type="dxa"/>
            <w:vMerge w:val="restart"/>
            <w:vAlign w:val="center"/>
          </w:tcPr>
          <w:p w14:paraId="4D2CCEDD" w14:textId="77777777" w:rsidR="00734076" w:rsidRDefault="00734076" w:rsidP="00E129BC">
            <w:pPr>
              <w:jc w:val="center"/>
              <w:rPr>
                <w:szCs w:val="21"/>
              </w:rPr>
            </w:pPr>
            <w:r>
              <w:rPr>
                <w:rFonts w:hint="eastAsia"/>
                <w:szCs w:val="21"/>
              </w:rPr>
              <w:t>双门门禁控制器模块</w:t>
            </w:r>
          </w:p>
        </w:tc>
        <w:tc>
          <w:tcPr>
            <w:tcW w:w="6081" w:type="dxa"/>
          </w:tcPr>
          <w:p w14:paraId="4B08DF82" w14:textId="77777777" w:rsidR="00734076" w:rsidRDefault="00734076" w:rsidP="00E129BC">
            <w:pPr>
              <w:rPr>
                <w:szCs w:val="21"/>
              </w:rPr>
            </w:pPr>
            <w:r>
              <w:rPr>
                <w:rFonts w:hint="eastAsia"/>
                <w:szCs w:val="21"/>
              </w:rPr>
              <w:t xml:space="preserve">1.1控制器可连接不少于2个读卡器；卡片数据容量为≥100000 张，并具有可容纳事件记录存储容量≥100000 条的事务缓冲器。 </w:t>
            </w:r>
          </w:p>
        </w:tc>
      </w:tr>
      <w:tr w:rsidR="00734076" w14:paraId="224EEAED" w14:textId="77777777" w:rsidTr="00E129BC">
        <w:trPr>
          <w:trHeight w:val="642"/>
        </w:trPr>
        <w:tc>
          <w:tcPr>
            <w:tcW w:w="653" w:type="dxa"/>
            <w:vMerge/>
            <w:vAlign w:val="center"/>
          </w:tcPr>
          <w:p w14:paraId="199BFAA3" w14:textId="77777777" w:rsidR="00734076" w:rsidRDefault="00734076" w:rsidP="00E129BC">
            <w:pPr>
              <w:jc w:val="center"/>
              <w:rPr>
                <w:szCs w:val="21"/>
              </w:rPr>
            </w:pPr>
          </w:p>
        </w:tc>
        <w:tc>
          <w:tcPr>
            <w:tcW w:w="1795" w:type="dxa"/>
            <w:vMerge/>
            <w:vAlign w:val="center"/>
          </w:tcPr>
          <w:p w14:paraId="0FEAF145" w14:textId="77777777" w:rsidR="00734076" w:rsidRDefault="00734076" w:rsidP="00E129BC">
            <w:pPr>
              <w:jc w:val="center"/>
              <w:rPr>
                <w:szCs w:val="21"/>
              </w:rPr>
            </w:pPr>
          </w:p>
        </w:tc>
        <w:tc>
          <w:tcPr>
            <w:tcW w:w="6081" w:type="dxa"/>
          </w:tcPr>
          <w:p w14:paraId="4336A46E" w14:textId="77777777" w:rsidR="00734076" w:rsidRDefault="00734076" w:rsidP="00E129BC">
            <w:pPr>
              <w:rPr>
                <w:szCs w:val="21"/>
              </w:rPr>
            </w:pPr>
            <w:r>
              <w:rPr>
                <w:rFonts w:hint="eastAsia"/>
                <w:szCs w:val="21"/>
              </w:rPr>
              <w:t>1.2继电器输出≥4个；通讯方式需支持TCP/IP标准的以太网通讯；提供联机、脱机两种门禁控制模式。可在线控制软件升级；可脱离计算机或其他控制装置而独立实施门禁控制 。</w:t>
            </w:r>
          </w:p>
        </w:tc>
      </w:tr>
      <w:tr w:rsidR="00734076" w14:paraId="1E5F48AC" w14:textId="77777777" w:rsidTr="00E129BC">
        <w:trPr>
          <w:trHeight w:val="642"/>
        </w:trPr>
        <w:tc>
          <w:tcPr>
            <w:tcW w:w="653" w:type="dxa"/>
            <w:vMerge/>
            <w:vAlign w:val="center"/>
          </w:tcPr>
          <w:p w14:paraId="48974D34" w14:textId="77777777" w:rsidR="00734076" w:rsidRDefault="00734076" w:rsidP="00E129BC">
            <w:pPr>
              <w:jc w:val="center"/>
              <w:rPr>
                <w:szCs w:val="21"/>
              </w:rPr>
            </w:pPr>
          </w:p>
        </w:tc>
        <w:tc>
          <w:tcPr>
            <w:tcW w:w="1795" w:type="dxa"/>
            <w:vMerge/>
            <w:vAlign w:val="center"/>
          </w:tcPr>
          <w:p w14:paraId="6F79AC30" w14:textId="77777777" w:rsidR="00734076" w:rsidRDefault="00734076" w:rsidP="00E129BC">
            <w:pPr>
              <w:jc w:val="center"/>
              <w:rPr>
                <w:szCs w:val="21"/>
              </w:rPr>
            </w:pPr>
          </w:p>
        </w:tc>
        <w:tc>
          <w:tcPr>
            <w:tcW w:w="6081" w:type="dxa"/>
          </w:tcPr>
          <w:p w14:paraId="29CFA7A6" w14:textId="77777777" w:rsidR="00734076" w:rsidRDefault="00734076" w:rsidP="00E129BC">
            <w:pPr>
              <w:rPr>
                <w:szCs w:val="21"/>
              </w:rPr>
            </w:pPr>
            <w:r>
              <w:rPr>
                <w:rFonts w:hint="eastAsia"/>
                <w:color w:val="FF0000"/>
                <w:szCs w:val="21"/>
              </w:rPr>
              <w:t>★</w:t>
            </w:r>
            <w:r>
              <w:rPr>
                <w:rFonts w:hint="eastAsia"/>
                <w:szCs w:val="21"/>
              </w:rPr>
              <w:t xml:space="preserve">1.3为实现统一管理，所投设备需接入支持原有门禁系统管理平台。所投标的设备通过TCP/IP协议接入原有门禁系统，由中标人自行对接。 </w:t>
            </w:r>
          </w:p>
        </w:tc>
      </w:tr>
      <w:tr w:rsidR="00734076" w14:paraId="264814B0" w14:textId="77777777" w:rsidTr="00E129BC">
        <w:trPr>
          <w:trHeight w:val="642"/>
        </w:trPr>
        <w:tc>
          <w:tcPr>
            <w:tcW w:w="653" w:type="dxa"/>
            <w:vAlign w:val="center"/>
          </w:tcPr>
          <w:p w14:paraId="4873BF42" w14:textId="77777777" w:rsidR="00734076" w:rsidRDefault="00734076" w:rsidP="00E129BC">
            <w:pPr>
              <w:jc w:val="center"/>
              <w:rPr>
                <w:szCs w:val="21"/>
              </w:rPr>
            </w:pPr>
            <w:r>
              <w:rPr>
                <w:rFonts w:hint="eastAsia"/>
                <w:szCs w:val="21"/>
              </w:rPr>
              <w:t>2</w:t>
            </w:r>
          </w:p>
        </w:tc>
        <w:tc>
          <w:tcPr>
            <w:tcW w:w="1795" w:type="dxa"/>
            <w:vAlign w:val="center"/>
          </w:tcPr>
          <w:p w14:paraId="1B7D197A" w14:textId="77777777" w:rsidR="00734076" w:rsidRDefault="00734076" w:rsidP="00E129BC">
            <w:pPr>
              <w:jc w:val="center"/>
              <w:rPr>
                <w:szCs w:val="21"/>
              </w:rPr>
            </w:pPr>
            <w:r>
              <w:rPr>
                <w:rFonts w:hint="eastAsia"/>
                <w:szCs w:val="21"/>
              </w:rPr>
              <w:t>门禁控制器电源</w:t>
            </w:r>
          </w:p>
        </w:tc>
        <w:tc>
          <w:tcPr>
            <w:tcW w:w="6081" w:type="dxa"/>
            <w:vAlign w:val="center"/>
          </w:tcPr>
          <w:p w14:paraId="29471046" w14:textId="77777777" w:rsidR="00734076" w:rsidRDefault="00734076" w:rsidP="00E129BC">
            <w:pPr>
              <w:rPr>
                <w:szCs w:val="21"/>
              </w:rPr>
            </w:pPr>
            <w:r>
              <w:rPr>
                <w:rFonts w:hint="eastAsia"/>
                <w:szCs w:val="21"/>
              </w:rPr>
              <w:t>门禁控制器电源，DC12V5A。</w:t>
            </w:r>
          </w:p>
        </w:tc>
      </w:tr>
      <w:tr w:rsidR="00734076" w14:paraId="00587D86" w14:textId="77777777" w:rsidTr="00E129BC">
        <w:trPr>
          <w:trHeight w:val="642"/>
        </w:trPr>
        <w:tc>
          <w:tcPr>
            <w:tcW w:w="653" w:type="dxa"/>
            <w:vAlign w:val="center"/>
          </w:tcPr>
          <w:p w14:paraId="364E73D0" w14:textId="77777777" w:rsidR="00734076" w:rsidRDefault="00734076" w:rsidP="00E129BC">
            <w:pPr>
              <w:jc w:val="center"/>
              <w:rPr>
                <w:szCs w:val="21"/>
              </w:rPr>
            </w:pPr>
            <w:r>
              <w:rPr>
                <w:rFonts w:hint="eastAsia"/>
                <w:szCs w:val="21"/>
              </w:rPr>
              <w:t>3</w:t>
            </w:r>
          </w:p>
        </w:tc>
        <w:tc>
          <w:tcPr>
            <w:tcW w:w="1795" w:type="dxa"/>
            <w:vAlign w:val="center"/>
          </w:tcPr>
          <w:p w14:paraId="7ABDBE29" w14:textId="77777777" w:rsidR="00734076" w:rsidRDefault="00734076" w:rsidP="00E129BC">
            <w:pPr>
              <w:jc w:val="center"/>
              <w:rPr>
                <w:szCs w:val="21"/>
              </w:rPr>
            </w:pPr>
            <w:r>
              <w:rPr>
                <w:rFonts w:hint="eastAsia"/>
                <w:szCs w:val="21"/>
              </w:rPr>
              <w:t>门禁控制器模块控制箱</w:t>
            </w:r>
          </w:p>
        </w:tc>
        <w:tc>
          <w:tcPr>
            <w:tcW w:w="6081" w:type="dxa"/>
            <w:vAlign w:val="center"/>
          </w:tcPr>
          <w:p w14:paraId="5C3535A9" w14:textId="77777777" w:rsidR="00734076" w:rsidRDefault="00734076" w:rsidP="00E129BC">
            <w:pPr>
              <w:rPr>
                <w:szCs w:val="21"/>
              </w:rPr>
            </w:pPr>
            <w:r>
              <w:rPr>
                <w:rFonts w:hint="eastAsia"/>
                <w:szCs w:val="21"/>
              </w:rPr>
              <w:t>门禁控制器模块控制箱，根据现场情况定制。</w:t>
            </w:r>
          </w:p>
        </w:tc>
      </w:tr>
      <w:tr w:rsidR="00734076" w14:paraId="4CB3F820" w14:textId="77777777" w:rsidTr="00E129BC">
        <w:trPr>
          <w:trHeight w:val="642"/>
        </w:trPr>
        <w:tc>
          <w:tcPr>
            <w:tcW w:w="653" w:type="dxa"/>
            <w:vAlign w:val="center"/>
          </w:tcPr>
          <w:p w14:paraId="5DD42B16" w14:textId="77777777" w:rsidR="00734076" w:rsidRDefault="00734076" w:rsidP="00E129BC">
            <w:pPr>
              <w:jc w:val="center"/>
              <w:rPr>
                <w:szCs w:val="21"/>
              </w:rPr>
            </w:pPr>
            <w:r>
              <w:rPr>
                <w:rFonts w:hint="eastAsia"/>
                <w:szCs w:val="21"/>
              </w:rPr>
              <w:t>4</w:t>
            </w:r>
          </w:p>
        </w:tc>
        <w:tc>
          <w:tcPr>
            <w:tcW w:w="1795" w:type="dxa"/>
            <w:vAlign w:val="center"/>
          </w:tcPr>
          <w:p w14:paraId="2F85C7AE" w14:textId="77777777" w:rsidR="00734076" w:rsidRDefault="00734076" w:rsidP="00E129BC">
            <w:pPr>
              <w:jc w:val="center"/>
              <w:rPr>
                <w:szCs w:val="21"/>
              </w:rPr>
            </w:pPr>
            <w:r>
              <w:rPr>
                <w:rFonts w:hint="eastAsia"/>
                <w:szCs w:val="21"/>
              </w:rPr>
              <w:t>非接触式智能读卡器</w:t>
            </w:r>
          </w:p>
        </w:tc>
        <w:tc>
          <w:tcPr>
            <w:tcW w:w="6081" w:type="dxa"/>
          </w:tcPr>
          <w:p w14:paraId="3A4A3A86" w14:textId="77777777" w:rsidR="00734076" w:rsidRDefault="00734076" w:rsidP="00E129BC">
            <w:pPr>
              <w:rPr>
                <w:szCs w:val="21"/>
              </w:rPr>
            </w:pPr>
            <w:r>
              <w:rPr>
                <w:rFonts w:hint="eastAsia"/>
                <w:color w:val="FF0000"/>
                <w:szCs w:val="21"/>
              </w:rPr>
              <w:t>★</w:t>
            </w:r>
            <w:r>
              <w:rPr>
                <w:rFonts w:hint="eastAsia"/>
                <w:szCs w:val="21"/>
              </w:rPr>
              <w:t>非接触式智能读卡器</w:t>
            </w:r>
            <w:r w:rsidRPr="00385EAF">
              <w:rPr>
                <w:rFonts w:hint="eastAsia"/>
                <w:szCs w:val="21"/>
              </w:rPr>
              <w:t>智能卡读卡器，</w:t>
            </w:r>
            <w:r w:rsidRPr="00385EAF">
              <w:rPr>
                <w:rFonts w:ascii="宋体" w:hAnsi="宋体" w:hint="eastAsia"/>
                <w:szCs w:val="21"/>
              </w:rPr>
              <w:t>支持</w:t>
            </w:r>
            <w:r w:rsidRPr="00385EAF">
              <w:rPr>
                <w:rFonts w:ascii="宋体" w:hAnsi="宋体" w:hint="eastAsia"/>
                <w:szCs w:val="21"/>
              </w:rPr>
              <w:t>Mifare ISO 14443 A</w:t>
            </w:r>
            <w:r w:rsidRPr="00385EAF">
              <w:rPr>
                <w:rFonts w:ascii="宋体" w:hAnsi="宋体" w:hint="eastAsia"/>
                <w:szCs w:val="21"/>
              </w:rPr>
              <w:t>类，最大读卡距离</w:t>
            </w:r>
            <w:r w:rsidRPr="00385EAF">
              <w:rPr>
                <w:rFonts w:ascii="宋体" w:hAnsi="宋体" w:hint="eastAsia"/>
                <w:szCs w:val="21"/>
              </w:rPr>
              <w:t>6.4</w:t>
            </w:r>
            <w:r w:rsidRPr="00385EAF">
              <w:rPr>
                <w:rFonts w:ascii="宋体" w:hAnsi="宋体" w:hint="eastAsia"/>
                <w:szCs w:val="21"/>
              </w:rPr>
              <w:t>厘米，</w:t>
            </w:r>
            <w:r w:rsidRPr="00385EAF">
              <w:rPr>
                <w:rFonts w:ascii="宋体" w:hAnsi="宋体" w:hint="eastAsia"/>
                <w:szCs w:val="21"/>
              </w:rPr>
              <w:t>32</w:t>
            </w:r>
            <w:r w:rsidRPr="00385EAF">
              <w:rPr>
                <w:rFonts w:ascii="宋体" w:hAnsi="宋体" w:hint="eastAsia"/>
                <w:szCs w:val="21"/>
              </w:rPr>
              <w:t>位</w:t>
            </w:r>
            <w:r w:rsidRPr="00385EAF">
              <w:rPr>
                <w:rFonts w:ascii="宋体" w:hAnsi="宋体" w:hint="eastAsia"/>
                <w:szCs w:val="21"/>
              </w:rPr>
              <w:t>CSN</w:t>
            </w:r>
            <w:r w:rsidRPr="00385EAF">
              <w:rPr>
                <w:rFonts w:ascii="宋体" w:hAnsi="宋体" w:hint="eastAsia"/>
                <w:szCs w:val="21"/>
              </w:rPr>
              <w:t>，</w:t>
            </w:r>
            <w:r w:rsidRPr="00385EAF">
              <w:rPr>
                <w:rFonts w:ascii="宋体" w:hAnsi="宋体" w:hint="eastAsia"/>
                <w:szCs w:val="21"/>
              </w:rPr>
              <w:t>Wiegand</w:t>
            </w:r>
            <w:r w:rsidRPr="00385EAF">
              <w:rPr>
                <w:rFonts w:ascii="宋体" w:hAnsi="宋体" w:hint="eastAsia"/>
                <w:szCs w:val="21"/>
              </w:rPr>
              <w:t>输出，带</w:t>
            </w:r>
            <w:r w:rsidRPr="00385EAF">
              <w:rPr>
                <w:rFonts w:ascii="宋体" w:hAnsi="宋体" w:hint="eastAsia"/>
                <w:szCs w:val="21"/>
              </w:rPr>
              <w:t>L</w:t>
            </w:r>
            <w:r w:rsidRPr="00385EAF">
              <w:rPr>
                <w:rFonts w:ascii="宋体" w:hAnsi="宋体"/>
                <w:szCs w:val="21"/>
              </w:rPr>
              <w:t>ED</w:t>
            </w:r>
            <w:r w:rsidRPr="00385EAF">
              <w:rPr>
                <w:rFonts w:ascii="宋体" w:hAnsi="宋体"/>
                <w:szCs w:val="21"/>
              </w:rPr>
              <w:lastRenderedPageBreak/>
              <w:t>状态灯显示，</w:t>
            </w:r>
            <w:r w:rsidRPr="00385EAF">
              <w:rPr>
                <w:rFonts w:ascii="宋体" w:hAnsi="宋体" w:hint="eastAsia"/>
                <w:szCs w:val="21"/>
              </w:rPr>
              <w:t>为实现统一管理，所投设备须兼容原门禁系统及门禁控制器，由中标人自行对接，接入的所有费用由中标人承担。</w:t>
            </w:r>
          </w:p>
        </w:tc>
      </w:tr>
      <w:tr w:rsidR="00734076" w14:paraId="104004F5" w14:textId="77777777" w:rsidTr="00E129BC">
        <w:trPr>
          <w:trHeight w:val="642"/>
        </w:trPr>
        <w:tc>
          <w:tcPr>
            <w:tcW w:w="653" w:type="dxa"/>
            <w:vAlign w:val="center"/>
          </w:tcPr>
          <w:p w14:paraId="2F42CE79" w14:textId="77777777" w:rsidR="00734076" w:rsidRDefault="00734076" w:rsidP="00E129BC">
            <w:pPr>
              <w:jc w:val="center"/>
              <w:rPr>
                <w:szCs w:val="21"/>
              </w:rPr>
            </w:pPr>
            <w:r>
              <w:rPr>
                <w:rFonts w:hint="eastAsia"/>
                <w:szCs w:val="21"/>
              </w:rPr>
              <w:lastRenderedPageBreak/>
              <w:t>5</w:t>
            </w:r>
          </w:p>
        </w:tc>
        <w:tc>
          <w:tcPr>
            <w:tcW w:w="1795" w:type="dxa"/>
            <w:vAlign w:val="center"/>
          </w:tcPr>
          <w:p w14:paraId="30F7D28C" w14:textId="77777777" w:rsidR="00734076" w:rsidRDefault="00734076" w:rsidP="00E129BC">
            <w:pPr>
              <w:jc w:val="center"/>
              <w:rPr>
                <w:szCs w:val="21"/>
              </w:rPr>
            </w:pPr>
            <w:r>
              <w:rPr>
                <w:rFonts w:hint="eastAsia"/>
                <w:szCs w:val="21"/>
              </w:rPr>
              <w:t>锁电源适配器</w:t>
            </w:r>
          </w:p>
        </w:tc>
        <w:tc>
          <w:tcPr>
            <w:tcW w:w="6081" w:type="dxa"/>
            <w:vAlign w:val="center"/>
          </w:tcPr>
          <w:p w14:paraId="2E550F7D" w14:textId="77777777" w:rsidR="00734076" w:rsidRDefault="00734076" w:rsidP="00E129BC">
            <w:pPr>
              <w:rPr>
                <w:szCs w:val="21"/>
              </w:rPr>
            </w:pPr>
            <w:r>
              <w:rPr>
                <w:rFonts w:hint="eastAsia"/>
                <w:szCs w:val="21"/>
              </w:rPr>
              <w:t>锁电源适配器</w:t>
            </w:r>
          </w:p>
        </w:tc>
      </w:tr>
      <w:tr w:rsidR="00734076" w14:paraId="2C47DDB7" w14:textId="77777777" w:rsidTr="00E129BC">
        <w:trPr>
          <w:trHeight w:val="642"/>
        </w:trPr>
        <w:tc>
          <w:tcPr>
            <w:tcW w:w="653" w:type="dxa"/>
            <w:vAlign w:val="center"/>
          </w:tcPr>
          <w:p w14:paraId="030AD69E" w14:textId="77777777" w:rsidR="00734076" w:rsidRDefault="00734076" w:rsidP="00E129BC">
            <w:pPr>
              <w:jc w:val="center"/>
              <w:rPr>
                <w:szCs w:val="21"/>
              </w:rPr>
            </w:pPr>
            <w:r>
              <w:rPr>
                <w:rFonts w:hint="eastAsia"/>
                <w:szCs w:val="21"/>
              </w:rPr>
              <w:t>6</w:t>
            </w:r>
          </w:p>
        </w:tc>
        <w:tc>
          <w:tcPr>
            <w:tcW w:w="1795" w:type="dxa"/>
            <w:vAlign w:val="center"/>
          </w:tcPr>
          <w:p w14:paraId="51D813EF" w14:textId="77777777" w:rsidR="00734076" w:rsidRDefault="00734076" w:rsidP="00E129BC">
            <w:pPr>
              <w:jc w:val="center"/>
              <w:rPr>
                <w:szCs w:val="21"/>
              </w:rPr>
            </w:pPr>
            <w:r>
              <w:rPr>
                <w:rFonts w:hint="eastAsia"/>
                <w:szCs w:val="21"/>
              </w:rPr>
              <w:t>磁力锁</w:t>
            </w:r>
          </w:p>
        </w:tc>
        <w:tc>
          <w:tcPr>
            <w:tcW w:w="6081" w:type="dxa"/>
            <w:vAlign w:val="center"/>
          </w:tcPr>
          <w:p w14:paraId="69819BEE" w14:textId="77777777" w:rsidR="00734076" w:rsidRDefault="00734076" w:rsidP="00E129BC">
            <w:pPr>
              <w:rPr>
                <w:szCs w:val="21"/>
              </w:rPr>
            </w:pPr>
            <w:r>
              <w:rPr>
                <w:rFonts w:hint="eastAsia"/>
                <w:szCs w:val="21"/>
              </w:rPr>
              <w:t>单门磁力锁，≥280KG</w:t>
            </w:r>
          </w:p>
        </w:tc>
      </w:tr>
      <w:tr w:rsidR="00734076" w14:paraId="0E70BBDB" w14:textId="77777777" w:rsidTr="00E129BC">
        <w:trPr>
          <w:trHeight w:val="642"/>
        </w:trPr>
        <w:tc>
          <w:tcPr>
            <w:tcW w:w="653" w:type="dxa"/>
            <w:vAlign w:val="center"/>
          </w:tcPr>
          <w:p w14:paraId="5C1190AB" w14:textId="77777777" w:rsidR="00734076" w:rsidRDefault="00734076" w:rsidP="00E129BC">
            <w:pPr>
              <w:jc w:val="center"/>
              <w:rPr>
                <w:szCs w:val="21"/>
              </w:rPr>
            </w:pPr>
            <w:r>
              <w:rPr>
                <w:rFonts w:hint="eastAsia"/>
                <w:szCs w:val="21"/>
              </w:rPr>
              <w:t>7</w:t>
            </w:r>
          </w:p>
        </w:tc>
        <w:tc>
          <w:tcPr>
            <w:tcW w:w="1795" w:type="dxa"/>
            <w:vAlign w:val="center"/>
          </w:tcPr>
          <w:p w14:paraId="28E7CC23" w14:textId="77777777" w:rsidR="00734076" w:rsidRDefault="00734076" w:rsidP="00E129BC">
            <w:pPr>
              <w:jc w:val="center"/>
              <w:rPr>
                <w:szCs w:val="21"/>
              </w:rPr>
            </w:pPr>
            <w:r>
              <w:rPr>
                <w:rFonts w:hint="eastAsia"/>
                <w:szCs w:val="21"/>
              </w:rPr>
              <w:t>磁力锁支架</w:t>
            </w:r>
          </w:p>
        </w:tc>
        <w:tc>
          <w:tcPr>
            <w:tcW w:w="6081" w:type="dxa"/>
            <w:vAlign w:val="center"/>
          </w:tcPr>
          <w:p w14:paraId="5F8F1049" w14:textId="77777777" w:rsidR="00734076" w:rsidRDefault="00734076" w:rsidP="00E129BC">
            <w:pPr>
              <w:rPr>
                <w:szCs w:val="21"/>
              </w:rPr>
            </w:pPr>
            <w:r>
              <w:rPr>
                <w:rFonts w:hint="eastAsia"/>
                <w:szCs w:val="21"/>
              </w:rPr>
              <w:t>磁力锁支架，根据现场情况定制</w:t>
            </w:r>
          </w:p>
        </w:tc>
      </w:tr>
      <w:tr w:rsidR="00734076" w14:paraId="64B565BF" w14:textId="77777777" w:rsidTr="00E129BC">
        <w:trPr>
          <w:trHeight w:val="642"/>
        </w:trPr>
        <w:tc>
          <w:tcPr>
            <w:tcW w:w="653" w:type="dxa"/>
            <w:vAlign w:val="center"/>
          </w:tcPr>
          <w:p w14:paraId="15E3734A" w14:textId="77777777" w:rsidR="00734076" w:rsidRDefault="00734076" w:rsidP="00E129BC">
            <w:pPr>
              <w:jc w:val="center"/>
              <w:rPr>
                <w:szCs w:val="21"/>
              </w:rPr>
            </w:pPr>
            <w:r>
              <w:rPr>
                <w:rFonts w:hint="eastAsia"/>
                <w:szCs w:val="21"/>
              </w:rPr>
              <w:t>8</w:t>
            </w:r>
          </w:p>
        </w:tc>
        <w:tc>
          <w:tcPr>
            <w:tcW w:w="1795" w:type="dxa"/>
            <w:vAlign w:val="center"/>
          </w:tcPr>
          <w:p w14:paraId="51CA903C" w14:textId="77777777" w:rsidR="00734076" w:rsidRDefault="00734076" w:rsidP="00E129BC">
            <w:pPr>
              <w:jc w:val="center"/>
              <w:rPr>
                <w:szCs w:val="21"/>
              </w:rPr>
            </w:pPr>
            <w:r>
              <w:rPr>
                <w:rFonts w:hint="eastAsia"/>
                <w:szCs w:val="21"/>
              </w:rPr>
              <w:t>出门按钮</w:t>
            </w:r>
          </w:p>
        </w:tc>
        <w:tc>
          <w:tcPr>
            <w:tcW w:w="6081" w:type="dxa"/>
            <w:vAlign w:val="center"/>
          </w:tcPr>
          <w:p w14:paraId="630C2A08" w14:textId="77777777" w:rsidR="00734076" w:rsidRDefault="00734076" w:rsidP="00E129BC">
            <w:pPr>
              <w:rPr>
                <w:szCs w:val="21"/>
              </w:rPr>
            </w:pPr>
            <w:r>
              <w:rPr>
                <w:rFonts w:hint="eastAsia"/>
                <w:szCs w:val="21"/>
              </w:rPr>
              <w:t>出门按钮，86型</w:t>
            </w:r>
          </w:p>
        </w:tc>
      </w:tr>
      <w:tr w:rsidR="00734076" w14:paraId="5D4AB7FD" w14:textId="77777777" w:rsidTr="00E129BC">
        <w:trPr>
          <w:trHeight w:val="642"/>
        </w:trPr>
        <w:tc>
          <w:tcPr>
            <w:tcW w:w="653" w:type="dxa"/>
            <w:vAlign w:val="center"/>
          </w:tcPr>
          <w:p w14:paraId="1E0D3F5C" w14:textId="77777777" w:rsidR="00734076" w:rsidRDefault="00734076" w:rsidP="00E129BC">
            <w:pPr>
              <w:jc w:val="center"/>
              <w:rPr>
                <w:szCs w:val="21"/>
              </w:rPr>
            </w:pPr>
            <w:r>
              <w:rPr>
                <w:rFonts w:hint="eastAsia"/>
                <w:szCs w:val="21"/>
              </w:rPr>
              <w:t>9</w:t>
            </w:r>
          </w:p>
        </w:tc>
        <w:tc>
          <w:tcPr>
            <w:tcW w:w="1795" w:type="dxa"/>
            <w:vAlign w:val="center"/>
          </w:tcPr>
          <w:p w14:paraId="7D446045" w14:textId="77777777" w:rsidR="00734076" w:rsidRDefault="00734076" w:rsidP="00E129BC">
            <w:pPr>
              <w:jc w:val="center"/>
              <w:rPr>
                <w:szCs w:val="21"/>
              </w:rPr>
            </w:pPr>
            <w:r>
              <w:rPr>
                <w:rFonts w:hint="eastAsia"/>
                <w:szCs w:val="21"/>
              </w:rPr>
              <w:t>玻璃破碎按钮</w:t>
            </w:r>
          </w:p>
        </w:tc>
        <w:tc>
          <w:tcPr>
            <w:tcW w:w="6081" w:type="dxa"/>
            <w:vAlign w:val="center"/>
          </w:tcPr>
          <w:p w14:paraId="432E2B94" w14:textId="77777777" w:rsidR="00734076" w:rsidRDefault="00734076" w:rsidP="00E129BC">
            <w:pPr>
              <w:rPr>
                <w:szCs w:val="21"/>
              </w:rPr>
            </w:pPr>
            <w:r>
              <w:rPr>
                <w:rFonts w:hint="eastAsia"/>
                <w:szCs w:val="21"/>
              </w:rPr>
              <w:t>玻璃破碎按钮，86型</w:t>
            </w:r>
          </w:p>
        </w:tc>
      </w:tr>
      <w:tr w:rsidR="00734076" w14:paraId="7DF1DDD8" w14:textId="77777777" w:rsidTr="00E129BC">
        <w:trPr>
          <w:trHeight w:val="642"/>
        </w:trPr>
        <w:tc>
          <w:tcPr>
            <w:tcW w:w="653" w:type="dxa"/>
            <w:vAlign w:val="center"/>
          </w:tcPr>
          <w:p w14:paraId="16813BFB" w14:textId="77777777" w:rsidR="00734076" w:rsidRDefault="00734076" w:rsidP="00E129BC">
            <w:pPr>
              <w:jc w:val="center"/>
              <w:rPr>
                <w:szCs w:val="21"/>
              </w:rPr>
            </w:pPr>
            <w:r>
              <w:rPr>
                <w:rFonts w:hint="eastAsia"/>
                <w:szCs w:val="21"/>
              </w:rPr>
              <w:t>10</w:t>
            </w:r>
          </w:p>
        </w:tc>
        <w:tc>
          <w:tcPr>
            <w:tcW w:w="1795" w:type="dxa"/>
            <w:vAlign w:val="center"/>
          </w:tcPr>
          <w:p w14:paraId="76E6C234" w14:textId="77777777" w:rsidR="00734076" w:rsidRDefault="00734076" w:rsidP="00E129BC">
            <w:pPr>
              <w:jc w:val="center"/>
              <w:rPr>
                <w:szCs w:val="21"/>
              </w:rPr>
            </w:pPr>
            <w:r>
              <w:rPr>
                <w:rFonts w:hint="eastAsia"/>
                <w:szCs w:val="21"/>
              </w:rPr>
              <w:t>过线盒</w:t>
            </w:r>
          </w:p>
        </w:tc>
        <w:tc>
          <w:tcPr>
            <w:tcW w:w="6081" w:type="dxa"/>
            <w:vAlign w:val="center"/>
          </w:tcPr>
          <w:p w14:paraId="0DB543AC" w14:textId="77777777" w:rsidR="00734076" w:rsidRDefault="00734076" w:rsidP="00E129BC">
            <w:pPr>
              <w:rPr>
                <w:szCs w:val="21"/>
              </w:rPr>
            </w:pPr>
            <w:r>
              <w:rPr>
                <w:rFonts w:hint="eastAsia"/>
                <w:szCs w:val="21"/>
              </w:rPr>
              <w:t>过线盒，86型</w:t>
            </w:r>
          </w:p>
        </w:tc>
      </w:tr>
      <w:tr w:rsidR="00734076" w14:paraId="383068C8" w14:textId="77777777" w:rsidTr="00E129BC">
        <w:trPr>
          <w:trHeight w:val="642"/>
        </w:trPr>
        <w:tc>
          <w:tcPr>
            <w:tcW w:w="653" w:type="dxa"/>
            <w:vMerge w:val="restart"/>
            <w:vAlign w:val="center"/>
          </w:tcPr>
          <w:p w14:paraId="42D8A8CC" w14:textId="77777777" w:rsidR="00734076" w:rsidRDefault="00734076" w:rsidP="00E129BC">
            <w:pPr>
              <w:jc w:val="center"/>
              <w:rPr>
                <w:szCs w:val="21"/>
              </w:rPr>
            </w:pPr>
            <w:r>
              <w:rPr>
                <w:rFonts w:hint="eastAsia"/>
                <w:szCs w:val="21"/>
              </w:rPr>
              <w:t>11</w:t>
            </w:r>
          </w:p>
        </w:tc>
        <w:tc>
          <w:tcPr>
            <w:tcW w:w="1795" w:type="dxa"/>
            <w:vMerge w:val="restart"/>
            <w:vAlign w:val="center"/>
          </w:tcPr>
          <w:p w14:paraId="0CD0615F" w14:textId="77777777" w:rsidR="00734076" w:rsidRDefault="00734076" w:rsidP="00E129BC">
            <w:pPr>
              <w:jc w:val="center"/>
              <w:rPr>
                <w:szCs w:val="21"/>
              </w:rPr>
            </w:pPr>
            <w:r>
              <w:rPr>
                <w:rFonts w:hint="eastAsia"/>
                <w:szCs w:val="21"/>
              </w:rPr>
              <w:t>可视对讲门口机</w:t>
            </w:r>
          </w:p>
        </w:tc>
        <w:tc>
          <w:tcPr>
            <w:tcW w:w="6081" w:type="dxa"/>
          </w:tcPr>
          <w:p w14:paraId="31342306" w14:textId="77777777" w:rsidR="00734076" w:rsidRDefault="00734076" w:rsidP="00E129BC">
            <w:pPr>
              <w:rPr>
                <w:szCs w:val="21"/>
              </w:rPr>
            </w:pPr>
            <w:r>
              <w:rPr>
                <w:rFonts w:hint="eastAsia"/>
                <w:szCs w:val="21"/>
              </w:rPr>
              <w:t>11.1、采用铝材CNC加工，金属及亚克力面板相结合，采用嵌入式处理器，机身厚度≤7mm；</w:t>
            </w:r>
          </w:p>
        </w:tc>
      </w:tr>
      <w:tr w:rsidR="00734076" w14:paraId="6F88A4AB" w14:textId="77777777" w:rsidTr="00E129BC">
        <w:trPr>
          <w:trHeight w:val="337"/>
        </w:trPr>
        <w:tc>
          <w:tcPr>
            <w:tcW w:w="653" w:type="dxa"/>
            <w:vMerge/>
            <w:vAlign w:val="center"/>
          </w:tcPr>
          <w:p w14:paraId="3430A510" w14:textId="77777777" w:rsidR="00734076" w:rsidRDefault="00734076" w:rsidP="00E129BC">
            <w:pPr>
              <w:jc w:val="center"/>
              <w:rPr>
                <w:szCs w:val="21"/>
              </w:rPr>
            </w:pPr>
          </w:p>
        </w:tc>
        <w:tc>
          <w:tcPr>
            <w:tcW w:w="1795" w:type="dxa"/>
            <w:vMerge/>
            <w:vAlign w:val="center"/>
          </w:tcPr>
          <w:p w14:paraId="49391993" w14:textId="77777777" w:rsidR="00734076" w:rsidRDefault="00734076" w:rsidP="00E129BC">
            <w:pPr>
              <w:jc w:val="center"/>
              <w:rPr>
                <w:szCs w:val="21"/>
              </w:rPr>
            </w:pPr>
          </w:p>
        </w:tc>
        <w:tc>
          <w:tcPr>
            <w:tcW w:w="6081" w:type="dxa"/>
          </w:tcPr>
          <w:p w14:paraId="2E96F02C" w14:textId="77777777" w:rsidR="00734076" w:rsidRDefault="00734076" w:rsidP="00E129BC">
            <w:pPr>
              <w:rPr>
                <w:szCs w:val="21"/>
              </w:rPr>
            </w:pPr>
            <w:r>
              <w:rPr>
                <w:rFonts w:hint="eastAsia"/>
                <w:szCs w:val="21"/>
              </w:rPr>
              <w:t>11.2、单键呼叫，可视对讲；</w:t>
            </w:r>
          </w:p>
        </w:tc>
      </w:tr>
      <w:tr w:rsidR="00734076" w14:paraId="0FBC48FC" w14:textId="77777777" w:rsidTr="00E129BC">
        <w:trPr>
          <w:trHeight w:val="642"/>
        </w:trPr>
        <w:tc>
          <w:tcPr>
            <w:tcW w:w="653" w:type="dxa"/>
            <w:vMerge/>
            <w:vAlign w:val="center"/>
          </w:tcPr>
          <w:p w14:paraId="68222868" w14:textId="77777777" w:rsidR="00734076" w:rsidRDefault="00734076" w:rsidP="00E129BC">
            <w:pPr>
              <w:jc w:val="center"/>
              <w:rPr>
                <w:szCs w:val="21"/>
              </w:rPr>
            </w:pPr>
          </w:p>
        </w:tc>
        <w:tc>
          <w:tcPr>
            <w:tcW w:w="1795" w:type="dxa"/>
            <w:vMerge/>
            <w:vAlign w:val="center"/>
          </w:tcPr>
          <w:p w14:paraId="01751A64" w14:textId="77777777" w:rsidR="00734076" w:rsidRDefault="00734076" w:rsidP="00E129BC">
            <w:pPr>
              <w:jc w:val="center"/>
              <w:rPr>
                <w:szCs w:val="21"/>
              </w:rPr>
            </w:pPr>
          </w:p>
        </w:tc>
        <w:tc>
          <w:tcPr>
            <w:tcW w:w="6081" w:type="dxa"/>
          </w:tcPr>
          <w:p w14:paraId="0482246E" w14:textId="77777777" w:rsidR="00734076" w:rsidRDefault="00734076" w:rsidP="00E129BC">
            <w:pPr>
              <w:rPr>
                <w:szCs w:val="21"/>
              </w:rPr>
            </w:pPr>
            <w:r>
              <w:rPr>
                <w:rFonts w:hint="eastAsia"/>
                <w:szCs w:val="21"/>
              </w:rPr>
              <w:t>11.3、具有接受分机的监视功能，呼叫管理处功能、夜间按键补光功能。</w:t>
            </w:r>
          </w:p>
        </w:tc>
      </w:tr>
      <w:tr w:rsidR="00734076" w14:paraId="219A1F24" w14:textId="77777777" w:rsidTr="00E129BC">
        <w:trPr>
          <w:trHeight w:val="362"/>
        </w:trPr>
        <w:tc>
          <w:tcPr>
            <w:tcW w:w="653" w:type="dxa"/>
            <w:vMerge w:val="restart"/>
            <w:vAlign w:val="center"/>
          </w:tcPr>
          <w:p w14:paraId="4548B349" w14:textId="77777777" w:rsidR="00734076" w:rsidRDefault="00734076" w:rsidP="00E129BC">
            <w:pPr>
              <w:jc w:val="center"/>
              <w:rPr>
                <w:szCs w:val="21"/>
              </w:rPr>
            </w:pPr>
            <w:r>
              <w:rPr>
                <w:rFonts w:hint="eastAsia"/>
                <w:szCs w:val="21"/>
              </w:rPr>
              <w:t>12</w:t>
            </w:r>
          </w:p>
        </w:tc>
        <w:tc>
          <w:tcPr>
            <w:tcW w:w="1795" w:type="dxa"/>
            <w:vMerge w:val="restart"/>
            <w:vAlign w:val="center"/>
          </w:tcPr>
          <w:p w14:paraId="1112D9E3" w14:textId="77777777" w:rsidR="00734076" w:rsidRDefault="00734076" w:rsidP="00E129BC">
            <w:pPr>
              <w:jc w:val="center"/>
              <w:rPr>
                <w:szCs w:val="21"/>
              </w:rPr>
            </w:pPr>
            <w:r>
              <w:rPr>
                <w:rFonts w:hint="eastAsia"/>
                <w:szCs w:val="21"/>
              </w:rPr>
              <w:t>可视对讲室内机</w:t>
            </w:r>
          </w:p>
        </w:tc>
        <w:tc>
          <w:tcPr>
            <w:tcW w:w="6081" w:type="dxa"/>
          </w:tcPr>
          <w:p w14:paraId="1B3D8167" w14:textId="77777777" w:rsidR="00734076" w:rsidRDefault="00734076" w:rsidP="00734076">
            <w:pPr>
              <w:rPr>
                <w:szCs w:val="21"/>
              </w:rPr>
            </w:pPr>
            <w:r>
              <w:rPr>
                <w:rFonts w:hint="eastAsia"/>
                <w:szCs w:val="21"/>
              </w:rPr>
              <w:t>12.1、显示屏≥</w:t>
            </w:r>
            <w:r>
              <w:rPr>
                <w:szCs w:val="21"/>
              </w:rPr>
              <w:t>7</w:t>
            </w:r>
            <w:r>
              <w:rPr>
                <w:rFonts w:hint="eastAsia"/>
                <w:szCs w:val="21"/>
              </w:rPr>
              <w:t>寸，分辨率≥1024*600；操作方式：触摸屏。</w:t>
            </w:r>
          </w:p>
        </w:tc>
      </w:tr>
      <w:tr w:rsidR="00734076" w14:paraId="38222C9A" w14:textId="77777777" w:rsidTr="00E129BC">
        <w:trPr>
          <w:trHeight w:val="302"/>
        </w:trPr>
        <w:tc>
          <w:tcPr>
            <w:tcW w:w="653" w:type="dxa"/>
            <w:vMerge/>
            <w:vAlign w:val="center"/>
          </w:tcPr>
          <w:p w14:paraId="30A96FF0" w14:textId="77777777" w:rsidR="00734076" w:rsidRDefault="00734076" w:rsidP="00E129BC">
            <w:pPr>
              <w:jc w:val="center"/>
              <w:rPr>
                <w:szCs w:val="21"/>
              </w:rPr>
            </w:pPr>
          </w:p>
        </w:tc>
        <w:tc>
          <w:tcPr>
            <w:tcW w:w="1795" w:type="dxa"/>
            <w:vMerge/>
            <w:vAlign w:val="center"/>
          </w:tcPr>
          <w:p w14:paraId="6F380514" w14:textId="77777777" w:rsidR="00734076" w:rsidRDefault="00734076" w:rsidP="00E129BC">
            <w:pPr>
              <w:jc w:val="center"/>
              <w:rPr>
                <w:szCs w:val="21"/>
              </w:rPr>
            </w:pPr>
          </w:p>
        </w:tc>
        <w:tc>
          <w:tcPr>
            <w:tcW w:w="6081" w:type="dxa"/>
          </w:tcPr>
          <w:p w14:paraId="5327C7A0" w14:textId="77777777" w:rsidR="00734076" w:rsidRDefault="00734076" w:rsidP="00E129BC">
            <w:pPr>
              <w:rPr>
                <w:szCs w:val="21"/>
              </w:rPr>
            </w:pPr>
            <w:r>
              <w:rPr>
                <w:rFonts w:hint="eastAsia"/>
                <w:szCs w:val="21"/>
              </w:rPr>
              <w:t>12.2、智能终端与门口机可双向对讲。</w:t>
            </w:r>
          </w:p>
        </w:tc>
      </w:tr>
      <w:tr w:rsidR="00734076" w14:paraId="675E14A8" w14:textId="77777777" w:rsidTr="00E129BC">
        <w:trPr>
          <w:trHeight w:val="642"/>
        </w:trPr>
        <w:tc>
          <w:tcPr>
            <w:tcW w:w="653" w:type="dxa"/>
            <w:vMerge/>
            <w:vAlign w:val="center"/>
          </w:tcPr>
          <w:p w14:paraId="1215E3DE" w14:textId="77777777" w:rsidR="00734076" w:rsidRDefault="00734076" w:rsidP="00E129BC">
            <w:pPr>
              <w:jc w:val="center"/>
              <w:rPr>
                <w:szCs w:val="21"/>
              </w:rPr>
            </w:pPr>
          </w:p>
        </w:tc>
        <w:tc>
          <w:tcPr>
            <w:tcW w:w="1795" w:type="dxa"/>
            <w:vMerge/>
            <w:vAlign w:val="center"/>
          </w:tcPr>
          <w:p w14:paraId="6CD37FE8" w14:textId="77777777" w:rsidR="00734076" w:rsidRDefault="00734076" w:rsidP="00E129BC">
            <w:pPr>
              <w:jc w:val="center"/>
              <w:rPr>
                <w:szCs w:val="21"/>
              </w:rPr>
            </w:pPr>
          </w:p>
        </w:tc>
        <w:tc>
          <w:tcPr>
            <w:tcW w:w="6081" w:type="dxa"/>
          </w:tcPr>
          <w:p w14:paraId="08DED355" w14:textId="77777777" w:rsidR="00734076" w:rsidRDefault="00734076" w:rsidP="00E129BC">
            <w:pPr>
              <w:rPr>
                <w:szCs w:val="21"/>
              </w:rPr>
            </w:pPr>
            <w:r>
              <w:rPr>
                <w:rFonts w:hint="eastAsia"/>
                <w:szCs w:val="21"/>
              </w:rPr>
              <w:t>12.3、智能终端可监视单元门口机的视频图像，与门口机对讲时，可遥控其所接的电锁。</w:t>
            </w:r>
          </w:p>
        </w:tc>
      </w:tr>
      <w:tr w:rsidR="00734076" w14:paraId="11CCB3B6" w14:textId="77777777" w:rsidTr="00E129BC">
        <w:trPr>
          <w:trHeight w:val="642"/>
        </w:trPr>
        <w:tc>
          <w:tcPr>
            <w:tcW w:w="653" w:type="dxa"/>
            <w:vAlign w:val="center"/>
          </w:tcPr>
          <w:p w14:paraId="1F4B5463" w14:textId="77777777" w:rsidR="00734076" w:rsidRDefault="00734076" w:rsidP="00E129BC">
            <w:pPr>
              <w:jc w:val="center"/>
              <w:rPr>
                <w:szCs w:val="21"/>
              </w:rPr>
            </w:pPr>
            <w:r>
              <w:rPr>
                <w:rFonts w:hint="eastAsia"/>
                <w:szCs w:val="21"/>
              </w:rPr>
              <w:t>13</w:t>
            </w:r>
          </w:p>
        </w:tc>
        <w:tc>
          <w:tcPr>
            <w:tcW w:w="1795" w:type="dxa"/>
            <w:vAlign w:val="center"/>
          </w:tcPr>
          <w:p w14:paraId="27F12E43" w14:textId="77777777" w:rsidR="00734076" w:rsidRDefault="00734076" w:rsidP="00E129BC">
            <w:pPr>
              <w:jc w:val="center"/>
              <w:rPr>
                <w:szCs w:val="21"/>
              </w:rPr>
            </w:pPr>
            <w:r>
              <w:rPr>
                <w:rFonts w:hint="eastAsia"/>
                <w:szCs w:val="21"/>
              </w:rPr>
              <w:t>对讲电源</w:t>
            </w:r>
          </w:p>
        </w:tc>
        <w:tc>
          <w:tcPr>
            <w:tcW w:w="6081" w:type="dxa"/>
            <w:vAlign w:val="center"/>
          </w:tcPr>
          <w:p w14:paraId="6A888113" w14:textId="77777777" w:rsidR="00734076" w:rsidRDefault="00734076" w:rsidP="00E129BC">
            <w:pPr>
              <w:rPr>
                <w:szCs w:val="21"/>
              </w:rPr>
            </w:pPr>
            <w:r>
              <w:rPr>
                <w:rFonts w:hint="eastAsia"/>
                <w:szCs w:val="21"/>
              </w:rPr>
              <w:t>直流输出电压≥13.8V±10％5A，负载稳定度≤5%过流保护：≤8A。</w:t>
            </w:r>
          </w:p>
        </w:tc>
      </w:tr>
      <w:tr w:rsidR="00734076" w14:paraId="0A81CBCF" w14:textId="77777777" w:rsidTr="00E129BC">
        <w:trPr>
          <w:trHeight w:val="642"/>
        </w:trPr>
        <w:tc>
          <w:tcPr>
            <w:tcW w:w="653" w:type="dxa"/>
            <w:vAlign w:val="center"/>
          </w:tcPr>
          <w:p w14:paraId="7516FF9E" w14:textId="77777777" w:rsidR="00734076" w:rsidRDefault="00734076" w:rsidP="00E129BC">
            <w:pPr>
              <w:jc w:val="center"/>
              <w:rPr>
                <w:szCs w:val="21"/>
              </w:rPr>
            </w:pPr>
            <w:r>
              <w:rPr>
                <w:rFonts w:hint="eastAsia"/>
                <w:szCs w:val="21"/>
              </w:rPr>
              <w:t>14</w:t>
            </w:r>
          </w:p>
        </w:tc>
        <w:tc>
          <w:tcPr>
            <w:tcW w:w="1795" w:type="dxa"/>
            <w:vAlign w:val="center"/>
          </w:tcPr>
          <w:p w14:paraId="0E593A93" w14:textId="77777777" w:rsidR="00734076" w:rsidRDefault="00734076" w:rsidP="00E129BC">
            <w:pPr>
              <w:jc w:val="center"/>
              <w:rPr>
                <w:szCs w:val="21"/>
              </w:rPr>
            </w:pPr>
            <w:r>
              <w:rPr>
                <w:rFonts w:hint="eastAsia"/>
                <w:szCs w:val="21"/>
              </w:rPr>
              <w:t>门禁控制器电源线</w:t>
            </w:r>
          </w:p>
        </w:tc>
        <w:tc>
          <w:tcPr>
            <w:tcW w:w="6081" w:type="dxa"/>
            <w:vAlign w:val="center"/>
          </w:tcPr>
          <w:p w14:paraId="1028DBB8" w14:textId="77777777" w:rsidR="00734076" w:rsidRDefault="00734076" w:rsidP="00E129BC">
            <w:pPr>
              <w:rPr>
                <w:szCs w:val="21"/>
              </w:rPr>
            </w:pPr>
            <w:r>
              <w:rPr>
                <w:rFonts w:hint="eastAsia"/>
                <w:szCs w:val="21"/>
              </w:rPr>
              <w:t>门禁控制器电源线 ZR-RVV3*2.5。</w:t>
            </w:r>
          </w:p>
        </w:tc>
      </w:tr>
      <w:tr w:rsidR="00734076" w14:paraId="2A9C9CDB" w14:textId="77777777" w:rsidTr="00E129BC">
        <w:trPr>
          <w:trHeight w:val="642"/>
        </w:trPr>
        <w:tc>
          <w:tcPr>
            <w:tcW w:w="653" w:type="dxa"/>
            <w:vAlign w:val="center"/>
          </w:tcPr>
          <w:p w14:paraId="30746CE3" w14:textId="77777777" w:rsidR="00734076" w:rsidRDefault="00734076" w:rsidP="00E129BC">
            <w:pPr>
              <w:jc w:val="center"/>
              <w:rPr>
                <w:szCs w:val="21"/>
              </w:rPr>
            </w:pPr>
            <w:r>
              <w:rPr>
                <w:rFonts w:hint="eastAsia"/>
                <w:szCs w:val="21"/>
              </w:rPr>
              <w:t>15</w:t>
            </w:r>
          </w:p>
        </w:tc>
        <w:tc>
          <w:tcPr>
            <w:tcW w:w="1795" w:type="dxa"/>
            <w:vAlign w:val="center"/>
          </w:tcPr>
          <w:p w14:paraId="7D820C24" w14:textId="77777777" w:rsidR="00734076" w:rsidRDefault="00734076" w:rsidP="00E129BC">
            <w:pPr>
              <w:jc w:val="center"/>
              <w:rPr>
                <w:szCs w:val="21"/>
              </w:rPr>
            </w:pPr>
            <w:r>
              <w:rPr>
                <w:rFonts w:hint="eastAsia"/>
                <w:szCs w:val="21"/>
              </w:rPr>
              <w:t>电锁信号线</w:t>
            </w:r>
          </w:p>
        </w:tc>
        <w:tc>
          <w:tcPr>
            <w:tcW w:w="6081" w:type="dxa"/>
            <w:vAlign w:val="center"/>
          </w:tcPr>
          <w:p w14:paraId="0118AC74" w14:textId="77777777" w:rsidR="00734076" w:rsidRDefault="00734076" w:rsidP="00E129BC">
            <w:pPr>
              <w:rPr>
                <w:szCs w:val="21"/>
              </w:rPr>
            </w:pPr>
            <w:r>
              <w:rPr>
                <w:rFonts w:hint="eastAsia"/>
                <w:szCs w:val="21"/>
              </w:rPr>
              <w:t>电锁信号线 ZR-RVV4*1.0</w:t>
            </w:r>
          </w:p>
        </w:tc>
      </w:tr>
      <w:tr w:rsidR="00734076" w14:paraId="3CF5E231" w14:textId="77777777" w:rsidTr="00E129BC">
        <w:trPr>
          <w:trHeight w:val="642"/>
        </w:trPr>
        <w:tc>
          <w:tcPr>
            <w:tcW w:w="653" w:type="dxa"/>
            <w:vAlign w:val="center"/>
          </w:tcPr>
          <w:p w14:paraId="553A58AC" w14:textId="77777777" w:rsidR="00734076" w:rsidRDefault="00734076" w:rsidP="00E129BC">
            <w:pPr>
              <w:jc w:val="center"/>
              <w:rPr>
                <w:szCs w:val="21"/>
              </w:rPr>
            </w:pPr>
            <w:r>
              <w:rPr>
                <w:rFonts w:hint="eastAsia"/>
                <w:szCs w:val="21"/>
              </w:rPr>
              <w:lastRenderedPageBreak/>
              <w:t>16</w:t>
            </w:r>
          </w:p>
        </w:tc>
        <w:tc>
          <w:tcPr>
            <w:tcW w:w="1795" w:type="dxa"/>
            <w:vAlign w:val="center"/>
          </w:tcPr>
          <w:p w14:paraId="3A689F08" w14:textId="77777777" w:rsidR="00734076" w:rsidRDefault="00734076" w:rsidP="00E129BC">
            <w:pPr>
              <w:jc w:val="center"/>
              <w:rPr>
                <w:szCs w:val="21"/>
              </w:rPr>
            </w:pPr>
            <w:r>
              <w:rPr>
                <w:rFonts w:hint="eastAsia"/>
                <w:szCs w:val="21"/>
              </w:rPr>
              <w:t>读卡器信号线</w:t>
            </w:r>
          </w:p>
        </w:tc>
        <w:tc>
          <w:tcPr>
            <w:tcW w:w="6081" w:type="dxa"/>
            <w:vAlign w:val="center"/>
          </w:tcPr>
          <w:p w14:paraId="5AA9BE49" w14:textId="77777777" w:rsidR="00734076" w:rsidRDefault="00734076" w:rsidP="00E129BC">
            <w:pPr>
              <w:rPr>
                <w:szCs w:val="21"/>
              </w:rPr>
            </w:pPr>
            <w:r>
              <w:rPr>
                <w:rFonts w:hint="eastAsia"/>
                <w:szCs w:val="21"/>
              </w:rPr>
              <w:t>读卡器信号线 ZR-RVV6*0.5</w:t>
            </w:r>
          </w:p>
        </w:tc>
      </w:tr>
      <w:tr w:rsidR="00734076" w14:paraId="4EE0A7C7" w14:textId="77777777" w:rsidTr="00E129BC">
        <w:trPr>
          <w:trHeight w:val="642"/>
        </w:trPr>
        <w:tc>
          <w:tcPr>
            <w:tcW w:w="653" w:type="dxa"/>
            <w:vAlign w:val="center"/>
          </w:tcPr>
          <w:p w14:paraId="3FF34C51" w14:textId="77777777" w:rsidR="00734076" w:rsidRDefault="00734076" w:rsidP="00E129BC">
            <w:pPr>
              <w:jc w:val="center"/>
              <w:rPr>
                <w:szCs w:val="21"/>
              </w:rPr>
            </w:pPr>
            <w:r>
              <w:rPr>
                <w:rFonts w:hint="eastAsia"/>
                <w:szCs w:val="21"/>
              </w:rPr>
              <w:t>17</w:t>
            </w:r>
          </w:p>
        </w:tc>
        <w:tc>
          <w:tcPr>
            <w:tcW w:w="1795" w:type="dxa"/>
            <w:vAlign w:val="center"/>
          </w:tcPr>
          <w:p w14:paraId="73C38315" w14:textId="77777777" w:rsidR="00734076" w:rsidRDefault="00734076" w:rsidP="00E129BC">
            <w:pPr>
              <w:jc w:val="center"/>
              <w:rPr>
                <w:szCs w:val="21"/>
              </w:rPr>
            </w:pPr>
            <w:r>
              <w:rPr>
                <w:rFonts w:hint="eastAsia"/>
                <w:szCs w:val="21"/>
              </w:rPr>
              <w:t>开门按钮信号线及可视对讲电源线</w:t>
            </w:r>
          </w:p>
        </w:tc>
        <w:tc>
          <w:tcPr>
            <w:tcW w:w="6081" w:type="dxa"/>
            <w:vAlign w:val="center"/>
          </w:tcPr>
          <w:p w14:paraId="2E88BDA8" w14:textId="77777777" w:rsidR="00734076" w:rsidRDefault="00734076" w:rsidP="00E129BC">
            <w:pPr>
              <w:rPr>
                <w:szCs w:val="21"/>
              </w:rPr>
            </w:pPr>
            <w:r>
              <w:rPr>
                <w:rFonts w:hint="eastAsia"/>
                <w:szCs w:val="21"/>
              </w:rPr>
              <w:t>开门按钮信号线及可视对讲电源线 ZR-RVV2*1.0</w:t>
            </w:r>
          </w:p>
        </w:tc>
      </w:tr>
      <w:tr w:rsidR="00734076" w14:paraId="740BC0E7" w14:textId="77777777" w:rsidTr="00E129BC">
        <w:trPr>
          <w:trHeight w:val="642"/>
        </w:trPr>
        <w:tc>
          <w:tcPr>
            <w:tcW w:w="653" w:type="dxa"/>
            <w:vAlign w:val="center"/>
          </w:tcPr>
          <w:p w14:paraId="1B915DA7" w14:textId="77777777" w:rsidR="00734076" w:rsidRDefault="00734076" w:rsidP="00E129BC">
            <w:pPr>
              <w:jc w:val="center"/>
              <w:rPr>
                <w:szCs w:val="21"/>
              </w:rPr>
            </w:pPr>
            <w:r>
              <w:rPr>
                <w:rFonts w:hint="eastAsia"/>
                <w:szCs w:val="21"/>
              </w:rPr>
              <w:t>18</w:t>
            </w:r>
          </w:p>
        </w:tc>
        <w:tc>
          <w:tcPr>
            <w:tcW w:w="1795" w:type="dxa"/>
            <w:vAlign w:val="center"/>
          </w:tcPr>
          <w:p w14:paraId="32C299C6" w14:textId="77777777" w:rsidR="00734076" w:rsidRDefault="00734076" w:rsidP="00E129BC">
            <w:pPr>
              <w:jc w:val="center"/>
              <w:rPr>
                <w:szCs w:val="21"/>
              </w:rPr>
            </w:pPr>
            <w:r>
              <w:rPr>
                <w:rFonts w:hint="eastAsia"/>
                <w:szCs w:val="21"/>
              </w:rPr>
              <w:t>六类网线</w:t>
            </w:r>
          </w:p>
        </w:tc>
        <w:tc>
          <w:tcPr>
            <w:tcW w:w="6081" w:type="dxa"/>
            <w:noWrap/>
            <w:vAlign w:val="center"/>
          </w:tcPr>
          <w:p w14:paraId="6E920D0E" w14:textId="77777777" w:rsidR="00734076" w:rsidRDefault="00734076" w:rsidP="00E129BC">
            <w:pPr>
              <w:rPr>
                <w:szCs w:val="21"/>
              </w:rPr>
            </w:pPr>
            <w:r>
              <w:rPr>
                <w:rFonts w:hint="eastAsia"/>
                <w:szCs w:val="21"/>
              </w:rPr>
              <w:t>CAT.6</w:t>
            </w:r>
          </w:p>
        </w:tc>
      </w:tr>
      <w:tr w:rsidR="00734076" w14:paraId="6DA66699" w14:textId="77777777" w:rsidTr="00E129BC">
        <w:trPr>
          <w:trHeight w:val="642"/>
        </w:trPr>
        <w:tc>
          <w:tcPr>
            <w:tcW w:w="653" w:type="dxa"/>
            <w:vAlign w:val="center"/>
          </w:tcPr>
          <w:p w14:paraId="01F450A3" w14:textId="77777777" w:rsidR="00734076" w:rsidRDefault="00734076" w:rsidP="00E129BC">
            <w:pPr>
              <w:jc w:val="center"/>
              <w:rPr>
                <w:szCs w:val="21"/>
              </w:rPr>
            </w:pPr>
            <w:r>
              <w:rPr>
                <w:rFonts w:hint="eastAsia"/>
                <w:szCs w:val="21"/>
              </w:rPr>
              <w:t>19</w:t>
            </w:r>
          </w:p>
        </w:tc>
        <w:tc>
          <w:tcPr>
            <w:tcW w:w="1795" w:type="dxa"/>
            <w:vAlign w:val="center"/>
          </w:tcPr>
          <w:p w14:paraId="14C6344A" w14:textId="77777777" w:rsidR="00734076" w:rsidRDefault="00734076" w:rsidP="00E129BC">
            <w:pPr>
              <w:jc w:val="center"/>
              <w:rPr>
                <w:szCs w:val="21"/>
              </w:rPr>
            </w:pPr>
            <w:r>
              <w:rPr>
                <w:rFonts w:hint="eastAsia"/>
                <w:szCs w:val="21"/>
              </w:rPr>
              <w:t>JDG管</w:t>
            </w:r>
          </w:p>
        </w:tc>
        <w:tc>
          <w:tcPr>
            <w:tcW w:w="6081" w:type="dxa"/>
            <w:noWrap/>
            <w:vAlign w:val="center"/>
          </w:tcPr>
          <w:p w14:paraId="12D0C1C5" w14:textId="77777777" w:rsidR="00734076" w:rsidRDefault="00734076" w:rsidP="00E129BC">
            <w:pPr>
              <w:rPr>
                <w:szCs w:val="21"/>
              </w:rPr>
            </w:pPr>
            <w:r>
              <w:rPr>
                <w:rFonts w:hint="eastAsia"/>
                <w:szCs w:val="21"/>
              </w:rPr>
              <w:t>DN25</w:t>
            </w:r>
          </w:p>
        </w:tc>
      </w:tr>
      <w:tr w:rsidR="00734076" w14:paraId="07BF511F" w14:textId="77777777" w:rsidTr="00E129BC">
        <w:trPr>
          <w:trHeight w:val="642"/>
        </w:trPr>
        <w:tc>
          <w:tcPr>
            <w:tcW w:w="653" w:type="dxa"/>
            <w:vAlign w:val="center"/>
          </w:tcPr>
          <w:p w14:paraId="23BAF917" w14:textId="77777777" w:rsidR="00734076" w:rsidRDefault="00734076" w:rsidP="00E129BC">
            <w:pPr>
              <w:jc w:val="center"/>
              <w:rPr>
                <w:szCs w:val="21"/>
              </w:rPr>
            </w:pPr>
            <w:r>
              <w:rPr>
                <w:rFonts w:hint="eastAsia"/>
                <w:szCs w:val="21"/>
              </w:rPr>
              <w:t>20</w:t>
            </w:r>
          </w:p>
        </w:tc>
        <w:tc>
          <w:tcPr>
            <w:tcW w:w="1795" w:type="dxa"/>
            <w:vAlign w:val="center"/>
          </w:tcPr>
          <w:p w14:paraId="56F2A46C" w14:textId="77777777" w:rsidR="00734076" w:rsidRDefault="00734076" w:rsidP="00E129BC">
            <w:pPr>
              <w:jc w:val="center"/>
              <w:rPr>
                <w:szCs w:val="21"/>
              </w:rPr>
            </w:pPr>
            <w:r>
              <w:rPr>
                <w:rFonts w:hint="eastAsia"/>
                <w:szCs w:val="21"/>
              </w:rPr>
              <w:t>网络跳线</w:t>
            </w:r>
          </w:p>
        </w:tc>
        <w:tc>
          <w:tcPr>
            <w:tcW w:w="6081" w:type="dxa"/>
            <w:noWrap/>
            <w:vAlign w:val="center"/>
          </w:tcPr>
          <w:p w14:paraId="359A9E7F" w14:textId="77777777" w:rsidR="00734076" w:rsidRDefault="00734076" w:rsidP="00E129BC">
            <w:pPr>
              <w:rPr>
                <w:szCs w:val="21"/>
              </w:rPr>
            </w:pPr>
            <w:r>
              <w:rPr>
                <w:rFonts w:hint="eastAsia"/>
                <w:szCs w:val="21"/>
              </w:rPr>
              <w:t>3m，RJ45-RJ45</w:t>
            </w:r>
          </w:p>
        </w:tc>
      </w:tr>
      <w:tr w:rsidR="00734076" w14:paraId="7E5A4AD0" w14:textId="77777777" w:rsidTr="00E129BC">
        <w:trPr>
          <w:trHeight w:val="642"/>
        </w:trPr>
        <w:tc>
          <w:tcPr>
            <w:tcW w:w="653" w:type="dxa"/>
            <w:vAlign w:val="center"/>
          </w:tcPr>
          <w:p w14:paraId="5197C3B7" w14:textId="77777777" w:rsidR="00734076" w:rsidRDefault="00734076" w:rsidP="00E129BC">
            <w:pPr>
              <w:jc w:val="center"/>
              <w:rPr>
                <w:szCs w:val="21"/>
              </w:rPr>
            </w:pPr>
            <w:r>
              <w:rPr>
                <w:rFonts w:hint="eastAsia"/>
                <w:szCs w:val="21"/>
              </w:rPr>
              <w:t>21</w:t>
            </w:r>
          </w:p>
        </w:tc>
        <w:tc>
          <w:tcPr>
            <w:tcW w:w="1795" w:type="dxa"/>
            <w:vAlign w:val="center"/>
          </w:tcPr>
          <w:p w14:paraId="463C18D3" w14:textId="77777777" w:rsidR="00734076" w:rsidRDefault="00734076" w:rsidP="00E129BC">
            <w:pPr>
              <w:jc w:val="center"/>
              <w:rPr>
                <w:szCs w:val="21"/>
              </w:rPr>
            </w:pPr>
            <w:r>
              <w:rPr>
                <w:rFonts w:hint="eastAsia"/>
                <w:szCs w:val="21"/>
              </w:rPr>
              <w:t>水晶头</w:t>
            </w:r>
          </w:p>
        </w:tc>
        <w:tc>
          <w:tcPr>
            <w:tcW w:w="6081" w:type="dxa"/>
            <w:vAlign w:val="center"/>
          </w:tcPr>
          <w:p w14:paraId="0A912C39" w14:textId="77777777" w:rsidR="00734076" w:rsidRDefault="00734076" w:rsidP="00E129BC">
            <w:pPr>
              <w:rPr>
                <w:szCs w:val="21"/>
              </w:rPr>
            </w:pPr>
            <w:r>
              <w:rPr>
                <w:rFonts w:hint="eastAsia"/>
                <w:szCs w:val="21"/>
              </w:rPr>
              <w:t>6类水晶头</w:t>
            </w:r>
          </w:p>
        </w:tc>
      </w:tr>
      <w:tr w:rsidR="00734076" w14:paraId="1A417BFD" w14:textId="77777777" w:rsidTr="00E129BC">
        <w:trPr>
          <w:trHeight w:val="642"/>
        </w:trPr>
        <w:tc>
          <w:tcPr>
            <w:tcW w:w="653" w:type="dxa"/>
            <w:vAlign w:val="center"/>
          </w:tcPr>
          <w:p w14:paraId="68F51209" w14:textId="77777777" w:rsidR="00734076" w:rsidRDefault="00734076" w:rsidP="00E129BC">
            <w:pPr>
              <w:jc w:val="center"/>
              <w:rPr>
                <w:szCs w:val="21"/>
              </w:rPr>
            </w:pPr>
            <w:r>
              <w:rPr>
                <w:rFonts w:hint="eastAsia"/>
                <w:szCs w:val="21"/>
              </w:rPr>
              <w:t>22</w:t>
            </w:r>
          </w:p>
        </w:tc>
        <w:tc>
          <w:tcPr>
            <w:tcW w:w="1795" w:type="dxa"/>
            <w:vAlign w:val="center"/>
          </w:tcPr>
          <w:p w14:paraId="1CC1C282" w14:textId="77777777" w:rsidR="00734076" w:rsidRDefault="00734076" w:rsidP="00E129BC">
            <w:pPr>
              <w:jc w:val="center"/>
              <w:rPr>
                <w:szCs w:val="21"/>
              </w:rPr>
            </w:pPr>
            <w:r>
              <w:rPr>
                <w:rFonts w:hint="eastAsia"/>
                <w:szCs w:val="21"/>
              </w:rPr>
              <w:t>辅材</w:t>
            </w:r>
          </w:p>
        </w:tc>
        <w:tc>
          <w:tcPr>
            <w:tcW w:w="6081" w:type="dxa"/>
            <w:vAlign w:val="center"/>
          </w:tcPr>
          <w:p w14:paraId="504FA388" w14:textId="77777777" w:rsidR="00734076" w:rsidRDefault="00734076" w:rsidP="00E129BC">
            <w:pPr>
              <w:rPr>
                <w:szCs w:val="21"/>
              </w:rPr>
            </w:pPr>
            <w:r>
              <w:rPr>
                <w:rFonts w:hint="eastAsia"/>
                <w:szCs w:val="21"/>
              </w:rPr>
              <w:t>管配件、五金材料等。</w:t>
            </w:r>
          </w:p>
        </w:tc>
      </w:tr>
      <w:tr w:rsidR="00734076" w14:paraId="11C74B1B" w14:textId="77777777" w:rsidTr="00E129BC">
        <w:trPr>
          <w:trHeight w:val="642"/>
        </w:trPr>
        <w:tc>
          <w:tcPr>
            <w:tcW w:w="653" w:type="dxa"/>
            <w:vAlign w:val="center"/>
          </w:tcPr>
          <w:p w14:paraId="5D3E5BBF" w14:textId="77777777" w:rsidR="00734076" w:rsidRDefault="00734076" w:rsidP="00E129BC">
            <w:pPr>
              <w:jc w:val="center"/>
              <w:rPr>
                <w:szCs w:val="21"/>
              </w:rPr>
            </w:pPr>
            <w:r>
              <w:rPr>
                <w:rFonts w:hint="eastAsia"/>
                <w:szCs w:val="21"/>
              </w:rPr>
              <w:t>23</w:t>
            </w:r>
          </w:p>
        </w:tc>
        <w:tc>
          <w:tcPr>
            <w:tcW w:w="1795" w:type="dxa"/>
            <w:vAlign w:val="center"/>
          </w:tcPr>
          <w:p w14:paraId="3C528920" w14:textId="77777777" w:rsidR="00734076" w:rsidRDefault="00734076" w:rsidP="00E129BC">
            <w:pPr>
              <w:jc w:val="center"/>
              <w:rPr>
                <w:szCs w:val="21"/>
              </w:rPr>
            </w:pPr>
            <w:r>
              <w:rPr>
                <w:rFonts w:hint="eastAsia"/>
                <w:szCs w:val="21"/>
              </w:rPr>
              <w:t>数据接入器1</w:t>
            </w:r>
          </w:p>
        </w:tc>
        <w:tc>
          <w:tcPr>
            <w:tcW w:w="6081" w:type="dxa"/>
            <w:vAlign w:val="center"/>
          </w:tcPr>
          <w:p w14:paraId="45636931" w14:textId="77777777" w:rsidR="00734076" w:rsidRDefault="00734076" w:rsidP="00E129BC">
            <w:pPr>
              <w:rPr>
                <w:szCs w:val="21"/>
              </w:rPr>
            </w:pPr>
            <w:r>
              <w:rPr>
                <w:rFonts w:hint="eastAsia"/>
                <w:szCs w:val="21"/>
              </w:rPr>
              <w:t>以太电口端口数≥5口，端口速率：千兆。</w:t>
            </w:r>
          </w:p>
        </w:tc>
      </w:tr>
      <w:tr w:rsidR="00734076" w14:paraId="61AC77E9" w14:textId="77777777" w:rsidTr="00E129BC">
        <w:trPr>
          <w:trHeight w:val="642"/>
        </w:trPr>
        <w:tc>
          <w:tcPr>
            <w:tcW w:w="653" w:type="dxa"/>
            <w:vMerge w:val="restart"/>
            <w:vAlign w:val="center"/>
          </w:tcPr>
          <w:p w14:paraId="2598F72B" w14:textId="77777777" w:rsidR="00734076" w:rsidRDefault="00734076" w:rsidP="00E129BC">
            <w:pPr>
              <w:jc w:val="center"/>
              <w:rPr>
                <w:szCs w:val="21"/>
              </w:rPr>
            </w:pPr>
            <w:r>
              <w:rPr>
                <w:rFonts w:hint="eastAsia"/>
                <w:szCs w:val="21"/>
              </w:rPr>
              <w:t>24</w:t>
            </w:r>
          </w:p>
        </w:tc>
        <w:tc>
          <w:tcPr>
            <w:tcW w:w="1795" w:type="dxa"/>
            <w:vMerge w:val="restart"/>
            <w:vAlign w:val="center"/>
          </w:tcPr>
          <w:p w14:paraId="784EF479" w14:textId="77777777" w:rsidR="00734076" w:rsidRDefault="00734076" w:rsidP="00E129BC">
            <w:pPr>
              <w:jc w:val="center"/>
              <w:rPr>
                <w:szCs w:val="21"/>
              </w:rPr>
            </w:pPr>
            <w:r>
              <w:rPr>
                <w:rFonts w:hint="eastAsia"/>
                <w:szCs w:val="21"/>
              </w:rPr>
              <w:t>数据接入器2</w:t>
            </w:r>
          </w:p>
        </w:tc>
        <w:tc>
          <w:tcPr>
            <w:tcW w:w="6081" w:type="dxa"/>
          </w:tcPr>
          <w:p w14:paraId="0805CD95" w14:textId="3A6E62E5" w:rsidR="00734076" w:rsidRDefault="00734076" w:rsidP="00E129BC">
            <w:pPr>
              <w:rPr>
                <w:szCs w:val="21"/>
              </w:rPr>
            </w:pPr>
            <w:r>
              <w:rPr>
                <w:rFonts w:hint="eastAsia"/>
                <w:szCs w:val="21"/>
              </w:rPr>
              <w:t>24.1、 交换容量≥</w:t>
            </w:r>
            <w:r w:rsidR="001D395F">
              <w:rPr>
                <w:rFonts w:hint="eastAsia"/>
                <w:szCs w:val="21"/>
              </w:rPr>
              <w:t>300</w:t>
            </w:r>
            <w:r>
              <w:rPr>
                <w:rFonts w:hint="eastAsia"/>
                <w:szCs w:val="21"/>
              </w:rPr>
              <w:t xml:space="preserve"> Gbps，整机转发性能≥</w:t>
            </w:r>
            <w:r w:rsidR="001D395F">
              <w:rPr>
                <w:rFonts w:hint="eastAsia"/>
                <w:szCs w:val="21"/>
              </w:rPr>
              <w:t>100</w:t>
            </w:r>
            <w:r>
              <w:rPr>
                <w:rFonts w:hint="eastAsia"/>
                <w:szCs w:val="21"/>
              </w:rPr>
              <w:t xml:space="preserve"> Mpps，整机可用端口数≥28，其中千兆电口≥24，千兆光口≥4；</w:t>
            </w:r>
            <w:r>
              <w:rPr>
                <w:rFonts w:hint="eastAsia"/>
                <w:szCs w:val="21"/>
              </w:rPr>
              <w:br/>
            </w:r>
          </w:p>
        </w:tc>
      </w:tr>
      <w:tr w:rsidR="00734076" w14:paraId="2DE61370" w14:textId="77777777" w:rsidTr="00E129BC">
        <w:trPr>
          <w:trHeight w:val="642"/>
        </w:trPr>
        <w:tc>
          <w:tcPr>
            <w:tcW w:w="653" w:type="dxa"/>
            <w:vMerge/>
            <w:vAlign w:val="center"/>
          </w:tcPr>
          <w:p w14:paraId="30811AFC" w14:textId="77777777" w:rsidR="00734076" w:rsidRDefault="00734076" w:rsidP="00E129BC">
            <w:pPr>
              <w:jc w:val="center"/>
              <w:rPr>
                <w:szCs w:val="21"/>
              </w:rPr>
            </w:pPr>
          </w:p>
        </w:tc>
        <w:tc>
          <w:tcPr>
            <w:tcW w:w="1795" w:type="dxa"/>
            <w:vMerge/>
            <w:vAlign w:val="center"/>
          </w:tcPr>
          <w:p w14:paraId="63F4FA41" w14:textId="77777777" w:rsidR="00734076" w:rsidRDefault="00734076" w:rsidP="00E129BC">
            <w:pPr>
              <w:jc w:val="center"/>
              <w:rPr>
                <w:szCs w:val="21"/>
              </w:rPr>
            </w:pPr>
          </w:p>
        </w:tc>
        <w:tc>
          <w:tcPr>
            <w:tcW w:w="6081" w:type="dxa"/>
          </w:tcPr>
          <w:p w14:paraId="48317F1B" w14:textId="77777777" w:rsidR="00734076" w:rsidRDefault="00734076" w:rsidP="00E129BC">
            <w:pPr>
              <w:rPr>
                <w:szCs w:val="21"/>
              </w:rPr>
            </w:pPr>
            <w:r>
              <w:rPr>
                <w:rFonts w:hint="eastAsia"/>
                <w:szCs w:val="21"/>
              </w:rPr>
              <w:t>24.2、 ▲设备单端口支持的MAC地址用户数≥4k，OSPF路由表容量≥12K，支持802.3az能效以太网技术；</w:t>
            </w:r>
            <w:r>
              <w:rPr>
                <w:rFonts w:hint="eastAsia"/>
                <w:szCs w:val="21"/>
              </w:rPr>
              <w:br/>
            </w:r>
          </w:p>
        </w:tc>
      </w:tr>
      <w:tr w:rsidR="00734076" w14:paraId="58D82D4D" w14:textId="77777777" w:rsidTr="00E129BC">
        <w:trPr>
          <w:trHeight w:val="761"/>
        </w:trPr>
        <w:tc>
          <w:tcPr>
            <w:tcW w:w="653" w:type="dxa"/>
            <w:vMerge/>
            <w:vAlign w:val="center"/>
          </w:tcPr>
          <w:p w14:paraId="6E84875A" w14:textId="77777777" w:rsidR="00734076" w:rsidRDefault="00734076" w:rsidP="00E129BC">
            <w:pPr>
              <w:jc w:val="center"/>
              <w:rPr>
                <w:szCs w:val="21"/>
              </w:rPr>
            </w:pPr>
          </w:p>
        </w:tc>
        <w:tc>
          <w:tcPr>
            <w:tcW w:w="1795" w:type="dxa"/>
            <w:vMerge/>
            <w:vAlign w:val="center"/>
          </w:tcPr>
          <w:p w14:paraId="6D497576" w14:textId="77777777" w:rsidR="00734076" w:rsidRDefault="00734076" w:rsidP="00E129BC">
            <w:pPr>
              <w:jc w:val="center"/>
              <w:rPr>
                <w:szCs w:val="21"/>
              </w:rPr>
            </w:pPr>
          </w:p>
        </w:tc>
        <w:tc>
          <w:tcPr>
            <w:tcW w:w="6081" w:type="dxa"/>
          </w:tcPr>
          <w:p w14:paraId="362C341E" w14:textId="77777777" w:rsidR="00734076" w:rsidRDefault="00734076" w:rsidP="00E129BC">
            <w:pPr>
              <w:rPr>
                <w:szCs w:val="21"/>
              </w:rPr>
            </w:pPr>
            <w:r>
              <w:rPr>
                <w:rFonts w:hint="eastAsia"/>
                <w:szCs w:val="21"/>
              </w:rPr>
              <w:t>24.3、 ▲设备支持0℃~70℃宽温工作，设备符合国家标准GB3096-2008中最高级别0类噪音标准；</w:t>
            </w:r>
            <w:r>
              <w:rPr>
                <w:rFonts w:hint="eastAsia"/>
                <w:szCs w:val="21"/>
              </w:rPr>
              <w:br/>
            </w:r>
          </w:p>
        </w:tc>
      </w:tr>
      <w:tr w:rsidR="00734076" w14:paraId="020381DD" w14:textId="77777777" w:rsidTr="00E129BC">
        <w:trPr>
          <w:trHeight w:val="642"/>
        </w:trPr>
        <w:tc>
          <w:tcPr>
            <w:tcW w:w="653" w:type="dxa"/>
            <w:vMerge/>
            <w:vAlign w:val="center"/>
          </w:tcPr>
          <w:p w14:paraId="784ECAF8" w14:textId="77777777" w:rsidR="00734076" w:rsidRDefault="00734076" w:rsidP="00E129BC">
            <w:pPr>
              <w:jc w:val="center"/>
              <w:rPr>
                <w:szCs w:val="21"/>
              </w:rPr>
            </w:pPr>
          </w:p>
        </w:tc>
        <w:tc>
          <w:tcPr>
            <w:tcW w:w="1795" w:type="dxa"/>
            <w:vMerge/>
            <w:vAlign w:val="center"/>
          </w:tcPr>
          <w:p w14:paraId="01CD90CC" w14:textId="77777777" w:rsidR="00734076" w:rsidRDefault="00734076" w:rsidP="00E129BC">
            <w:pPr>
              <w:jc w:val="center"/>
              <w:rPr>
                <w:szCs w:val="21"/>
              </w:rPr>
            </w:pPr>
          </w:p>
        </w:tc>
        <w:tc>
          <w:tcPr>
            <w:tcW w:w="6081" w:type="dxa"/>
          </w:tcPr>
          <w:p w14:paraId="46388999" w14:textId="77777777" w:rsidR="00734076" w:rsidRDefault="00734076" w:rsidP="00E129BC">
            <w:pPr>
              <w:rPr>
                <w:szCs w:val="21"/>
              </w:rPr>
            </w:pPr>
            <w:r>
              <w:rPr>
                <w:rFonts w:hint="eastAsia"/>
                <w:szCs w:val="21"/>
              </w:rPr>
              <w:t>24.4、 无风扇设计；</w:t>
            </w:r>
            <w:r>
              <w:rPr>
                <w:rFonts w:hint="eastAsia"/>
                <w:szCs w:val="21"/>
              </w:rPr>
              <w:br/>
            </w:r>
          </w:p>
        </w:tc>
      </w:tr>
      <w:tr w:rsidR="00734076" w14:paraId="67996E63" w14:textId="77777777" w:rsidTr="00E129BC">
        <w:trPr>
          <w:trHeight w:val="642"/>
        </w:trPr>
        <w:tc>
          <w:tcPr>
            <w:tcW w:w="653" w:type="dxa"/>
            <w:vMerge/>
            <w:vAlign w:val="center"/>
          </w:tcPr>
          <w:p w14:paraId="5B99A625" w14:textId="77777777" w:rsidR="00734076" w:rsidRDefault="00734076" w:rsidP="00E129BC">
            <w:pPr>
              <w:jc w:val="center"/>
              <w:rPr>
                <w:szCs w:val="21"/>
              </w:rPr>
            </w:pPr>
          </w:p>
        </w:tc>
        <w:tc>
          <w:tcPr>
            <w:tcW w:w="1795" w:type="dxa"/>
            <w:vMerge/>
            <w:vAlign w:val="center"/>
          </w:tcPr>
          <w:p w14:paraId="3087AF63" w14:textId="77777777" w:rsidR="00734076" w:rsidRDefault="00734076" w:rsidP="00E129BC">
            <w:pPr>
              <w:jc w:val="center"/>
              <w:rPr>
                <w:szCs w:val="21"/>
              </w:rPr>
            </w:pPr>
          </w:p>
        </w:tc>
        <w:tc>
          <w:tcPr>
            <w:tcW w:w="6081" w:type="dxa"/>
          </w:tcPr>
          <w:p w14:paraId="6060408E" w14:textId="77777777" w:rsidR="00734076" w:rsidRDefault="00734076" w:rsidP="00E129BC">
            <w:pPr>
              <w:rPr>
                <w:szCs w:val="21"/>
              </w:rPr>
            </w:pPr>
            <w:r>
              <w:rPr>
                <w:rFonts w:hint="eastAsia"/>
                <w:szCs w:val="21"/>
              </w:rPr>
              <w:t>24.5、 为节能环保考虑，降低UPS电源的功率，要求设备最大功耗≤22W。</w:t>
            </w:r>
          </w:p>
        </w:tc>
      </w:tr>
    </w:tbl>
    <w:p w14:paraId="042CADE6" w14:textId="77777777" w:rsidR="004815B6" w:rsidRPr="00734076" w:rsidRDefault="004815B6" w:rsidP="00CF02DF">
      <w:pPr>
        <w:rPr>
          <w:rFonts w:ascii="宋体" w:eastAsia="宋体" w:hAnsi="宋体"/>
          <w:b/>
          <w:sz w:val="28"/>
          <w:szCs w:val="28"/>
        </w:rPr>
      </w:pPr>
    </w:p>
    <w:p w14:paraId="4118138A" w14:textId="77777777" w:rsidR="00592D01" w:rsidRDefault="00592D01">
      <w:pPr>
        <w:widowControl/>
        <w:jc w:val="left"/>
        <w:rPr>
          <w:rFonts w:ascii="宋体" w:eastAsia="宋体" w:hAnsi="宋体"/>
          <w:sz w:val="24"/>
        </w:rPr>
      </w:pPr>
    </w:p>
    <w:p w14:paraId="53B27DCF" w14:textId="77777777" w:rsidR="00592D01" w:rsidRDefault="00592D01">
      <w:pPr>
        <w:widowControl/>
        <w:jc w:val="left"/>
        <w:rPr>
          <w:rFonts w:ascii="宋体" w:eastAsia="宋体" w:hAnsi="宋体"/>
          <w:sz w:val="24"/>
        </w:rPr>
      </w:pPr>
      <w:r>
        <w:rPr>
          <w:rFonts w:ascii="宋体" w:eastAsia="宋体" w:hAnsi="宋体"/>
          <w:sz w:val="24"/>
        </w:rPr>
        <w:br w:type="page"/>
      </w:r>
    </w:p>
    <w:p w14:paraId="01913E87" w14:textId="77777777" w:rsidR="00A5350B" w:rsidRDefault="00EA609C">
      <w:pPr>
        <w:widowControl/>
        <w:jc w:val="left"/>
        <w:rPr>
          <w:rFonts w:ascii="宋体" w:eastAsia="宋体" w:hAnsi="宋体"/>
          <w:b/>
          <w:sz w:val="28"/>
          <w:szCs w:val="28"/>
        </w:rPr>
      </w:pPr>
      <w:r>
        <w:rPr>
          <w:rFonts w:ascii="宋体" w:eastAsia="宋体" w:hAnsi="宋体" w:hint="eastAsia"/>
          <w:b/>
          <w:sz w:val="28"/>
          <w:szCs w:val="28"/>
        </w:rPr>
        <w:lastRenderedPageBreak/>
        <w:t>三</w:t>
      </w:r>
      <w:r w:rsidR="00592D01" w:rsidRPr="00592D01">
        <w:rPr>
          <w:rFonts w:ascii="宋体" w:eastAsia="宋体" w:hAnsi="宋体" w:hint="eastAsia"/>
          <w:b/>
          <w:sz w:val="28"/>
          <w:szCs w:val="28"/>
        </w:rPr>
        <w:t>：</w:t>
      </w:r>
      <w:r>
        <w:rPr>
          <w:rFonts w:ascii="宋体" w:eastAsia="宋体" w:hAnsi="宋体" w:hint="eastAsia"/>
          <w:b/>
          <w:sz w:val="28"/>
          <w:szCs w:val="28"/>
        </w:rPr>
        <w:t>商务需求</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1619"/>
        <w:gridCol w:w="5935"/>
      </w:tblGrid>
      <w:tr w:rsidR="007E06C6" w14:paraId="0A191937" w14:textId="77777777" w:rsidTr="00E129BC">
        <w:trPr>
          <w:trHeight w:val="397"/>
        </w:trPr>
        <w:tc>
          <w:tcPr>
            <w:tcW w:w="1266" w:type="dxa"/>
            <w:tcBorders>
              <w:top w:val="single" w:sz="4" w:space="0" w:color="auto"/>
              <w:left w:val="single" w:sz="4" w:space="0" w:color="auto"/>
              <w:bottom w:val="single" w:sz="4" w:space="0" w:color="auto"/>
              <w:right w:val="single" w:sz="4" w:space="0" w:color="auto"/>
            </w:tcBorders>
            <w:vAlign w:val="center"/>
          </w:tcPr>
          <w:p w14:paraId="3C1869BB" w14:textId="77777777" w:rsidR="007E06C6" w:rsidRDefault="007E06C6" w:rsidP="00E129BC">
            <w:pPr>
              <w:jc w:val="center"/>
              <w:rPr>
                <w:b/>
              </w:rPr>
            </w:pPr>
            <w:r>
              <w:rPr>
                <w:rFonts w:hint="eastAsia"/>
                <w:b/>
              </w:rPr>
              <w:t>序号</w:t>
            </w:r>
          </w:p>
        </w:tc>
        <w:tc>
          <w:tcPr>
            <w:tcW w:w="1619" w:type="dxa"/>
            <w:tcBorders>
              <w:top w:val="single" w:sz="4" w:space="0" w:color="auto"/>
              <w:left w:val="single" w:sz="4" w:space="0" w:color="auto"/>
              <w:bottom w:val="single" w:sz="4" w:space="0" w:color="auto"/>
              <w:right w:val="single" w:sz="4" w:space="0" w:color="auto"/>
            </w:tcBorders>
            <w:vAlign w:val="center"/>
          </w:tcPr>
          <w:p w14:paraId="0F9CF69E" w14:textId="77777777" w:rsidR="007E06C6" w:rsidRDefault="007E06C6" w:rsidP="00E129BC">
            <w:pPr>
              <w:jc w:val="center"/>
              <w:rPr>
                <w:b/>
              </w:rPr>
            </w:pPr>
            <w:r>
              <w:rPr>
                <w:rFonts w:hint="eastAsia"/>
                <w:b/>
              </w:rPr>
              <w:t>目录</w:t>
            </w:r>
          </w:p>
        </w:tc>
        <w:tc>
          <w:tcPr>
            <w:tcW w:w="5935" w:type="dxa"/>
            <w:tcBorders>
              <w:top w:val="single" w:sz="4" w:space="0" w:color="auto"/>
              <w:left w:val="single" w:sz="4" w:space="0" w:color="auto"/>
              <w:bottom w:val="single" w:sz="4" w:space="0" w:color="auto"/>
              <w:right w:val="single" w:sz="4" w:space="0" w:color="auto"/>
            </w:tcBorders>
            <w:vAlign w:val="center"/>
          </w:tcPr>
          <w:p w14:paraId="13ADB583" w14:textId="77777777" w:rsidR="007E06C6" w:rsidRDefault="007E06C6" w:rsidP="00E129BC">
            <w:pPr>
              <w:jc w:val="center"/>
              <w:rPr>
                <w:b/>
              </w:rPr>
            </w:pPr>
            <w:r>
              <w:rPr>
                <w:rFonts w:hint="eastAsia"/>
                <w:b/>
              </w:rPr>
              <w:t>招标商务需求</w:t>
            </w:r>
          </w:p>
        </w:tc>
      </w:tr>
      <w:tr w:rsidR="007E06C6" w14:paraId="63435D6B" w14:textId="77777777" w:rsidTr="00E129BC">
        <w:trPr>
          <w:trHeight w:val="150"/>
        </w:trPr>
        <w:tc>
          <w:tcPr>
            <w:tcW w:w="1266" w:type="dxa"/>
            <w:vAlign w:val="center"/>
          </w:tcPr>
          <w:p w14:paraId="7FE9166A" w14:textId="77777777" w:rsidR="007E06C6" w:rsidRDefault="007E06C6" w:rsidP="00E129BC">
            <w:pPr>
              <w:jc w:val="center"/>
              <w:rPr>
                <w:b/>
              </w:rPr>
            </w:pPr>
            <w:r>
              <w:rPr>
                <w:rFonts w:hint="eastAsia"/>
                <w:b/>
              </w:rPr>
              <w:t>1</w:t>
            </w:r>
          </w:p>
        </w:tc>
        <w:tc>
          <w:tcPr>
            <w:tcW w:w="1619" w:type="dxa"/>
            <w:vAlign w:val="center"/>
          </w:tcPr>
          <w:p w14:paraId="2C0DCCA2" w14:textId="77777777" w:rsidR="007E06C6" w:rsidRDefault="007E06C6" w:rsidP="00E129BC">
            <w:r>
              <w:rPr>
                <w:rFonts w:hint="eastAsia"/>
                <w:b/>
                <w:color w:val="FF0000"/>
                <w:szCs w:val="21"/>
              </w:rPr>
              <w:t>★</w:t>
            </w:r>
            <w:r>
              <w:rPr>
                <w:rFonts w:hint="eastAsia"/>
              </w:rPr>
              <w:t>免费保修期</w:t>
            </w:r>
          </w:p>
        </w:tc>
        <w:tc>
          <w:tcPr>
            <w:tcW w:w="5935" w:type="dxa"/>
          </w:tcPr>
          <w:p w14:paraId="28701A86" w14:textId="77777777" w:rsidR="007E06C6" w:rsidRDefault="007E06C6" w:rsidP="00E129BC">
            <w:pPr>
              <w:rPr>
                <w:bCs/>
                <w:szCs w:val="21"/>
              </w:rPr>
            </w:pPr>
            <w:r>
              <w:rPr>
                <w:rFonts w:hint="eastAsia"/>
                <w:b/>
                <w:szCs w:val="21"/>
              </w:rPr>
              <w:t>1.1.</w:t>
            </w:r>
            <w:r>
              <w:rPr>
                <w:rFonts w:hint="eastAsia"/>
                <w:bCs/>
                <w:szCs w:val="21"/>
              </w:rPr>
              <w:t>货物免费保修期</w:t>
            </w:r>
            <w:r>
              <w:rPr>
                <w:rFonts w:hint="eastAsia"/>
                <w:bCs/>
                <w:szCs w:val="21"/>
                <w:u w:val="single"/>
              </w:rPr>
              <w:t xml:space="preserve">  1 </w:t>
            </w:r>
            <w:r>
              <w:rPr>
                <w:rFonts w:hint="eastAsia"/>
                <w:bCs/>
                <w:szCs w:val="21"/>
              </w:rPr>
              <w:t>年，时间自最终验收合格并交付使用之日起计算。</w:t>
            </w:r>
          </w:p>
          <w:p w14:paraId="6FB65EF1" w14:textId="77777777" w:rsidR="007E06C6" w:rsidRDefault="007E06C6" w:rsidP="00E129BC">
            <w:pPr>
              <w:rPr>
                <w:rFonts w:ascii="宋体" w:hAnsi="宋体"/>
                <w:color w:val="000000"/>
                <w:szCs w:val="21"/>
              </w:rPr>
            </w:pPr>
            <w:r>
              <w:rPr>
                <w:rFonts w:hint="eastAsia"/>
                <w:b/>
                <w:szCs w:val="21"/>
              </w:rPr>
              <w:t>1.2.</w:t>
            </w:r>
            <w:r>
              <w:rPr>
                <w:rFonts w:hint="eastAsia"/>
                <w:bCs/>
                <w:szCs w:val="21"/>
              </w:rPr>
              <w:t>在免费保修期内，中标人向采购人提供售后技术支持服务，</w:t>
            </w:r>
            <w:r>
              <w:rPr>
                <w:rFonts w:ascii="宋体" w:hAnsi="宋体" w:hint="eastAsia"/>
                <w:color w:val="000000"/>
                <w:szCs w:val="21"/>
              </w:rPr>
              <w:t>提供</w:t>
            </w:r>
            <w:r>
              <w:rPr>
                <w:rFonts w:ascii="宋体" w:hAnsi="宋体"/>
                <w:color w:val="000000"/>
                <w:szCs w:val="21"/>
              </w:rPr>
              <w:t>7*24</w:t>
            </w:r>
            <w:r>
              <w:rPr>
                <w:rFonts w:ascii="宋体" w:hAnsi="宋体" w:hint="eastAsia"/>
                <w:color w:val="000000"/>
                <w:szCs w:val="21"/>
              </w:rPr>
              <w:t>小时技术服务接受采购人的技术咨询；</w:t>
            </w:r>
          </w:p>
          <w:p w14:paraId="426542B4" w14:textId="77777777" w:rsidR="007E06C6" w:rsidRDefault="007E06C6" w:rsidP="00E129BC">
            <w:pPr>
              <w:rPr>
                <w:bCs/>
                <w:szCs w:val="21"/>
              </w:rPr>
            </w:pPr>
            <w:r>
              <w:rPr>
                <w:rFonts w:hint="eastAsia"/>
                <w:bCs/>
                <w:szCs w:val="21"/>
              </w:rPr>
              <w:t>设备发生故障问题时，中标人需2小时内响应并安排专人跟进问题，查明故障原因并给出解决方案；中标人保证在接到通知</w:t>
            </w:r>
            <w:r>
              <w:rPr>
                <w:bCs/>
                <w:szCs w:val="21"/>
              </w:rPr>
              <w:t>1</w:t>
            </w:r>
            <w:r>
              <w:rPr>
                <w:rFonts w:hint="eastAsia"/>
                <w:bCs/>
                <w:szCs w:val="21"/>
              </w:rPr>
              <w:t>天（日历日）内赶到现场进行修理或更换，</w:t>
            </w:r>
            <w:r>
              <w:rPr>
                <w:rFonts w:hint="eastAsia"/>
                <w:color w:val="000000"/>
                <w:szCs w:val="21"/>
              </w:rPr>
              <w:t>待产品运行正常后撤离现场</w:t>
            </w:r>
            <w:r>
              <w:rPr>
                <w:rFonts w:hint="eastAsia"/>
                <w:bCs/>
                <w:szCs w:val="21"/>
              </w:rPr>
              <w:t>。</w:t>
            </w:r>
          </w:p>
          <w:p w14:paraId="41BCD6AC" w14:textId="77777777" w:rsidR="007E06C6" w:rsidRDefault="007E06C6" w:rsidP="00E129BC">
            <w:pPr>
              <w:rPr>
                <w:rFonts w:hAnsi="宋体"/>
                <w:szCs w:val="21"/>
              </w:rPr>
            </w:pPr>
            <w:r>
              <w:rPr>
                <w:rFonts w:hAnsi="宋体" w:hint="eastAsia"/>
                <w:szCs w:val="21"/>
              </w:rPr>
              <w:t>1.3.免费保修期内，如果中标人擅自拒绝提供保修超过</w:t>
            </w:r>
            <w:r>
              <w:rPr>
                <w:szCs w:val="21"/>
                <w:u w:val="single"/>
              </w:rPr>
              <w:t>48</w:t>
            </w:r>
            <w:r>
              <w:rPr>
                <w:rFonts w:hAnsi="宋体" w:hint="eastAsia"/>
                <w:szCs w:val="21"/>
              </w:rPr>
              <w:t>小时，采购人有权委托第三方维护单位代替保修维护服务，产生的维护费用全部由中标人承担。</w:t>
            </w:r>
          </w:p>
          <w:p w14:paraId="048451D0" w14:textId="77777777" w:rsidR="007E06C6" w:rsidRDefault="007E06C6" w:rsidP="00E129BC">
            <w:pPr>
              <w:rPr>
                <w:b/>
              </w:rPr>
            </w:pPr>
            <w:r>
              <w:rPr>
                <w:rFonts w:hint="eastAsia"/>
                <w:bCs/>
                <w:szCs w:val="21"/>
              </w:rPr>
              <w:t>1.4.免费</w:t>
            </w:r>
            <w:r>
              <w:rPr>
                <w:bCs/>
                <w:szCs w:val="21"/>
              </w:rPr>
              <w:t>保修</w:t>
            </w:r>
            <w:r>
              <w:rPr>
                <w:rFonts w:hint="eastAsia"/>
                <w:bCs/>
                <w:szCs w:val="21"/>
              </w:rPr>
              <w:t>期内，如果有因质量问题而引起的损坏，中标人应对产品予以维修或更换，全部服务费和更换产品或配件的费用由中标人承担，中标人如不能修理或不能调换，按产品原价赔偿处理。</w:t>
            </w:r>
          </w:p>
        </w:tc>
      </w:tr>
      <w:tr w:rsidR="007E06C6" w14:paraId="03F954A3" w14:textId="77777777" w:rsidTr="00E129BC">
        <w:trPr>
          <w:trHeight w:val="1644"/>
        </w:trPr>
        <w:tc>
          <w:tcPr>
            <w:tcW w:w="1266" w:type="dxa"/>
            <w:vAlign w:val="center"/>
          </w:tcPr>
          <w:p w14:paraId="2A63CF4D" w14:textId="77777777" w:rsidR="007E06C6" w:rsidRDefault="007E06C6" w:rsidP="00E129BC">
            <w:pPr>
              <w:jc w:val="center"/>
              <w:rPr>
                <w:b/>
              </w:rPr>
            </w:pPr>
            <w:r>
              <w:rPr>
                <w:rFonts w:hint="eastAsia"/>
                <w:b/>
              </w:rPr>
              <w:t>2</w:t>
            </w:r>
          </w:p>
        </w:tc>
        <w:tc>
          <w:tcPr>
            <w:tcW w:w="1619" w:type="dxa"/>
            <w:vAlign w:val="center"/>
          </w:tcPr>
          <w:p w14:paraId="5214995C" w14:textId="77777777" w:rsidR="007E06C6" w:rsidRDefault="007E06C6" w:rsidP="00E129BC">
            <w:r>
              <w:rPr>
                <w:rFonts w:hint="eastAsia"/>
                <w:b/>
                <w:color w:val="FF0000"/>
                <w:szCs w:val="21"/>
              </w:rPr>
              <w:t>★</w:t>
            </w:r>
            <w:r>
              <w:rPr>
                <w:rFonts w:hint="eastAsia"/>
              </w:rPr>
              <w:t>定期保养</w:t>
            </w:r>
          </w:p>
        </w:tc>
        <w:tc>
          <w:tcPr>
            <w:tcW w:w="5935" w:type="dxa"/>
            <w:vAlign w:val="center"/>
          </w:tcPr>
          <w:p w14:paraId="7B4C36D5" w14:textId="77777777" w:rsidR="007E06C6" w:rsidRDefault="007E06C6" w:rsidP="00E129BC">
            <w:pPr>
              <w:rPr>
                <w:bCs/>
                <w:szCs w:val="21"/>
              </w:rPr>
            </w:pPr>
            <w:r>
              <w:rPr>
                <w:rFonts w:hint="eastAsia"/>
                <w:szCs w:val="21"/>
              </w:rPr>
              <w:t>2</w:t>
            </w:r>
            <w:r>
              <w:rPr>
                <w:szCs w:val="21"/>
              </w:rPr>
              <w:t>.1</w:t>
            </w:r>
            <w:r>
              <w:rPr>
                <w:rFonts w:ascii="宋体" w:hAnsi="宋体" w:hint="eastAsia"/>
                <w:szCs w:val="21"/>
              </w:rPr>
              <w:t>中标方应每季度对产品进行预维护保养，以防患于未然，每季度不少于一次，每年不少于</w:t>
            </w:r>
            <w:r>
              <w:rPr>
                <w:rFonts w:ascii="宋体" w:hAnsi="宋体" w:hint="eastAsia"/>
                <w:szCs w:val="21"/>
              </w:rPr>
              <w:t>4</w:t>
            </w:r>
            <w:r>
              <w:rPr>
                <w:rFonts w:ascii="宋体" w:hAnsi="宋体" w:hint="eastAsia"/>
                <w:szCs w:val="21"/>
              </w:rPr>
              <w:t>次。</w:t>
            </w:r>
          </w:p>
          <w:p w14:paraId="35E09678" w14:textId="77777777" w:rsidR="007E06C6" w:rsidRDefault="007E06C6" w:rsidP="00E129BC">
            <w:pPr>
              <w:rPr>
                <w:bCs/>
                <w:szCs w:val="21"/>
              </w:rPr>
            </w:pPr>
            <w:r>
              <w:rPr>
                <w:rFonts w:hint="eastAsia"/>
                <w:szCs w:val="21"/>
              </w:rPr>
              <w:t>2</w:t>
            </w:r>
            <w:r>
              <w:rPr>
                <w:szCs w:val="21"/>
              </w:rPr>
              <w:t>.2</w:t>
            </w:r>
            <w:r>
              <w:rPr>
                <w:rFonts w:hint="eastAsia"/>
                <w:szCs w:val="21"/>
              </w:rPr>
              <w:t>免费保修期内，中标人应按照采购人要求安排合适人员定期对系统进行巡检，包含但不限于整体系统上电试运行、软件升级维护等。巡检完成后应出具巡检报告并加盖中标人公章。巡</w:t>
            </w:r>
            <w:r>
              <w:rPr>
                <w:rFonts w:hint="eastAsia"/>
                <w:szCs w:val="21"/>
              </w:rPr>
              <w:lastRenderedPageBreak/>
              <w:t>检次数不少于</w:t>
            </w:r>
            <w:r>
              <w:rPr>
                <w:szCs w:val="21"/>
              </w:rPr>
              <w:t>4</w:t>
            </w:r>
            <w:r>
              <w:rPr>
                <w:rFonts w:hint="eastAsia"/>
                <w:szCs w:val="21"/>
              </w:rPr>
              <w:t>次</w:t>
            </w:r>
            <w:r>
              <w:rPr>
                <w:szCs w:val="21"/>
              </w:rPr>
              <w:t>/</w:t>
            </w:r>
            <w:r>
              <w:rPr>
                <w:rFonts w:hint="eastAsia"/>
                <w:szCs w:val="21"/>
              </w:rPr>
              <w:t>年。</w:t>
            </w:r>
          </w:p>
        </w:tc>
      </w:tr>
      <w:tr w:rsidR="007E06C6" w14:paraId="4D9E1548" w14:textId="77777777" w:rsidTr="00E129BC">
        <w:trPr>
          <w:trHeight w:val="320"/>
        </w:trPr>
        <w:tc>
          <w:tcPr>
            <w:tcW w:w="1266" w:type="dxa"/>
            <w:vAlign w:val="center"/>
          </w:tcPr>
          <w:p w14:paraId="0F3098EE" w14:textId="77777777" w:rsidR="007E06C6" w:rsidRDefault="007E06C6" w:rsidP="00E129BC">
            <w:pPr>
              <w:jc w:val="center"/>
              <w:rPr>
                <w:b/>
              </w:rPr>
            </w:pPr>
            <w:r>
              <w:rPr>
                <w:rFonts w:hint="eastAsia"/>
                <w:b/>
              </w:rPr>
              <w:lastRenderedPageBreak/>
              <w:t>3</w:t>
            </w:r>
          </w:p>
        </w:tc>
        <w:tc>
          <w:tcPr>
            <w:tcW w:w="1619" w:type="dxa"/>
            <w:vAlign w:val="center"/>
          </w:tcPr>
          <w:p w14:paraId="5667A047" w14:textId="77777777" w:rsidR="007E06C6" w:rsidRDefault="007E06C6" w:rsidP="00E129BC">
            <w:r>
              <w:rPr>
                <w:rFonts w:hint="eastAsia"/>
              </w:rPr>
              <w:t>人员培训</w:t>
            </w:r>
          </w:p>
        </w:tc>
        <w:tc>
          <w:tcPr>
            <w:tcW w:w="5935" w:type="dxa"/>
          </w:tcPr>
          <w:p w14:paraId="607C9803" w14:textId="77777777" w:rsidR="007E06C6" w:rsidRDefault="007E06C6" w:rsidP="00E129BC">
            <w:pPr>
              <w:rPr>
                <w:rFonts w:ascii="宋体" w:hAnsi="宋体"/>
                <w:color w:val="000000"/>
                <w:szCs w:val="21"/>
              </w:rPr>
            </w:pPr>
            <w:r>
              <w:rPr>
                <w:rFonts w:ascii="宋体" w:hAnsi="宋体" w:hint="eastAsia"/>
                <w:color w:val="000000"/>
                <w:szCs w:val="21"/>
              </w:rPr>
              <w:t>3.1</w:t>
            </w:r>
            <w:r>
              <w:rPr>
                <w:rFonts w:ascii="宋体" w:hAnsi="宋体" w:hint="eastAsia"/>
                <w:color w:val="000000"/>
                <w:szCs w:val="21"/>
              </w:rPr>
              <w:t>．提供人员培训不少于三次，参加培训的人员每次不少于</w:t>
            </w:r>
            <w:r>
              <w:rPr>
                <w:rFonts w:ascii="宋体" w:hAnsi="宋体" w:hint="eastAsia"/>
                <w:color w:val="000000"/>
                <w:szCs w:val="21"/>
              </w:rPr>
              <w:t>2</w:t>
            </w:r>
            <w:r>
              <w:rPr>
                <w:rFonts w:ascii="宋体" w:hAnsi="宋体" w:hint="eastAsia"/>
                <w:color w:val="000000"/>
                <w:szCs w:val="21"/>
              </w:rPr>
              <w:t>人，需针对产品使用、设备维护、应急处理方案等进行培训，每次培训不少于</w:t>
            </w:r>
            <w:r>
              <w:rPr>
                <w:rFonts w:ascii="宋体" w:hAnsi="宋体" w:hint="eastAsia"/>
                <w:color w:val="000000"/>
                <w:szCs w:val="21"/>
              </w:rPr>
              <w:t>30</w:t>
            </w:r>
            <w:r>
              <w:rPr>
                <w:rFonts w:ascii="宋体" w:hAnsi="宋体" w:hint="eastAsia"/>
                <w:color w:val="000000"/>
                <w:szCs w:val="21"/>
              </w:rPr>
              <w:t>分钟，培训地点设置为设备现场，其中产生的差旅、人工费用包含在此项目投标</w:t>
            </w:r>
            <w:r>
              <w:rPr>
                <w:rFonts w:ascii="宋体" w:hAnsi="宋体"/>
                <w:color w:val="000000"/>
                <w:szCs w:val="21"/>
              </w:rPr>
              <w:t>报价</w:t>
            </w:r>
            <w:r>
              <w:rPr>
                <w:rFonts w:ascii="宋体" w:hAnsi="宋体" w:hint="eastAsia"/>
                <w:color w:val="000000"/>
                <w:szCs w:val="21"/>
              </w:rPr>
              <w:t>中，中标人不得跟采购人另外收取费用。</w:t>
            </w:r>
          </w:p>
          <w:p w14:paraId="26E08B3A" w14:textId="77777777" w:rsidR="007E06C6" w:rsidRDefault="007E06C6" w:rsidP="00E129BC">
            <w:pPr>
              <w:rPr>
                <w:rFonts w:ascii="宋体" w:hAnsi="宋体"/>
                <w:color w:val="000000"/>
                <w:szCs w:val="21"/>
              </w:rPr>
            </w:pPr>
            <w:r>
              <w:rPr>
                <w:rFonts w:ascii="宋体" w:hAnsi="宋体" w:hint="eastAsia"/>
                <w:color w:val="000000"/>
                <w:szCs w:val="21"/>
              </w:rPr>
              <w:t>3.2.</w:t>
            </w:r>
            <w:r>
              <w:rPr>
                <w:rFonts w:ascii="宋体" w:hAnsi="宋体" w:hint="eastAsia"/>
                <w:color w:val="000000"/>
                <w:szCs w:val="21"/>
              </w:rPr>
              <w:t>培训内容要求：</w:t>
            </w:r>
          </w:p>
          <w:p w14:paraId="0F49E546" w14:textId="77777777" w:rsidR="007E06C6" w:rsidRDefault="007E06C6" w:rsidP="00E129BC">
            <w:pPr>
              <w:rPr>
                <w:rFonts w:ascii="宋体" w:hAnsi="宋体"/>
                <w:color w:val="000000"/>
                <w:szCs w:val="21"/>
              </w:rPr>
            </w:pPr>
            <w:r>
              <w:rPr>
                <w:rFonts w:ascii="宋体" w:hAnsi="宋体" w:hint="eastAsia"/>
                <w:color w:val="000000"/>
                <w:szCs w:val="21"/>
              </w:rPr>
              <w:t>硬件部分包括但不限于：功能说明、设备操作、异常排除、保养事项；</w:t>
            </w:r>
          </w:p>
          <w:p w14:paraId="20ED608F" w14:textId="77777777" w:rsidR="007E06C6" w:rsidRPr="007E06C6" w:rsidRDefault="007E06C6" w:rsidP="00E129BC">
            <w:pPr>
              <w:rPr>
                <w:rFonts w:ascii="宋体" w:hAnsi="宋体"/>
                <w:color w:val="000000"/>
                <w:szCs w:val="21"/>
              </w:rPr>
            </w:pPr>
            <w:r>
              <w:rPr>
                <w:rFonts w:ascii="宋体" w:hAnsi="宋体" w:hint="eastAsia"/>
                <w:color w:val="000000"/>
                <w:szCs w:val="21"/>
              </w:rPr>
              <w:t>软件部分包括但不限于：功能说明、操作说明、配置维护、配置备份、异常处理。</w:t>
            </w:r>
          </w:p>
        </w:tc>
      </w:tr>
      <w:tr w:rsidR="007E06C6" w14:paraId="09854479" w14:textId="77777777" w:rsidTr="00E129BC">
        <w:trPr>
          <w:trHeight w:val="523"/>
        </w:trPr>
        <w:tc>
          <w:tcPr>
            <w:tcW w:w="1266" w:type="dxa"/>
            <w:vAlign w:val="center"/>
          </w:tcPr>
          <w:p w14:paraId="44A34200" w14:textId="77777777" w:rsidR="007E06C6" w:rsidRDefault="007E06C6" w:rsidP="00E129BC">
            <w:pPr>
              <w:jc w:val="center"/>
              <w:rPr>
                <w:b/>
              </w:rPr>
            </w:pPr>
            <w:r>
              <w:rPr>
                <w:rFonts w:hint="eastAsia"/>
                <w:b/>
              </w:rPr>
              <w:t>4</w:t>
            </w:r>
          </w:p>
        </w:tc>
        <w:tc>
          <w:tcPr>
            <w:tcW w:w="1619" w:type="dxa"/>
            <w:vAlign w:val="center"/>
          </w:tcPr>
          <w:p w14:paraId="4627C17B" w14:textId="77777777" w:rsidR="007E06C6" w:rsidRDefault="007E06C6" w:rsidP="00E129BC">
            <w:pPr>
              <w:rPr>
                <w:b/>
              </w:rPr>
            </w:pPr>
            <w:r>
              <w:rPr>
                <w:rFonts w:hint="eastAsia"/>
              </w:rPr>
              <w:t>其他</w:t>
            </w:r>
          </w:p>
        </w:tc>
        <w:tc>
          <w:tcPr>
            <w:tcW w:w="5935" w:type="dxa"/>
            <w:vAlign w:val="center"/>
          </w:tcPr>
          <w:p w14:paraId="7E367075" w14:textId="77777777" w:rsidR="007E06C6" w:rsidRDefault="007E06C6" w:rsidP="00E129BC">
            <w:pPr>
              <w:rPr>
                <w:b/>
              </w:rPr>
            </w:pPr>
            <w:r>
              <w:rPr>
                <w:rFonts w:hint="eastAsia"/>
                <w:bCs/>
                <w:szCs w:val="21"/>
              </w:rPr>
              <w:t>投标人应按其投标文件中的承诺，进行其他售后服务工作。</w:t>
            </w:r>
            <w:r>
              <w:rPr>
                <w:rFonts w:ascii="宋体" w:hAnsi="宋体" w:hint="eastAsia"/>
                <w:color w:val="000000"/>
                <w:szCs w:val="21"/>
              </w:rPr>
              <w:t>在整个产品运行过程中，中标人帮助采购人解决在应用过程中遇到的各种技术问题。</w:t>
            </w:r>
          </w:p>
        </w:tc>
      </w:tr>
      <w:tr w:rsidR="007E06C6" w14:paraId="2385A4D3" w14:textId="77777777" w:rsidTr="00E129BC">
        <w:trPr>
          <w:trHeight w:val="280"/>
        </w:trPr>
        <w:tc>
          <w:tcPr>
            <w:tcW w:w="8820" w:type="dxa"/>
            <w:gridSpan w:val="3"/>
          </w:tcPr>
          <w:p w14:paraId="58A0951F" w14:textId="77777777" w:rsidR="007E06C6" w:rsidRDefault="007E06C6" w:rsidP="00E129BC">
            <w:pPr>
              <w:rPr>
                <w:b/>
              </w:rPr>
            </w:pPr>
            <w:r>
              <w:rPr>
                <w:rFonts w:hint="eastAsia"/>
                <w:b/>
              </w:rPr>
              <w:t>（二）免费保修期外售后服务要求</w:t>
            </w:r>
          </w:p>
        </w:tc>
      </w:tr>
      <w:tr w:rsidR="007E06C6" w14:paraId="05AB7A40" w14:textId="77777777" w:rsidTr="00E129BC">
        <w:trPr>
          <w:trHeight w:val="350"/>
        </w:trPr>
        <w:tc>
          <w:tcPr>
            <w:tcW w:w="1266" w:type="dxa"/>
            <w:vAlign w:val="center"/>
          </w:tcPr>
          <w:p w14:paraId="5910EEF8" w14:textId="77777777" w:rsidR="007E06C6" w:rsidRDefault="007E06C6" w:rsidP="00E129BC">
            <w:pPr>
              <w:jc w:val="center"/>
              <w:rPr>
                <w:b/>
              </w:rPr>
            </w:pPr>
            <w:r>
              <w:rPr>
                <w:rFonts w:hint="eastAsia"/>
                <w:b/>
              </w:rPr>
              <w:t>1</w:t>
            </w:r>
          </w:p>
        </w:tc>
        <w:tc>
          <w:tcPr>
            <w:tcW w:w="1619" w:type="dxa"/>
          </w:tcPr>
          <w:p w14:paraId="79AC8265" w14:textId="77777777" w:rsidR="007E06C6" w:rsidRDefault="007E06C6" w:rsidP="00E129BC">
            <w:pPr>
              <w:rPr>
                <w:b/>
              </w:rPr>
            </w:pPr>
            <w:r>
              <w:rPr>
                <w:rFonts w:hint="eastAsia"/>
              </w:rPr>
              <w:t>免费保修期后继续支持维修</w:t>
            </w:r>
          </w:p>
        </w:tc>
        <w:tc>
          <w:tcPr>
            <w:tcW w:w="5935" w:type="dxa"/>
          </w:tcPr>
          <w:p w14:paraId="6A1368E1" w14:textId="77777777" w:rsidR="007E06C6" w:rsidRDefault="007E06C6" w:rsidP="00E129BC">
            <w:r>
              <w:rPr>
                <w:rFonts w:hint="eastAsia"/>
              </w:rPr>
              <w:t>免费</w:t>
            </w:r>
            <w:r>
              <w:t>保修期</w:t>
            </w:r>
            <w:r>
              <w:rPr>
                <w:rFonts w:hint="eastAsia"/>
              </w:rPr>
              <w:t>后继续支持维修，并按成本价标准收取维修及零件费用。</w:t>
            </w:r>
          </w:p>
        </w:tc>
      </w:tr>
      <w:tr w:rsidR="007E06C6" w14:paraId="53D87E68" w14:textId="77777777" w:rsidTr="00E129BC">
        <w:trPr>
          <w:trHeight w:val="350"/>
        </w:trPr>
        <w:tc>
          <w:tcPr>
            <w:tcW w:w="8820" w:type="dxa"/>
            <w:gridSpan w:val="3"/>
          </w:tcPr>
          <w:p w14:paraId="1E7D9C0E" w14:textId="77777777" w:rsidR="007E06C6" w:rsidRDefault="007E06C6" w:rsidP="00E129BC">
            <w:pPr>
              <w:rPr>
                <w:b/>
              </w:rPr>
            </w:pPr>
            <w:r>
              <w:rPr>
                <w:rFonts w:hint="eastAsia"/>
                <w:b/>
              </w:rPr>
              <w:t>（三）其他商务要求</w:t>
            </w:r>
          </w:p>
        </w:tc>
      </w:tr>
      <w:tr w:rsidR="007E06C6" w14:paraId="0B924B0C" w14:textId="77777777" w:rsidTr="00E129BC">
        <w:trPr>
          <w:trHeight w:val="350"/>
        </w:trPr>
        <w:tc>
          <w:tcPr>
            <w:tcW w:w="1266" w:type="dxa"/>
            <w:vMerge w:val="restart"/>
            <w:vAlign w:val="center"/>
          </w:tcPr>
          <w:p w14:paraId="337633E6" w14:textId="77777777" w:rsidR="007E06C6" w:rsidRDefault="007E06C6" w:rsidP="00E129BC">
            <w:pPr>
              <w:jc w:val="center"/>
              <w:rPr>
                <w:b/>
              </w:rPr>
            </w:pPr>
            <w:r>
              <w:rPr>
                <w:rFonts w:hint="eastAsia"/>
                <w:b/>
              </w:rPr>
              <w:t>1</w:t>
            </w:r>
          </w:p>
        </w:tc>
        <w:tc>
          <w:tcPr>
            <w:tcW w:w="1619" w:type="dxa"/>
            <w:vMerge w:val="restart"/>
            <w:vAlign w:val="center"/>
          </w:tcPr>
          <w:p w14:paraId="58B1C968" w14:textId="77777777" w:rsidR="007E06C6" w:rsidRDefault="007E06C6" w:rsidP="00E129BC">
            <w:pPr>
              <w:jc w:val="center"/>
            </w:pPr>
            <w:r>
              <w:rPr>
                <w:rFonts w:hint="eastAsia"/>
                <w:b/>
                <w:color w:val="FF0000"/>
                <w:szCs w:val="21"/>
              </w:rPr>
              <w:t>★</w:t>
            </w:r>
            <w:r>
              <w:rPr>
                <w:rFonts w:hint="eastAsia"/>
              </w:rPr>
              <w:t>关于交货</w:t>
            </w:r>
          </w:p>
        </w:tc>
        <w:tc>
          <w:tcPr>
            <w:tcW w:w="5935" w:type="dxa"/>
          </w:tcPr>
          <w:p w14:paraId="3788863B" w14:textId="77777777" w:rsidR="007E06C6" w:rsidRDefault="007E06C6" w:rsidP="00E129BC">
            <w:pPr>
              <w:rPr>
                <w:bCs/>
                <w:szCs w:val="21"/>
              </w:rPr>
            </w:pPr>
            <w:r>
              <w:rPr>
                <w:rFonts w:hint="eastAsia"/>
                <w:bCs/>
                <w:szCs w:val="21"/>
              </w:rPr>
              <w:t>1.1</w:t>
            </w:r>
            <w:r>
              <w:rPr>
                <w:bCs/>
                <w:szCs w:val="21"/>
              </w:rPr>
              <w:t xml:space="preserve"> </w:t>
            </w:r>
            <w:r>
              <w:rPr>
                <w:rFonts w:ascii="宋体" w:hAnsi="宋体" w:hint="eastAsia"/>
                <w:b/>
                <w:color w:val="FF0000"/>
                <w:szCs w:val="21"/>
              </w:rPr>
              <w:t>从中华人民共和国境内提供的</w:t>
            </w:r>
            <w:r>
              <w:rPr>
                <w:rFonts w:ascii="宋体" w:hAnsi="宋体" w:hint="eastAsia"/>
                <w:b/>
                <w:bCs/>
                <w:color w:val="FF0000"/>
                <w:szCs w:val="21"/>
              </w:rPr>
              <w:t>货物：</w:t>
            </w:r>
            <w:r>
              <w:rPr>
                <w:rFonts w:hint="eastAsia"/>
                <w:bCs/>
                <w:szCs w:val="21"/>
              </w:rPr>
              <w:t>签订合同后</w:t>
            </w:r>
            <w:r>
              <w:rPr>
                <w:rFonts w:hint="eastAsia"/>
                <w:bCs/>
                <w:szCs w:val="21"/>
                <w:u w:val="single"/>
              </w:rPr>
              <w:t xml:space="preserve">  30  </w:t>
            </w:r>
            <w:r>
              <w:rPr>
                <w:rFonts w:hint="eastAsia"/>
                <w:bCs/>
                <w:szCs w:val="21"/>
              </w:rPr>
              <w:t>天（日历日）内。</w:t>
            </w:r>
          </w:p>
        </w:tc>
      </w:tr>
      <w:tr w:rsidR="007E06C6" w14:paraId="15461B38" w14:textId="77777777" w:rsidTr="00E129BC">
        <w:trPr>
          <w:trHeight w:val="451"/>
        </w:trPr>
        <w:tc>
          <w:tcPr>
            <w:tcW w:w="1266" w:type="dxa"/>
            <w:vMerge/>
            <w:vAlign w:val="center"/>
          </w:tcPr>
          <w:p w14:paraId="0655B506" w14:textId="77777777" w:rsidR="007E06C6" w:rsidRDefault="007E06C6" w:rsidP="00E129BC">
            <w:pPr>
              <w:jc w:val="center"/>
              <w:rPr>
                <w:b/>
              </w:rPr>
            </w:pPr>
          </w:p>
        </w:tc>
        <w:tc>
          <w:tcPr>
            <w:tcW w:w="1619" w:type="dxa"/>
            <w:vMerge/>
            <w:vAlign w:val="center"/>
          </w:tcPr>
          <w:p w14:paraId="210E5A5C" w14:textId="77777777" w:rsidR="007E06C6" w:rsidRDefault="007E06C6" w:rsidP="00E129BC">
            <w:pPr>
              <w:jc w:val="center"/>
            </w:pPr>
          </w:p>
        </w:tc>
        <w:tc>
          <w:tcPr>
            <w:tcW w:w="5935" w:type="dxa"/>
          </w:tcPr>
          <w:p w14:paraId="3EAD3139" w14:textId="77777777" w:rsidR="007E06C6" w:rsidRDefault="007E06C6" w:rsidP="00E129BC">
            <w:pPr>
              <w:rPr>
                <w:bCs/>
                <w:szCs w:val="21"/>
              </w:rPr>
            </w:pPr>
            <w:r>
              <w:rPr>
                <w:rFonts w:hint="eastAsia"/>
                <w:bCs/>
                <w:szCs w:val="21"/>
              </w:rPr>
              <w:t>1.2</w:t>
            </w:r>
            <w:r>
              <w:rPr>
                <w:bCs/>
                <w:szCs w:val="21"/>
              </w:rPr>
              <w:t xml:space="preserve"> </w:t>
            </w:r>
            <w:r>
              <w:rPr>
                <w:rFonts w:hint="eastAsia"/>
                <w:bCs/>
                <w:szCs w:val="21"/>
              </w:rPr>
              <w:t>投标人必须承担的设备运输、安装调试、验收检测和提供设备操作说明书、图纸等其他类似的义务。中标人应委派技术人员进行现场安装、调试，并提供货物安装调试的一切技术支持。安装调试的具体时间由采购人提前3天通知中标人。</w:t>
            </w:r>
          </w:p>
        </w:tc>
      </w:tr>
      <w:tr w:rsidR="007E06C6" w14:paraId="1CD76209" w14:textId="77777777" w:rsidTr="00E129BC">
        <w:trPr>
          <w:trHeight w:val="350"/>
        </w:trPr>
        <w:tc>
          <w:tcPr>
            <w:tcW w:w="1266" w:type="dxa"/>
            <w:vMerge/>
            <w:vAlign w:val="center"/>
          </w:tcPr>
          <w:p w14:paraId="3D8F0012" w14:textId="77777777" w:rsidR="007E06C6" w:rsidRDefault="007E06C6" w:rsidP="00E129BC">
            <w:pPr>
              <w:jc w:val="center"/>
              <w:rPr>
                <w:b/>
              </w:rPr>
            </w:pPr>
          </w:p>
        </w:tc>
        <w:tc>
          <w:tcPr>
            <w:tcW w:w="1619" w:type="dxa"/>
            <w:vMerge/>
            <w:vAlign w:val="center"/>
          </w:tcPr>
          <w:p w14:paraId="32028C61" w14:textId="77777777" w:rsidR="007E06C6" w:rsidRDefault="007E06C6" w:rsidP="00E129BC">
            <w:pPr>
              <w:jc w:val="center"/>
            </w:pPr>
          </w:p>
        </w:tc>
        <w:tc>
          <w:tcPr>
            <w:tcW w:w="5935" w:type="dxa"/>
          </w:tcPr>
          <w:p w14:paraId="26D036E9" w14:textId="77777777" w:rsidR="007E06C6" w:rsidRDefault="007E06C6" w:rsidP="00E129BC">
            <w:pPr>
              <w:spacing w:line="340" w:lineRule="exact"/>
              <w:rPr>
                <w:bCs/>
                <w:szCs w:val="21"/>
              </w:rPr>
            </w:pPr>
            <w:r>
              <w:rPr>
                <w:rFonts w:hint="eastAsia"/>
                <w:bCs/>
                <w:szCs w:val="21"/>
              </w:rPr>
              <w:t>1.3 交货（具体）地点：用户指定</w:t>
            </w:r>
            <w:r>
              <w:rPr>
                <w:bCs/>
                <w:szCs w:val="21"/>
              </w:rPr>
              <w:t xml:space="preserve"> </w:t>
            </w:r>
          </w:p>
        </w:tc>
      </w:tr>
      <w:tr w:rsidR="007E06C6" w14:paraId="76F7A05C" w14:textId="77777777" w:rsidTr="00E129BC">
        <w:trPr>
          <w:trHeight w:val="350"/>
        </w:trPr>
        <w:tc>
          <w:tcPr>
            <w:tcW w:w="1266" w:type="dxa"/>
            <w:vMerge/>
            <w:vAlign w:val="center"/>
          </w:tcPr>
          <w:p w14:paraId="0DD8C180" w14:textId="77777777" w:rsidR="007E06C6" w:rsidRDefault="007E06C6" w:rsidP="00E129BC">
            <w:pPr>
              <w:jc w:val="center"/>
              <w:rPr>
                <w:b/>
              </w:rPr>
            </w:pPr>
          </w:p>
        </w:tc>
        <w:tc>
          <w:tcPr>
            <w:tcW w:w="1619" w:type="dxa"/>
            <w:vMerge/>
            <w:vAlign w:val="center"/>
          </w:tcPr>
          <w:p w14:paraId="4F83F0E3" w14:textId="77777777" w:rsidR="007E06C6" w:rsidRDefault="007E06C6" w:rsidP="00E129BC">
            <w:pPr>
              <w:jc w:val="center"/>
            </w:pPr>
          </w:p>
        </w:tc>
        <w:tc>
          <w:tcPr>
            <w:tcW w:w="5935" w:type="dxa"/>
          </w:tcPr>
          <w:p w14:paraId="13BD26CF" w14:textId="77777777" w:rsidR="007E06C6" w:rsidRDefault="007E06C6" w:rsidP="00E129BC">
            <w:pPr>
              <w:rPr>
                <w:rFonts w:ascii="宋体" w:hAnsi="宋体"/>
                <w:color w:val="000000"/>
                <w:szCs w:val="21"/>
              </w:rPr>
            </w:pPr>
            <w:r>
              <w:rPr>
                <w:rFonts w:hint="eastAsia"/>
                <w:bCs/>
                <w:szCs w:val="21"/>
              </w:rPr>
              <w:t>1</w:t>
            </w:r>
            <w:r>
              <w:rPr>
                <w:bCs/>
                <w:szCs w:val="21"/>
              </w:rPr>
              <w:t>.4</w:t>
            </w: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）此项目</w:t>
            </w:r>
            <w:r>
              <w:rPr>
                <w:rFonts w:ascii="宋体" w:hAnsi="宋体"/>
                <w:color w:val="000000"/>
                <w:szCs w:val="21"/>
              </w:rPr>
              <w:t>采购内容中</w:t>
            </w:r>
            <w:r>
              <w:rPr>
                <w:rFonts w:ascii="宋体" w:hAnsi="宋体" w:hint="eastAsia"/>
                <w:color w:val="000000"/>
                <w:szCs w:val="21"/>
              </w:rPr>
              <w:t>包含安装调试必要的环境配套及综合布线工程。</w:t>
            </w:r>
          </w:p>
          <w:p w14:paraId="5A868DB8" w14:textId="77777777" w:rsidR="007E06C6" w:rsidRDefault="007E06C6" w:rsidP="00E129BC">
            <w:pPr>
              <w:spacing w:line="340" w:lineRule="exact"/>
              <w:rPr>
                <w:bCs/>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）安装过程产生的人工、耗材、差旅、保险等费用已包含在本项目投标报价中，不得另外收取。</w:t>
            </w:r>
          </w:p>
        </w:tc>
      </w:tr>
      <w:tr w:rsidR="007E06C6" w14:paraId="0B3641DF" w14:textId="77777777" w:rsidTr="00E129BC">
        <w:trPr>
          <w:trHeight w:val="350"/>
        </w:trPr>
        <w:tc>
          <w:tcPr>
            <w:tcW w:w="1266" w:type="dxa"/>
            <w:vMerge/>
            <w:vAlign w:val="center"/>
          </w:tcPr>
          <w:p w14:paraId="14CFE56E" w14:textId="77777777" w:rsidR="007E06C6" w:rsidRDefault="007E06C6" w:rsidP="00E129BC">
            <w:pPr>
              <w:jc w:val="center"/>
              <w:rPr>
                <w:b/>
              </w:rPr>
            </w:pPr>
          </w:p>
        </w:tc>
        <w:tc>
          <w:tcPr>
            <w:tcW w:w="1619" w:type="dxa"/>
            <w:vMerge/>
            <w:vAlign w:val="center"/>
          </w:tcPr>
          <w:p w14:paraId="06A1781E" w14:textId="77777777" w:rsidR="007E06C6" w:rsidRDefault="007E06C6" w:rsidP="00E129BC">
            <w:pPr>
              <w:jc w:val="center"/>
            </w:pPr>
          </w:p>
        </w:tc>
        <w:tc>
          <w:tcPr>
            <w:tcW w:w="5935" w:type="dxa"/>
          </w:tcPr>
          <w:p w14:paraId="7B89D17D" w14:textId="77777777" w:rsidR="007E06C6" w:rsidRDefault="007E06C6" w:rsidP="00E129BC">
            <w:pPr>
              <w:spacing w:line="340" w:lineRule="exact"/>
              <w:rPr>
                <w:bCs/>
                <w:szCs w:val="21"/>
              </w:rPr>
            </w:pPr>
            <w:r>
              <w:rPr>
                <w:rFonts w:hint="eastAsia"/>
                <w:bCs/>
                <w:szCs w:val="21"/>
              </w:rPr>
              <w:t>1.</w:t>
            </w:r>
            <w:r>
              <w:rPr>
                <w:bCs/>
                <w:szCs w:val="21"/>
              </w:rPr>
              <w:t>5</w:t>
            </w:r>
            <w:r>
              <w:rPr>
                <w:rFonts w:hint="eastAsia"/>
                <w:bCs/>
                <w:szCs w:val="21"/>
              </w:rPr>
              <w:t>从中华人民共和国海关境内提供的货物，技术资料应齐全，提供但不限于如下技术文件和资料：</w:t>
            </w:r>
          </w:p>
          <w:p w14:paraId="7136AA42" w14:textId="77777777" w:rsidR="007E06C6" w:rsidRDefault="007E06C6" w:rsidP="00E129BC">
            <w:pPr>
              <w:spacing w:line="340" w:lineRule="exact"/>
              <w:rPr>
                <w:bCs/>
                <w:szCs w:val="21"/>
              </w:rPr>
            </w:pPr>
            <w:r>
              <w:rPr>
                <w:rFonts w:hint="eastAsia"/>
                <w:bCs/>
                <w:szCs w:val="21"/>
              </w:rPr>
              <w:t>（1）产品安装、操作和维修保养手册；</w:t>
            </w:r>
          </w:p>
          <w:p w14:paraId="592E9DF0" w14:textId="77777777" w:rsidR="007E06C6" w:rsidRDefault="007E06C6" w:rsidP="00E129BC">
            <w:pPr>
              <w:spacing w:line="340" w:lineRule="exact"/>
              <w:rPr>
                <w:bCs/>
                <w:szCs w:val="21"/>
              </w:rPr>
            </w:pPr>
            <w:r>
              <w:rPr>
                <w:rFonts w:hint="eastAsia"/>
                <w:bCs/>
                <w:szCs w:val="21"/>
              </w:rPr>
              <w:t>（2）产品使用说明书；</w:t>
            </w:r>
          </w:p>
          <w:p w14:paraId="6C6DD2AE" w14:textId="77777777" w:rsidR="007E06C6" w:rsidRDefault="007E06C6" w:rsidP="00E129BC">
            <w:pPr>
              <w:spacing w:line="340" w:lineRule="exact"/>
              <w:rPr>
                <w:bCs/>
                <w:szCs w:val="21"/>
              </w:rPr>
            </w:pPr>
            <w:r>
              <w:rPr>
                <w:rFonts w:hint="eastAsia"/>
                <w:bCs/>
                <w:szCs w:val="21"/>
              </w:rPr>
              <w:t>（3）产品出厂检验合格证；</w:t>
            </w:r>
          </w:p>
          <w:p w14:paraId="4C385CE3" w14:textId="77777777" w:rsidR="007E06C6" w:rsidRDefault="007E06C6" w:rsidP="00E129BC">
            <w:pPr>
              <w:spacing w:line="340" w:lineRule="exact"/>
              <w:rPr>
                <w:bCs/>
                <w:szCs w:val="21"/>
              </w:rPr>
            </w:pPr>
            <w:r>
              <w:rPr>
                <w:rFonts w:hint="eastAsia"/>
                <w:bCs/>
                <w:szCs w:val="21"/>
              </w:rPr>
              <w:t>（4）产品到货清单；</w:t>
            </w:r>
          </w:p>
          <w:p w14:paraId="29505E16" w14:textId="77777777" w:rsidR="007E06C6" w:rsidRDefault="007E06C6" w:rsidP="00E129BC">
            <w:pPr>
              <w:spacing w:line="340" w:lineRule="exact"/>
              <w:rPr>
                <w:bCs/>
                <w:szCs w:val="21"/>
              </w:rPr>
            </w:pPr>
            <w:r>
              <w:rPr>
                <w:rFonts w:hint="eastAsia"/>
                <w:bCs/>
                <w:szCs w:val="21"/>
              </w:rPr>
              <w:t>（5）产品保修证明。</w:t>
            </w:r>
          </w:p>
        </w:tc>
      </w:tr>
      <w:tr w:rsidR="007E06C6" w14:paraId="0BBB0685" w14:textId="77777777" w:rsidTr="00E129BC">
        <w:trPr>
          <w:trHeight w:val="350"/>
        </w:trPr>
        <w:tc>
          <w:tcPr>
            <w:tcW w:w="1266" w:type="dxa"/>
            <w:vMerge w:val="restart"/>
            <w:vAlign w:val="center"/>
          </w:tcPr>
          <w:p w14:paraId="3B89AD40" w14:textId="77777777" w:rsidR="007E06C6" w:rsidRDefault="007E06C6" w:rsidP="00E129BC">
            <w:pPr>
              <w:jc w:val="center"/>
              <w:rPr>
                <w:b/>
              </w:rPr>
            </w:pPr>
            <w:r>
              <w:rPr>
                <w:rFonts w:hint="eastAsia"/>
                <w:b/>
              </w:rPr>
              <w:t>2</w:t>
            </w:r>
          </w:p>
        </w:tc>
        <w:tc>
          <w:tcPr>
            <w:tcW w:w="1619" w:type="dxa"/>
            <w:vMerge w:val="restart"/>
            <w:vAlign w:val="center"/>
          </w:tcPr>
          <w:p w14:paraId="2BC854A8" w14:textId="77777777" w:rsidR="007E06C6" w:rsidRDefault="007E06C6" w:rsidP="00E129BC">
            <w:pPr>
              <w:jc w:val="center"/>
            </w:pPr>
            <w:r>
              <w:rPr>
                <w:rFonts w:hint="eastAsia"/>
              </w:rPr>
              <w:t>关于验收</w:t>
            </w:r>
          </w:p>
        </w:tc>
        <w:tc>
          <w:tcPr>
            <w:tcW w:w="5935" w:type="dxa"/>
          </w:tcPr>
          <w:p w14:paraId="3F6473CB" w14:textId="77777777" w:rsidR="007E06C6" w:rsidRDefault="007E06C6" w:rsidP="00E129BC">
            <w:pPr>
              <w:spacing w:line="340" w:lineRule="exact"/>
              <w:rPr>
                <w:bCs/>
                <w:szCs w:val="21"/>
              </w:rPr>
            </w:pPr>
            <w:r>
              <w:rPr>
                <w:bCs/>
                <w:szCs w:val="21"/>
              </w:rPr>
              <w:t>2</w:t>
            </w:r>
            <w:r>
              <w:rPr>
                <w:rFonts w:hint="eastAsia"/>
                <w:bCs/>
                <w:szCs w:val="21"/>
              </w:rPr>
              <w:t>.1</w:t>
            </w:r>
            <w:r>
              <w:rPr>
                <w:bCs/>
                <w:szCs w:val="21"/>
              </w:rPr>
              <w:t xml:space="preserve"> </w:t>
            </w:r>
            <w:r>
              <w:rPr>
                <w:rFonts w:hint="eastAsia"/>
                <w:bCs/>
                <w:szCs w:val="21"/>
              </w:rPr>
              <w:t>中标人货物经过双方检验认可后，签署验收报告，产品保修期自验收合格之日起算，由中标人提供产品保修文件。</w:t>
            </w:r>
          </w:p>
        </w:tc>
      </w:tr>
      <w:tr w:rsidR="007E06C6" w14:paraId="760D8935" w14:textId="77777777" w:rsidTr="00E129BC">
        <w:trPr>
          <w:trHeight w:val="350"/>
        </w:trPr>
        <w:tc>
          <w:tcPr>
            <w:tcW w:w="1266" w:type="dxa"/>
            <w:vMerge/>
            <w:vAlign w:val="center"/>
          </w:tcPr>
          <w:p w14:paraId="20F5D2A4" w14:textId="77777777" w:rsidR="007E06C6" w:rsidRDefault="007E06C6" w:rsidP="00E129BC">
            <w:pPr>
              <w:jc w:val="center"/>
              <w:rPr>
                <w:b/>
              </w:rPr>
            </w:pPr>
          </w:p>
        </w:tc>
        <w:tc>
          <w:tcPr>
            <w:tcW w:w="1619" w:type="dxa"/>
            <w:vMerge/>
          </w:tcPr>
          <w:p w14:paraId="119EAB82" w14:textId="77777777" w:rsidR="007E06C6" w:rsidRDefault="007E06C6" w:rsidP="00E129BC">
            <w:pPr>
              <w:rPr>
                <w:b/>
              </w:rPr>
            </w:pPr>
          </w:p>
        </w:tc>
        <w:tc>
          <w:tcPr>
            <w:tcW w:w="5935" w:type="dxa"/>
          </w:tcPr>
          <w:p w14:paraId="0F264A1C" w14:textId="77777777" w:rsidR="007E06C6" w:rsidRDefault="007E06C6" w:rsidP="00E129BC">
            <w:pPr>
              <w:spacing w:line="340" w:lineRule="exact"/>
              <w:rPr>
                <w:bCs/>
                <w:szCs w:val="21"/>
              </w:rPr>
            </w:pPr>
            <w:r>
              <w:rPr>
                <w:bCs/>
                <w:szCs w:val="21"/>
              </w:rPr>
              <w:t>2</w:t>
            </w:r>
            <w:r>
              <w:rPr>
                <w:rFonts w:hint="eastAsia"/>
                <w:bCs/>
                <w:szCs w:val="21"/>
              </w:rPr>
              <w:t>.2</w:t>
            </w:r>
            <w:r>
              <w:rPr>
                <w:bCs/>
                <w:szCs w:val="21"/>
              </w:rPr>
              <w:t xml:space="preserve"> </w:t>
            </w:r>
            <w:r>
              <w:rPr>
                <w:rFonts w:hint="eastAsia"/>
                <w:bCs/>
                <w:szCs w:val="21"/>
              </w:rPr>
              <w:t>当满足以下条件时，采购人才向中标人签发货物验收报告：</w:t>
            </w:r>
          </w:p>
          <w:p w14:paraId="4AF5CA45" w14:textId="77777777" w:rsidR="007E06C6" w:rsidRDefault="007E06C6" w:rsidP="00E129BC">
            <w:pPr>
              <w:tabs>
                <w:tab w:val="left" w:pos="1260"/>
              </w:tabs>
              <w:spacing w:line="340" w:lineRule="exact"/>
              <w:rPr>
                <w:bCs/>
                <w:szCs w:val="21"/>
              </w:rPr>
            </w:pPr>
            <w:r>
              <w:rPr>
                <w:bCs/>
                <w:szCs w:val="21"/>
              </w:rPr>
              <w:t>a</w:t>
            </w:r>
            <w:r>
              <w:rPr>
                <w:rFonts w:hint="eastAsia"/>
                <w:bCs/>
                <w:szCs w:val="21"/>
              </w:rPr>
              <w:t>、中标人已按照合同规定提供了全部产品及完整的技术资料。</w:t>
            </w:r>
          </w:p>
          <w:p w14:paraId="525D9873" w14:textId="77777777" w:rsidR="007E06C6" w:rsidRDefault="007E06C6" w:rsidP="00E129BC">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6BAE5661" w14:textId="77777777" w:rsidR="007E06C6" w:rsidRDefault="007E06C6" w:rsidP="00E129BC">
            <w:pPr>
              <w:tabs>
                <w:tab w:val="left" w:pos="1260"/>
              </w:tabs>
              <w:spacing w:line="340" w:lineRule="exact"/>
              <w:rPr>
                <w:bCs/>
                <w:szCs w:val="21"/>
              </w:rPr>
            </w:pPr>
            <w:r>
              <w:rPr>
                <w:bCs/>
                <w:szCs w:val="21"/>
              </w:rPr>
              <w:t>C</w:t>
            </w:r>
            <w:r>
              <w:rPr>
                <w:rFonts w:hint="eastAsia"/>
                <w:bCs/>
                <w:szCs w:val="21"/>
              </w:rPr>
              <w:t>、货物具备产品合格证。</w:t>
            </w:r>
          </w:p>
          <w:p w14:paraId="1A34C8F1" w14:textId="77777777" w:rsidR="007E06C6" w:rsidRDefault="007E06C6" w:rsidP="00E129BC">
            <w:pPr>
              <w:tabs>
                <w:tab w:val="left" w:pos="1260"/>
              </w:tabs>
              <w:spacing w:line="340" w:lineRule="exact"/>
              <w:rPr>
                <w:bCs/>
                <w:szCs w:val="21"/>
              </w:rPr>
            </w:pPr>
            <w:r>
              <w:rPr>
                <w:bCs/>
                <w:szCs w:val="21"/>
              </w:rPr>
              <w:t>D</w:t>
            </w:r>
            <w:r>
              <w:rPr>
                <w:rFonts w:hint="eastAsia"/>
                <w:bCs/>
                <w:szCs w:val="21"/>
              </w:rPr>
              <w:t>、在产品控制面板上提供使用说明标识。</w:t>
            </w:r>
          </w:p>
        </w:tc>
      </w:tr>
      <w:tr w:rsidR="007E06C6" w14:paraId="2DA88849" w14:textId="77777777" w:rsidTr="00E129BC">
        <w:trPr>
          <w:trHeight w:val="350"/>
        </w:trPr>
        <w:tc>
          <w:tcPr>
            <w:tcW w:w="1266" w:type="dxa"/>
            <w:vAlign w:val="center"/>
          </w:tcPr>
          <w:p w14:paraId="0055B749" w14:textId="77777777" w:rsidR="007E06C6" w:rsidRDefault="007E06C6" w:rsidP="00E129BC">
            <w:pPr>
              <w:jc w:val="center"/>
              <w:rPr>
                <w:b/>
              </w:rPr>
            </w:pPr>
            <w:r>
              <w:rPr>
                <w:rFonts w:hint="eastAsia"/>
                <w:b/>
              </w:rPr>
              <w:t>3</w:t>
            </w:r>
          </w:p>
        </w:tc>
        <w:tc>
          <w:tcPr>
            <w:tcW w:w="1619" w:type="dxa"/>
            <w:vAlign w:val="center"/>
          </w:tcPr>
          <w:p w14:paraId="736516E6" w14:textId="77777777" w:rsidR="007E06C6" w:rsidRDefault="007E06C6" w:rsidP="00E129BC">
            <w:pPr>
              <w:jc w:val="center"/>
            </w:pPr>
            <w:r>
              <w:rPr>
                <w:rFonts w:hint="eastAsia"/>
                <w:b/>
                <w:color w:val="FF0000"/>
                <w:szCs w:val="21"/>
              </w:rPr>
              <w:t>★</w:t>
            </w:r>
            <w:r>
              <w:rPr>
                <w:rFonts w:hint="eastAsia"/>
              </w:rPr>
              <w:t>付款方式</w:t>
            </w:r>
          </w:p>
        </w:tc>
        <w:tc>
          <w:tcPr>
            <w:tcW w:w="5935" w:type="dxa"/>
          </w:tcPr>
          <w:p w14:paraId="082C7C48" w14:textId="77777777" w:rsidR="007E06C6" w:rsidRDefault="007E06C6" w:rsidP="00E129BC">
            <w:pPr>
              <w:ind w:firstLineChars="200" w:firstLine="420"/>
              <w:rPr>
                <w:rFonts w:ascii="宋体" w:hAnsi="宋体"/>
                <w:color w:val="0000FF"/>
                <w:szCs w:val="21"/>
              </w:rPr>
            </w:pPr>
            <w:r>
              <w:rPr>
                <w:rFonts w:ascii="宋体" w:hAnsi="宋体" w:hint="eastAsia"/>
                <w:color w:val="000000"/>
                <w:szCs w:val="21"/>
              </w:rPr>
              <w:t>合同签订后，供方</w:t>
            </w:r>
            <w:r>
              <w:rPr>
                <w:rFonts w:ascii="宋体" w:hAnsi="宋体" w:hint="eastAsia"/>
                <w:bCs/>
                <w:szCs w:val="21"/>
              </w:rPr>
              <w:t>支付合同总金额的</w:t>
            </w:r>
            <w:r>
              <w:rPr>
                <w:rFonts w:ascii="宋体" w:hAnsi="宋体" w:hint="eastAsia"/>
                <w:bCs/>
                <w:szCs w:val="21"/>
                <w:u w:val="single"/>
              </w:rPr>
              <w:t xml:space="preserve"> </w:t>
            </w:r>
            <w:r>
              <w:rPr>
                <w:rFonts w:ascii="宋体" w:hAnsi="宋体"/>
                <w:bCs/>
                <w:szCs w:val="21"/>
                <w:u w:val="single"/>
              </w:rPr>
              <w:t>5</w:t>
            </w:r>
            <w:r>
              <w:rPr>
                <w:rFonts w:ascii="宋体" w:hAnsi="宋体" w:hint="eastAsia"/>
                <w:bCs/>
                <w:szCs w:val="21"/>
                <w:u w:val="single"/>
              </w:rPr>
              <w:t xml:space="preserve">  </w:t>
            </w:r>
            <w:r>
              <w:rPr>
                <w:rFonts w:ascii="宋体" w:hAnsi="宋体" w:hint="eastAsia"/>
                <w:bCs/>
                <w:szCs w:val="21"/>
              </w:rPr>
              <w:t>%</w:t>
            </w:r>
            <w:r>
              <w:rPr>
                <w:rFonts w:ascii="宋体" w:hAnsi="宋体" w:hint="eastAsia"/>
                <w:bCs/>
                <w:szCs w:val="21"/>
              </w:rPr>
              <w:t>履约保证金给需方，验收合格后，需</w:t>
            </w:r>
            <w:r>
              <w:rPr>
                <w:rFonts w:ascii="宋体" w:hAnsi="宋体" w:hint="eastAsia"/>
                <w:color w:val="000000"/>
                <w:szCs w:val="21"/>
              </w:rPr>
              <w:t>方整理相关付款资料，经付款审批</w:t>
            </w:r>
            <w:r>
              <w:rPr>
                <w:rFonts w:ascii="宋体" w:hAnsi="宋体"/>
                <w:color w:val="000000"/>
                <w:szCs w:val="21"/>
              </w:rPr>
              <w:t>流程后</w:t>
            </w:r>
            <w:r>
              <w:rPr>
                <w:rFonts w:ascii="宋体" w:hAnsi="宋体" w:hint="eastAsia"/>
                <w:color w:val="000000"/>
                <w:szCs w:val="21"/>
              </w:rPr>
              <w:t>支付货款。一年期满后，无质量问题情况下由需方无息退还供方</w:t>
            </w:r>
            <w:r>
              <w:rPr>
                <w:rFonts w:ascii="宋体" w:hAnsi="宋体" w:hint="eastAsia"/>
                <w:bCs/>
                <w:szCs w:val="21"/>
              </w:rPr>
              <w:t>履约保证金</w:t>
            </w:r>
            <w:r>
              <w:rPr>
                <w:rFonts w:ascii="宋体" w:hAnsi="宋体" w:hint="eastAsia"/>
                <w:color w:val="000000"/>
                <w:szCs w:val="21"/>
              </w:rPr>
              <w:t>。</w:t>
            </w:r>
          </w:p>
        </w:tc>
      </w:tr>
      <w:tr w:rsidR="007E06C6" w14:paraId="7E61A3A9" w14:textId="77777777" w:rsidTr="00E129BC">
        <w:trPr>
          <w:trHeight w:val="350"/>
        </w:trPr>
        <w:tc>
          <w:tcPr>
            <w:tcW w:w="1266" w:type="dxa"/>
            <w:vAlign w:val="center"/>
          </w:tcPr>
          <w:p w14:paraId="35811FDA" w14:textId="77777777" w:rsidR="007E06C6" w:rsidRDefault="007E06C6" w:rsidP="00E129BC">
            <w:pPr>
              <w:jc w:val="center"/>
            </w:pPr>
            <w:r>
              <w:rPr>
                <w:rFonts w:hint="eastAsia"/>
                <w:b/>
              </w:rPr>
              <w:t>4</w:t>
            </w:r>
          </w:p>
        </w:tc>
        <w:tc>
          <w:tcPr>
            <w:tcW w:w="1619" w:type="dxa"/>
            <w:vAlign w:val="center"/>
          </w:tcPr>
          <w:p w14:paraId="35AFC50A" w14:textId="77777777" w:rsidR="007E06C6" w:rsidRDefault="007E06C6" w:rsidP="00E129BC">
            <w:pPr>
              <w:jc w:val="center"/>
            </w:pPr>
            <w:r>
              <w:rPr>
                <w:rFonts w:hint="eastAsia"/>
              </w:rPr>
              <w:t>关于</w:t>
            </w:r>
            <w:r>
              <w:t>知识产权</w:t>
            </w:r>
          </w:p>
        </w:tc>
        <w:tc>
          <w:tcPr>
            <w:tcW w:w="5935" w:type="dxa"/>
          </w:tcPr>
          <w:p w14:paraId="3326D81E" w14:textId="77777777" w:rsidR="007E06C6" w:rsidRDefault="007E06C6" w:rsidP="00E129BC">
            <w:r>
              <w:rPr>
                <w:rFonts w:hint="eastAsia"/>
              </w:rPr>
              <w:t>1、提供的货物必须是合法厂家生产和经销的原包装产品（包括零配件），必须具备生产日期、厂名、厂址、产品合格证等。</w:t>
            </w:r>
          </w:p>
          <w:p w14:paraId="743DB550" w14:textId="77777777" w:rsidR="007E06C6" w:rsidRDefault="007E06C6" w:rsidP="00E129BC">
            <w:pPr>
              <w:rPr>
                <w:b/>
              </w:rPr>
            </w:pPr>
            <w:r>
              <w:rPr>
                <w:rFonts w:hint="eastAsia"/>
              </w:rPr>
              <w:lastRenderedPageBreak/>
              <w:t>2、采购人在中华人民</w:t>
            </w:r>
            <w:r>
              <w:t>共和</w:t>
            </w:r>
            <w:r>
              <w:rPr>
                <w:rFonts w:hint="eastAsia"/>
              </w:rPr>
              <w:t>国境内使用该货物或货物的任何一部分时，免受第三方提出的侵犯其专利权、商标权或工业设计权等知识产权的起诉或司法干预。如果发生上述起诉或干预，则其法律责任均由中标人负责。</w:t>
            </w:r>
          </w:p>
        </w:tc>
      </w:tr>
      <w:tr w:rsidR="007E06C6" w14:paraId="2969D91E" w14:textId="77777777" w:rsidTr="00E129BC">
        <w:trPr>
          <w:trHeight w:val="350"/>
        </w:trPr>
        <w:tc>
          <w:tcPr>
            <w:tcW w:w="1266" w:type="dxa"/>
            <w:vAlign w:val="center"/>
          </w:tcPr>
          <w:p w14:paraId="02D0964A" w14:textId="77777777" w:rsidR="007E06C6" w:rsidRDefault="007E06C6" w:rsidP="00E129BC">
            <w:pPr>
              <w:jc w:val="center"/>
              <w:rPr>
                <w:b/>
              </w:rPr>
            </w:pPr>
            <w:r>
              <w:rPr>
                <w:b/>
              </w:rPr>
              <w:lastRenderedPageBreak/>
              <w:t>5</w:t>
            </w:r>
          </w:p>
        </w:tc>
        <w:tc>
          <w:tcPr>
            <w:tcW w:w="1619" w:type="dxa"/>
            <w:vAlign w:val="center"/>
          </w:tcPr>
          <w:p w14:paraId="17224D28" w14:textId="77777777" w:rsidR="007E06C6" w:rsidRDefault="007E06C6" w:rsidP="00E129BC">
            <w:pPr>
              <w:jc w:val="center"/>
            </w:pPr>
            <w:r>
              <w:rPr>
                <w:rFonts w:hint="eastAsia"/>
              </w:rPr>
              <w:t>关于</w:t>
            </w:r>
            <w:r>
              <w:t>商检</w:t>
            </w:r>
          </w:p>
        </w:tc>
        <w:tc>
          <w:tcPr>
            <w:tcW w:w="5935" w:type="dxa"/>
          </w:tcPr>
          <w:p w14:paraId="19F6BAD2" w14:textId="77777777" w:rsidR="007E06C6" w:rsidRDefault="007E06C6" w:rsidP="00E129BC">
            <w:r>
              <w:rPr>
                <w:rFonts w:hint="eastAsia"/>
              </w:rPr>
              <w:t>依据相关法律法规要求，如</w:t>
            </w:r>
            <w:r>
              <w:t>所提供的货物需</w:t>
            </w:r>
            <w:r>
              <w:rPr>
                <w:rFonts w:hint="eastAsia"/>
              </w:rPr>
              <w:t>由国家商检部门进行商检的，商检、检疫费用由中标人承担。</w:t>
            </w:r>
          </w:p>
        </w:tc>
      </w:tr>
      <w:tr w:rsidR="007E06C6" w14:paraId="68D52965" w14:textId="77777777" w:rsidTr="00E129BC">
        <w:trPr>
          <w:trHeight w:val="350"/>
        </w:trPr>
        <w:tc>
          <w:tcPr>
            <w:tcW w:w="1266" w:type="dxa"/>
            <w:vMerge w:val="restart"/>
            <w:vAlign w:val="center"/>
          </w:tcPr>
          <w:p w14:paraId="5CBB0AAB" w14:textId="77777777" w:rsidR="007E06C6" w:rsidRDefault="007E06C6" w:rsidP="00E129BC">
            <w:pPr>
              <w:jc w:val="center"/>
            </w:pPr>
            <w:r>
              <w:rPr>
                <w:rFonts w:hint="eastAsia"/>
                <w:b/>
              </w:rPr>
              <w:t>6</w:t>
            </w:r>
          </w:p>
        </w:tc>
        <w:tc>
          <w:tcPr>
            <w:tcW w:w="1619" w:type="dxa"/>
            <w:vMerge w:val="restart"/>
            <w:vAlign w:val="center"/>
          </w:tcPr>
          <w:p w14:paraId="0E9539DC" w14:textId="77777777" w:rsidR="007E06C6" w:rsidRDefault="007E06C6" w:rsidP="00E129BC">
            <w:pPr>
              <w:rPr>
                <w:b/>
              </w:rPr>
            </w:pPr>
            <w:r>
              <w:rPr>
                <w:rFonts w:hint="eastAsia"/>
                <w:b/>
                <w:color w:val="FF0000"/>
                <w:szCs w:val="21"/>
              </w:rPr>
              <w:t>★</w:t>
            </w:r>
            <w:r>
              <w:rPr>
                <w:rFonts w:hint="eastAsia"/>
              </w:rPr>
              <w:t>违约责任</w:t>
            </w:r>
          </w:p>
        </w:tc>
        <w:tc>
          <w:tcPr>
            <w:tcW w:w="5935" w:type="dxa"/>
          </w:tcPr>
          <w:p w14:paraId="0DD96A71" w14:textId="77777777" w:rsidR="007E06C6" w:rsidRDefault="007E06C6" w:rsidP="00E129BC">
            <w:pPr>
              <w:rPr>
                <w:b/>
              </w:rPr>
            </w:pPr>
            <w:r>
              <w:rPr>
                <w:rFonts w:ascii="宋体" w:hAnsi="宋体"/>
                <w:color w:val="000000"/>
                <w:szCs w:val="21"/>
              </w:rPr>
              <w:t>6.1</w:t>
            </w:r>
            <w:r>
              <w:rPr>
                <w:rFonts w:hint="eastAsia"/>
              </w:rPr>
              <w:t>中标人不能交货的，需偿付不能交货部分货款的</w:t>
            </w:r>
            <w:r>
              <w:rPr>
                <w:rFonts w:hint="eastAsia"/>
                <w:u w:val="single"/>
              </w:rPr>
              <w:t xml:space="preserve"> </w:t>
            </w:r>
            <w:r>
              <w:rPr>
                <w:u w:val="single"/>
              </w:rPr>
              <w:t>5</w:t>
            </w:r>
            <w:r>
              <w:rPr>
                <w:rFonts w:hint="eastAsia"/>
                <w:u w:val="single"/>
              </w:rPr>
              <w:t xml:space="preserve"> </w:t>
            </w:r>
            <w:r>
              <w:rPr>
                <w:rFonts w:hint="eastAsia"/>
              </w:rPr>
              <w:t>%的违约金并按主管部门相关规定处理。</w:t>
            </w:r>
          </w:p>
        </w:tc>
      </w:tr>
      <w:tr w:rsidR="007E06C6" w14:paraId="234020E6" w14:textId="77777777" w:rsidTr="00E129BC">
        <w:trPr>
          <w:trHeight w:val="350"/>
        </w:trPr>
        <w:tc>
          <w:tcPr>
            <w:tcW w:w="1266" w:type="dxa"/>
            <w:vMerge/>
            <w:vAlign w:val="center"/>
          </w:tcPr>
          <w:p w14:paraId="54A1F84F" w14:textId="77777777" w:rsidR="007E06C6" w:rsidRDefault="007E06C6" w:rsidP="00E129BC">
            <w:pPr>
              <w:jc w:val="center"/>
              <w:rPr>
                <w:b/>
              </w:rPr>
            </w:pPr>
          </w:p>
        </w:tc>
        <w:tc>
          <w:tcPr>
            <w:tcW w:w="1619" w:type="dxa"/>
            <w:vMerge/>
            <w:vAlign w:val="center"/>
          </w:tcPr>
          <w:p w14:paraId="64BFC8C3" w14:textId="77777777" w:rsidR="007E06C6" w:rsidRDefault="007E06C6" w:rsidP="00E129BC"/>
        </w:tc>
        <w:tc>
          <w:tcPr>
            <w:tcW w:w="5935" w:type="dxa"/>
          </w:tcPr>
          <w:p w14:paraId="2C85C76B" w14:textId="77777777" w:rsidR="007E06C6" w:rsidRDefault="007E06C6" w:rsidP="00E129BC">
            <w:pPr>
              <w:rPr>
                <w:rFonts w:ascii="宋体" w:hAnsi="宋体"/>
                <w:color w:val="000000"/>
                <w:szCs w:val="21"/>
              </w:rPr>
            </w:pPr>
            <w:r>
              <w:rPr>
                <w:rFonts w:ascii="宋体" w:hAnsi="宋体"/>
                <w:szCs w:val="21"/>
              </w:rPr>
              <w:t>6.2</w:t>
            </w:r>
            <w:r>
              <w:rPr>
                <w:rFonts w:hint="eastAsia"/>
              </w:rPr>
              <w:t>中标人逾期交货的，需偿付逾期交货部分货款的</w:t>
            </w:r>
            <w:r>
              <w:rPr>
                <w:u w:val="single"/>
              </w:rPr>
              <w:t>5</w:t>
            </w:r>
            <w:r>
              <w:rPr>
                <w:rFonts w:hint="eastAsia"/>
                <w:u w:val="single"/>
              </w:rPr>
              <w:t xml:space="preserve"> </w:t>
            </w:r>
            <w:r>
              <w:rPr>
                <w:rFonts w:hint="eastAsia"/>
              </w:rPr>
              <w:t>%的违约金并按主管部门相关规定处理。</w:t>
            </w:r>
          </w:p>
        </w:tc>
      </w:tr>
      <w:tr w:rsidR="007E06C6" w14:paraId="6E73BDED" w14:textId="77777777" w:rsidTr="00E129BC">
        <w:trPr>
          <w:trHeight w:val="2856"/>
        </w:trPr>
        <w:tc>
          <w:tcPr>
            <w:tcW w:w="1266" w:type="dxa"/>
            <w:vMerge/>
            <w:vAlign w:val="center"/>
          </w:tcPr>
          <w:p w14:paraId="6E3AE6E7" w14:textId="77777777" w:rsidR="007E06C6" w:rsidRDefault="007E06C6" w:rsidP="00E129BC">
            <w:pPr>
              <w:jc w:val="center"/>
              <w:rPr>
                <w:b/>
              </w:rPr>
            </w:pPr>
          </w:p>
        </w:tc>
        <w:tc>
          <w:tcPr>
            <w:tcW w:w="1619" w:type="dxa"/>
            <w:vMerge/>
            <w:vAlign w:val="center"/>
          </w:tcPr>
          <w:p w14:paraId="64B91378" w14:textId="77777777" w:rsidR="007E06C6" w:rsidRDefault="007E06C6" w:rsidP="00E129BC"/>
        </w:tc>
        <w:tc>
          <w:tcPr>
            <w:tcW w:w="5935" w:type="dxa"/>
          </w:tcPr>
          <w:p w14:paraId="2B2CBDA2" w14:textId="77777777" w:rsidR="007E06C6" w:rsidRDefault="007E06C6" w:rsidP="00E129BC">
            <w:pPr>
              <w:rPr>
                <w:rFonts w:ascii="宋体" w:hAnsi="宋体"/>
                <w:color w:val="000000"/>
                <w:szCs w:val="21"/>
              </w:rPr>
            </w:pPr>
            <w:r>
              <w:rPr>
                <w:rFonts w:ascii="宋体" w:hAnsi="宋体"/>
                <w:szCs w:val="21"/>
              </w:rPr>
              <w:t>6.</w:t>
            </w:r>
            <w:r>
              <w:rPr>
                <w:rFonts w:ascii="宋体" w:hAnsi="宋体" w:hint="eastAsia"/>
                <w:szCs w:val="21"/>
              </w:rPr>
              <w:t>3</w:t>
            </w:r>
            <w:r>
              <w:rPr>
                <w:rFonts w:hint="eastAsia"/>
              </w:rPr>
              <w:t>中标人所交付产品、工程或服务不符合其投标承诺的，或在投标阶段为了中标而盲目虚假承诺、低价恶性竞争，在履约阶段则通过偷工减料、以次充好而获取利润的，被履约评价工作实施机构评为履约等级“差”并按主管部门相关规定处理。</w:t>
            </w:r>
          </w:p>
        </w:tc>
      </w:tr>
    </w:tbl>
    <w:p w14:paraId="694A1146" w14:textId="77777777" w:rsidR="00EA609C" w:rsidRPr="007E06C6" w:rsidRDefault="00EA609C">
      <w:pPr>
        <w:widowControl/>
        <w:jc w:val="left"/>
        <w:rPr>
          <w:rFonts w:ascii="宋体" w:eastAsia="宋体" w:hAnsi="宋体"/>
          <w:b/>
          <w:sz w:val="24"/>
        </w:rPr>
      </w:pPr>
    </w:p>
    <w:p w14:paraId="5985A516" w14:textId="77777777" w:rsidR="00592D01" w:rsidRDefault="00592D01" w:rsidP="00744F3B">
      <w:pPr>
        <w:rPr>
          <w:rFonts w:ascii="宋体" w:eastAsia="宋体" w:hAnsi="宋体"/>
          <w:sz w:val="24"/>
        </w:rPr>
      </w:pPr>
    </w:p>
    <w:p w14:paraId="654DD422" w14:textId="7ADE845D" w:rsidR="00E129BC" w:rsidRDefault="00E129BC" w:rsidP="00E129BC">
      <w:pPr>
        <w:pStyle w:val="3"/>
        <w:rPr>
          <w:color w:val="FF0000"/>
        </w:rPr>
      </w:pPr>
      <w:r>
        <w:rPr>
          <w:rFonts w:hint="eastAsia"/>
          <w:color w:val="FF0000"/>
        </w:rPr>
        <w:t>封面</w:t>
      </w:r>
    </w:p>
    <w:p w14:paraId="75D00253" w14:textId="77777777" w:rsidR="00E129BC" w:rsidRDefault="00E129BC" w:rsidP="00E129BC">
      <w:pPr>
        <w:rPr>
          <w:rFonts w:asciiTheme="minorEastAsia" w:hAnsiTheme="minorEastAsia"/>
          <w:b/>
          <w:color w:val="FF0000"/>
          <w:sz w:val="30"/>
          <w:szCs w:val="30"/>
        </w:rPr>
      </w:pPr>
    </w:p>
    <w:p w14:paraId="47F63286" w14:textId="77777777" w:rsidR="00E129BC" w:rsidRDefault="00E129BC" w:rsidP="00E129BC">
      <w:pPr>
        <w:jc w:val="right"/>
        <w:rPr>
          <w:rFonts w:asciiTheme="minorEastAsia" w:hAnsiTheme="minorEastAsia"/>
          <w:b/>
          <w:sz w:val="36"/>
          <w:szCs w:val="36"/>
        </w:rPr>
      </w:pPr>
      <w:r>
        <w:rPr>
          <w:rFonts w:asciiTheme="minorEastAsia" w:hAnsiTheme="minorEastAsia" w:hint="eastAsia"/>
          <w:b/>
          <w:sz w:val="36"/>
          <w:szCs w:val="36"/>
          <w:highlight w:val="yellow"/>
        </w:rPr>
        <w:t>正本</w:t>
      </w:r>
      <w:r>
        <w:rPr>
          <w:rFonts w:asciiTheme="minorEastAsia" w:hAnsiTheme="minorEastAsia"/>
          <w:b/>
          <w:sz w:val="36"/>
          <w:szCs w:val="36"/>
          <w:highlight w:val="yellow"/>
        </w:rPr>
        <w:t>/副本</w:t>
      </w:r>
    </w:p>
    <w:p w14:paraId="4AFD08A2" w14:textId="77777777" w:rsidR="00E129BC" w:rsidRDefault="00E129BC" w:rsidP="00E129BC">
      <w:pPr>
        <w:jc w:val="center"/>
        <w:rPr>
          <w:rFonts w:asciiTheme="minorEastAsia" w:hAnsiTheme="minorEastAsia" w:hint="eastAsia"/>
          <w:b/>
          <w:sz w:val="52"/>
          <w:szCs w:val="52"/>
        </w:rPr>
      </w:pPr>
    </w:p>
    <w:p w14:paraId="68411367" w14:textId="77777777" w:rsidR="00E129BC" w:rsidRDefault="00E129BC" w:rsidP="00E129BC">
      <w:pPr>
        <w:jc w:val="center"/>
        <w:rPr>
          <w:rFonts w:asciiTheme="minorEastAsia" w:hAnsiTheme="minorEastAsia"/>
          <w:b/>
          <w:sz w:val="52"/>
          <w:szCs w:val="52"/>
        </w:rPr>
      </w:pPr>
    </w:p>
    <w:p w14:paraId="23924D7B" w14:textId="77777777" w:rsidR="00E129BC" w:rsidRDefault="00E129BC" w:rsidP="00E129BC">
      <w:pPr>
        <w:jc w:val="center"/>
        <w:rPr>
          <w:rFonts w:asciiTheme="minorEastAsia" w:hAnsiTheme="minorEastAsia"/>
          <w:b/>
          <w:sz w:val="84"/>
          <w:szCs w:val="84"/>
        </w:rPr>
      </w:pPr>
      <w:r>
        <w:rPr>
          <w:rFonts w:asciiTheme="minorEastAsia" w:hAnsiTheme="minorEastAsia" w:hint="eastAsia"/>
          <w:b/>
          <w:sz w:val="84"/>
          <w:szCs w:val="84"/>
        </w:rPr>
        <w:t>投 标 文 件</w:t>
      </w:r>
    </w:p>
    <w:p w14:paraId="3EB33336" w14:textId="77777777" w:rsidR="00E129BC" w:rsidRDefault="00E129BC" w:rsidP="00E129BC">
      <w:pPr>
        <w:rPr>
          <w:rFonts w:asciiTheme="minorEastAsia" w:hAnsiTheme="minorEastAsia"/>
          <w:b/>
          <w:sz w:val="30"/>
          <w:szCs w:val="30"/>
        </w:rPr>
      </w:pPr>
    </w:p>
    <w:p w14:paraId="7BC07C0D" w14:textId="77777777" w:rsidR="00E129BC" w:rsidRDefault="00E129BC" w:rsidP="00E129BC">
      <w:pPr>
        <w:rPr>
          <w:rFonts w:asciiTheme="minorEastAsia" w:hAnsiTheme="minorEastAsia"/>
          <w:b/>
          <w:sz w:val="30"/>
          <w:szCs w:val="30"/>
        </w:rPr>
      </w:pPr>
    </w:p>
    <w:p w14:paraId="2263EBF8" w14:textId="77777777" w:rsidR="00E129BC" w:rsidRDefault="00E129BC" w:rsidP="00E129BC">
      <w:pPr>
        <w:rPr>
          <w:rFonts w:asciiTheme="minorEastAsia" w:hAnsiTheme="minorEastAsia"/>
          <w:b/>
          <w:sz w:val="30"/>
          <w:szCs w:val="30"/>
        </w:rPr>
      </w:pPr>
    </w:p>
    <w:p w14:paraId="6E605CA3" w14:textId="77777777" w:rsidR="00E129BC" w:rsidRDefault="00E129BC" w:rsidP="00E129BC">
      <w:pPr>
        <w:rPr>
          <w:rFonts w:asciiTheme="minorEastAsia" w:hAnsiTheme="minorEastAsia"/>
          <w:b/>
          <w:sz w:val="32"/>
          <w:szCs w:val="32"/>
        </w:rPr>
      </w:pPr>
      <w:r>
        <w:rPr>
          <w:rFonts w:asciiTheme="minorEastAsia" w:hAnsiTheme="minorEastAsia" w:hint="eastAsia"/>
          <w:b/>
          <w:sz w:val="32"/>
          <w:szCs w:val="32"/>
        </w:rPr>
        <w:t>项目编号：</w:t>
      </w:r>
    </w:p>
    <w:p w14:paraId="01CEC75D" w14:textId="77777777" w:rsidR="00E129BC" w:rsidRDefault="00E129BC" w:rsidP="00E129BC">
      <w:pPr>
        <w:rPr>
          <w:rFonts w:asciiTheme="minorEastAsia" w:hAnsiTheme="minorEastAsia"/>
          <w:b/>
          <w:sz w:val="32"/>
          <w:szCs w:val="32"/>
        </w:rPr>
      </w:pPr>
    </w:p>
    <w:p w14:paraId="74C2EEDC" w14:textId="77777777" w:rsidR="00E129BC" w:rsidRDefault="00E129BC" w:rsidP="00E129BC">
      <w:pPr>
        <w:rPr>
          <w:rFonts w:asciiTheme="minorEastAsia" w:hAnsiTheme="minorEastAsia"/>
          <w:b/>
          <w:sz w:val="32"/>
          <w:szCs w:val="32"/>
        </w:rPr>
      </w:pPr>
      <w:r>
        <w:rPr>
          <w:rFonts w:asciiTheme="minorEastAsia" w:hAnsiTheme="minorEastAsia" w:hint="eastAsia"/>
          <w:b/>
          <w:sz w:val="32"/>
          <w:szCs w:val="32"/>
        </w:rPr>
        <w:t>项目</w:t>
      </w:r>
      <w:r>
        <w:rPr>
          <w:rFonts w:asciiTheme="minorEastAsia" w:hAnsiTheme="minorEastAsia"/>
          <w:b/>
          <w:sz w:val="32"/>
          <w:szCs w:val="32"/>
        </w:rPr>
        <w:t>名称：</w:t>
      </w:r>
    </w:p>
    <w:p w14:paraId="755250FA" w14:textId="77777777" w:rsidR="00E129BC" w:rsidRDefault="00E129BC" w:rsidP="00E129BC">
      <w:pPr>
        <w:rPr>
          <w:rFonts w:asciiTheme="minorEastAsia" w:hAnsiTheme="minorEastAsia"/>
          <w:b/>
          <w:sz w:val="30"/>
          <w:szCs w:val="30"/>
        </w:rPr>
      </w:pPr>
    </w:p>
    <w:p w14:paraId="71F97CAE" w14:textId="77777777" w:rsidR="00E129BC" w:rsidRDefault="00E129BC" w:rsidP="00E129BC">
      <w:pPr>
        <w:rPr>
          <w:rFonts w:asciiTheme="minorEastAsia" w:hAnsiTheme="minorEastAsia"/>
          <w:b/>
          <w:sz w:val="30"/>
          <w:szCs w:val="30"/>
        </w:rPr>
      </w:pPr>
    </w:p>
    <w:p w14:paraId="0B3114C7" w14:textId="77777777" w:rsidR="00E129BC" w:rsidRDefault="00E129BC" w:rsidP="00E129BC">
      <w:pPr>
        <w:rPr>
          <w:rFonts w:asciiTheme="minorEastAsia" w:hAnsiTheme="minorEastAsia"/>
          <w:b/>
          <w:sz w:val="30"/>
          <w:szCs w:val="30"/>
        </w:rPr>
      </w:pPr>
    </w:p>
    <w:p w14:paraId="74F6C99E" w14:textId="77777777" w:rsidR="00E129BC" w:rsidRDefault="00E129BC" w:rsidP="00E129BC">
      <w:pPr>
        <w:rPr>
          <w:rFonts w:asciiTheme="minorEastAsia" w:hAnsiTheme="minorEastAsia"/>
          <w:b/>
          <w:sz w:val="30"/>
          <w:szCs w:val="30"/>
        </w:rPr>
      </w:pPr>
    </w:p>
    <w:p w14:paraId="3AA19C7F" w14:textId="77777777" w:rsidR="00E129BC" w:rsidRDefault="00E129BC" w:rsidP="00E129BC">
      <w:pPr>
        <w:rPr>
          <w:rFonts w:asciiTheme="minorEastAsia" w:hAnsiTheme="minorEastAsia"/>
          <w:b/>
          <w:sz w:val="30"/>
          <w:szCs w:val="30"/>
        </w:rPr>
      </w:pPr>
    </w:p>
    <w:p w14:paraId="64FD95C4" w14:textId="77777777" w:rsidR="00E129BC" w:rsidRDefault="00E129BC" w:rsidP="00E129BC">
      <w:pPr>
        <w:rPr>
          <w:rFonts w:asciiTheme="minorEastAsia" w:hAnsiTheme="minorEastAsia"/>
          <w:b/>
          <w:sz w:val="30"/>
          <w:szCs w:val="30"/>
        </w:rPr>
      </w:pPr>
    </w:p>
    <w:p w14:paraId="6F67740A" w14:textId="77777777" w:rsidR="00E129BC" w:rsidRDefault="00E129BC" w:rsidP="00E129BC">
      <w:pPr>
        <w:rPr>
          <w:rFonts w:asciiTheme="minorEastAsia" w:hAnsiTheme="minorEastAsia"/>
          <w:b/>
          <w:sz w:val="30"/>
          <w:szCs w:val="30"/>
        </w:rPr>
      </w:pPr>
    </w:p>
    <w:p w14:paraId="6EDB9CCA" w14:textId="77777777" w:rsidR="00E129BC" w:rsidRDefault="00E129BC" w:rsidP="00E129BC">
      <w:pPr>
        <w:rPr>
          <w:rFonts w:asciiTheme="minorEastAsia" w:hAnsiTheme="minorEastAsia"/>
          <w:b/>
          <w:sz w:val="30"/>
          <w:szCs w:val="30"/>
        </w:rPr>
      </w:pPr>
    </w:p>
    <w:p w14:paraId="7A1AE6A4" w14:textId="77777777" w:rsidR="00E129BC" w:rsidRDefault="00E129BC" w:rsidP="00E129BC">
      <w:pPr>
        <w:rPr>
          <w:rFonts w:asciiTheme="minorEastAsia" w:hAnsiTheme="minorEastAsia"/>
          <w:b/>
          <w:sz w:val="30"/>
          <w:szCs w:val="30"/>
        </w:rPr>
      </w:pPr>
    </w:p>
    <w:p w14:paraId="750F2C1E" w14:textId="77777777" w:rsidR="00E129BC" w:rsidRDefault="00E129BC" w:rsidP="00E129BC">
      <w:pPr>
        <w:rPr>
          <w:rFonts w:asciiTheme="minorEastAsia" w:hAnsiTheme="minorEastAsia"/>
          <w:b/>
          <w:sz w:val="30"/>
          <w:szCs w:val="30"/>
        </w:rPr>
      </w:pPr>
    </w:p>
    <w:p w14:paraId="621C758E" w14:textId="77777777" w:rsidR="00E129BC" w:rsidRDefault="00E129BC" w:rsidP="00E129BC">
      <w:pPr>
        <w:rPr>
          <w:rFonts w:asciiTheme="minorEastAsia" w:hAnsiTheme="minorEastAsia"/>
          <w:b/>
          <w:sz w:val="30"/>
          <w:szCs w:val="30"/>
        </w:rPr>
      </w:pPr>
    </w:p>
    <w:p w14:paraId="78D6AFC2" w14:textId="77777777" w:rsidR="00E129BC" w:rsidRDefault="00E129BC" w:rsidP="00E129BC">
      <w:pPr>
        <w:rPr>
          <w:rFonts w:asciiTheme="minorEastAsia" w:hAnsiTheme="minorEastAsia"/>
          <w:b/>
          <w:sz w:val="32"/>
          <w:szCs w:val="32"/>
        </w:rPr>
      </w:pPr>
      <w:r>
        <w:rPr>
          <w:rFonts w:asciiTheme="minorEastAsia" w:hAnsiTheme="minorEastAsia" w:hint="eastAsia"/>
          <w:b/>
          <w:sz w:val="32"/>
          <w:szCs w:val="32"/>
        </w:rPr>
        <w:t>投标人</w:t>
      </w:r>
      <w:r>
        <w:rPr>
          <w:rFonts w:asciiTheme="minorEastAsia" w:hAnsiTheme="minorEastAsia"/>
          <w:b/>
          <w:sz w:val="32"/>
          <w:szCs w:val="32"/>
        </w:rPr>
        <w:t>（供应商</w:t>
      </w:r>
      <w:r>
        <w:rPr>
          <w:rFonts w:asciiTheme="minorEastAsia" w:hAnsiTheme="minorEastAsia" w:hint="eastAsia"/>
          <w:b/>
          <w:sz w:val="32"/>
          <w:szCs w:val="32"/>
        </w:rPr>
        <w:t>）</w:t>
      </w:r>
      <w:r>
        <w:rPr>
          <w:rFonts w:asciiTheme="minorEastAsia" w:hAnsiTheme="minorEastAsia"/>
          <w:b/>
          <w:sz w:val="32"/>
          <w:szCs w:val="32"/>
        </w:rPr>
        <w:t>：</w:t>
      </w:r>
    </w:p>
    <w:p w14:paraId="56B5EFE9" w14:textId="77777777" w:rsidR="00E129BC" w:rsidRDefault="00E129BC" w:rsidP="00E129BC">
      <w:pPr>
        <w:pStyle w:val="3"/>
        <w:jc w:val="center"/>
        <w:rPr>
          <w:rFonts w:ascii="黑体" w:eastAsia="黑体" w:hAnsi="黑体"/>
          <w:b w:val="0"/>
          <w:sz w:val="24"/>
          <w:szCs w:val="24"/>
        </w:rPr>
      </w:pPr>
      <w:r>
        <w:rPr>
          <w:rFonts w:ascii="黑体" w:eastAsia="黑体" w:hAnsi="黑体"/>
          <w:b w:val="0"/>
          <w:sz w:val="24"/>
          <w:szCs w:val="24"/>
        </w:rPr>
        <w:lastRenderedPageBreak/>
        <w:t>投标一览表</w:t>
      </w:r>
    </w:p>
    <w:p w14:paraId="1CC1B2D6" w14:textId="77777777" w:rsidR="00E129BC" w:rsidRDefault="00E129BC" w:rsidP="00E129BC">
      <w:pPr>
        <w:spacing w:line="360" w:lineRule="auto"/>
        <w:ind w:leftChars="72" w:left="151"/>
        <w:rPr>
          <w:rFonts w:ascii="宋体" w:hAnsi="宋体"/>
          <w:sz w:val="24"/>
        </w:rPr>
      </w:pPr>
      <w:r>
        <w:rPr>
          <w:rFonts w:ascii="宋体" w:hAnsi="宋体" w:hint="eastAsia"/>
          <w:sz w:val="24"/>
        </w:rPr>
        <w:t>投标人名称：</w:t>
      </w:r>
      <w:r>
        <w:rPr>
          <w:rFonts w:ascii="宋体" w:hAnsi="宋体" w:hint="eastAsia"/>
          <w:sz w:val="24"/>
        </w:rPr>
        <w:t xml:space="preserve">_________________ </w:t>
      </w:r>
      <w:r>
        <w:rPr>
          <w:rFonts w:ascii="宋体" w:hAnsi="宋体" w:hint="eastAsia"/>
          <w:sz w:val="24"/>
        </w:rPr>
        <w:t>（盖章）</w:t>
      </w:r>
    </w:p>
    <w:p w14:paraId="4DF67284" w14:textId="77777777" w:rsidR="00E129BC" w:rsidRDefault="00E129BC" w:rsidP="00E129BC">
      <w:pPr>
        <w:spacing w:line="360" w:lineRule="auto"/>
        <w:ind w:leftChars="72" w:left="151"/>
        <w:rPr>
          <w:rFonts w:ascii="宋体" w:hAnsi="宋体"/>
          <w:color w:val="FF0000"/>
          <w:sz w:val="24"/>
          <w:u w:val="single"/>
        </w:rPr>
      </w:pPr>
      <w:r>
        <w:rPr>
          <w:rFonts w:ascii="宋体" w:hAnsi="宋体" w:hint="eastAsia"/>
          <w:color w:val="FF0000"/>
          <w:sz w:val="24"/>
        </w:rPr>
        <w:t>项目编号</w:t>
      </w:r>
      <w:r>
        <w:rPr>
          <w:rFonts w:ascii="宋体" w:hAnsi="宋体" w:hint="eastAsia"/>
          <w:color w:val="FF0000"/>
          <w:sz w:val="24"/>
        </w:rPr>
        <w:t>/</w:t>
      </w:r>
      <w:r>
        <w:rPr>
          <w:rFonts w:ascii="宋体" w:hAnsi="宋体" w:hint="eastAsia"/>
          <w:color w:val="FF0000"/>
          <w:sz w:val="24"/>
        </w:rPr>
        <w:t>包号：</w:t>
      </w:r>
      <w:r>
        <w:rPr>
          <w:rFonts w:ascii="宋体" w:hAnsi="宋体" w:hint="eastAsia"/>
          <w:color w:val="FF0000"/>
          <w:sz w:val="24"/>
        </w:rPr>
        <w:t xml:space="preserve">_______________ </w:t>
      </w:r>
    </w:p>
    <w:p w14:paraId="02940354" w14:textId="77777777" w:rsidR="00E129BC" w:rsidRDefault="00E129BC" w:rsidP="00E129BC">
      <w:pPr>
        <w:spacing w:line="360" w:lineRule="auto"/>
        <w:jc w:val="right"/>
        <w:rPr>
          <w:rFonts w:ascii="宋体" w:hAnsi="宋体"/>
          <w:sz w:val="24"/>
        </w:rPr>
      </w:pPr>
    </w:p>
    <w:p w14:paraId="03506B09" w14:textId="77777777" w:rsidR="00E129BC" w:rsidRDefault="00E129BC" w:rsidP="00E129BC">
      <w:pPr>
        <w:spacing w:line="360" w:lineRule="auto"/>
        <w:jc w:val="right"/>
        <w:rPr>
          <w:rFonts w:ascii="宋体" w:hAnsi="宋体"/>
          <w:b/>
          <w:sz w:val="24"/>
        </w:rPr>
      </w:pPr>
    </w:p>
    <w:tbl>
      <w:tblPr>
        <w:tblW w:w="8241" w:type="dxa"/>
        <w:tblInd w:w="28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6"/>
        <w:gridCol w:w="1599"/>
        <w:gridCol w:w="3247"/>
        <w:gridCol w:w="2609"/>
      </w:tblGrid>
      <w:tr w:rsidR="00E129BC" w14:paraId="3DCD8300" w14:textId="77777777" w:rsidTr="00E129BC">
        <w:trPr>
          <w:trHeight w:val="743"/>
        </w:trPr>
        <w:tc>
          <w:tcPr>
            <w:tcW w:w="786" w:type="dxa"/>
            <w:vAlign w:val="center"/>
          </w:tcPr>
          <w:p w14:paraId="3F26F09E" w14:textId="77777777" w:rsidR="00E129BC" w:rsidRDefault="00E129BC" w:rsidP="00E129BC">
            <w:pPr>
              <w:spacing w:line="360" w:lineRule="auto"/>
              <w:jc w:val="center"/>
              <w:rPr>
                <w:rFonts w:ascii="宋体" w:hAnsi="宋体"/>
                <w:sz w:val="24"/>
              </w:rPr>
            </w:pPr>
            <w:r>
              <w:rPr>
                <w:rFonts w:ascii="宋体" w:hAnsi="宋体" w:hint="eastAsia"/>
                <w:sz w:val="24"/>
              </w:rPr>
              <w:t>包号</w:t>
            </w:r>
          </w:p>
        </w:tc>
        <w:tc>
          <w:tcPr>
            <w:tcW w:w="1599" w:type="dxa"/>
            <w:vAlign w:val="center"/>
          </w:tcPr>
          <w:p w14:paraId="53E9BEA6" w14:textId="77777777" w:rsidR="00E129BC" w:rsidRDefault="00E129BC" w:rsidP="00E129BC">
            <w:pPr>
              <w:spacing w:line="360" w:lineRule="auto"/>
              <w:jc w:val="center"/>
              <w:rPr>
                <w:rFonts w:ascii="宋体" w:hAnsi="宋体"/>
                <w:sz w:val="24"/>
              </w:rPr>
            </w:pPr>
            <w:r>
              <w:rPr>
                <w:rFonts w:ascii="宋体" w:hAnsi="宋体" w:hint="eastAsia"/>
                <w:sz w:val="24"/>
              </w:rPr>
              <w:t>货物</w:t>
            </w:r>
            <w:r>
              <w:rPr>
                <w:rFonts w:ascii="宋体" w:hAnsi="宋体" w:hint="eastAsia"/>
                <w:sz w:val="24"/>
              </w:rPr>
              <w:t>/</w:t>
            </w:r>
            <w:r>
              <w:rPr>
                <w:rFonts w:ascii="宋体" w:hAnsi="宋体" w:hint="eastAsia"/>
                <w:sz w:val="24"/>
              </w:rPr>
              <w:t>或服务名称</w:t>
            </w:r>
          </w:p>
        </w:tc>
        <w:tc>
          <w:tcPr>
            <w:tcW w:w="3247" w:type="dxa"/>
            <w:vAlign w:val="center"/>
          </w:tcPr>
          <w:p w14:paraId="4943D606" w14:textId="77777777" w:rsidR="00E129BC" w:rsidRDefault="00E129BC" w:rsidP="00E129BC">
            <w:pPr>
              <w:spacing w:line="360" w:lineRule="auto"/>
              <w:jc w:val="center"/>
              <w:rPr>
                <w:rFonts w:ascii="宋体" w:hAnsi="宋体"/>
                <w:sz w:val="24"/>
              </w:rPr>
            </w:pPr>
            <w:r>
              <w:rPr>
                <w:rFonts w:ascii="宋体" w:hAnsi="宋体" w:hint="eastAsia"/>
                <w:sz w:val="24"/>
              </w:rPr>
              <w:t>投标总价（元</w:t>
            </w:r>
            <w:r>
              <w:rPr>
                <w:rFonts w:ascii="宋体" w:hAnsi="宋体" w:hint="eastAsia"/>
                <w:sz w:val="24"/>
              </w:rPr>
              <w:t>/</w:t>
            </w:r>
            <w:r>
              <w:rPr>
                <w:rFonts w:ascii="宋体" w:hAnsi="宋体" w:hint="eastAsia"/>
                <w:sz w:val="24"/>
              </w:rPr>
              <w:t>人民币）</w:t>
            </w:r>
          </w:p>
        </w:tc>
        <w:tc>
          <w:tcPr>
            <w:tcW w:w="2609" w:type="dxa"/>
            <w:vAlign w:val="center"/>
          </w:tcPr>
          <w:p w14:paraId="4A76775A" w14:textId="77777777" w:rsidR="00E129BC" w:rsidRDefault="00E129BC" w:rsidP="00E129BC">
            <w:pPr>
              <w:spacing w:line="360" w:lineRule="auto"/>
              <w:jc w:val="center"/>
              <w:rPr>
                <w:rFonts w:ascii="宋体" w:hAnsi="宋体"/>
                <w:sz w:val="24"/>
              </w:rPr>
            </w:pPr>
            <w:r>
              <w:rPr>
                <w:rFonts w:ascii="宋体" w:hAnsi="宋体" w:hint="eastAsia"/>
                <w:sz w:val="24"/>
              </w:rPr>
              <w:t>交货期（天</w:t>
            </w:r>
            <w:r>
              <w:rPr>
                <w:rFonts w:ascii="宋体" w:hAnsi="宋体" w:hint="eastAsia"/>
                <w:sz w:val="24"/>
              </w:rPr>
              <w:t>/</w:t>
            </w:r>
            <w:r>
              <w:rPr>
                <w:rFonts w:ascii="宋体" w:hAnsi="宋体" w:hint="eastAsia"/>
                <w:sz w:val="24"/>
              </w:rPr>
              <w:t>日历日）</w:t>
            </w:r>
          </w:p>
        </w:tc>
      </w:tr>
      <w:tr w:rsidR="00E129BC" w14:paraId="3D98F0A9" w14:textId="77777777" w:rsidTr="00E129BC">
        <w:trPr>
          <w:trHeight w:val="1561"/>
        </w:trPr>
        <w:tc>
          <w:tcPr>
            <w:tcW w:w="786" w:type="dxa"/>
            <w:vAlign w:val="center"/>
          </w:tcPr>
          <w:p w14:paraId="10275F89" w14:textId="77777777" w:rsidR="00E129BC" w:rsidRDefault="00E129BC" w:rsidP="00E129BC">
            <w:pPr>
              <w:spacing w:line="360" w:lineRule="auto"/>
              <w:jc w:val="center"/>
              <w:rPr>
                <w:rFonts w:ascii="宋体" w:hAnsi="宋体"/>
                <w:sz w:val="24"/>
              </w:rPr>
            </w:pPr>
          </w:p>
        </w:tc>
        <w:tc>
          <w:tcPr>
            <w:tcW w:w="1599" w:type="dxa"/>
            <w:vAlign w:val="center"/>
          </w:tcPr>
          <w:p w14:paraId="5188B7A7" w14:textId="77777777" w:rsidR="00E129BC" w:rsidRDefault="00E129BC" w:rsidP="00E129BC">
            <w:pPr>
              <w:spacing w:line="360" w:lineRule="auto"/>
              <w:jc w:val="center"/>
              <w:rPr>
                <w:rFonts w:ascii="宋体" w:hAnsi="宋体"/>
                <w:color w:val="FF0000"/>
                <w:sz w:val="24"/>
              </w:rPr>
            </w:pPr>
          </w:p>
        </w:tc>
        <w:tc>
          <w:tcPr>
            <w:tcW w:w="3247" w:type="dxa"/>
            <w:vAlign w:val="center"/>
          </w:tcPr>
          <w:p w14:paraId="04FA53F1" w14:textId="77777777" w:rsidR="00E129BC" w:rsidRDefault="00E129BC" w:rsidP="00E129BC">
            <w:pPr>
              <w:spacing w:line="360" w:lineRule="auto"/>
              <w:rPr>
                <w:rFonts w:ascii="宋体" w:hAnsi="宋体"/>
                <w:sz w:val="24"/>
              </w:rPr>
            </w:pPr>
            <w:r>
              <w:rPr>
                <w:rFonts w:ascii="宋体" w:hAnsi="宋体" w:hint="eastAsia"/>
                <w:sz w:val="24"/>
              </w:rPr>
              <w:t>小写金额：</w:t>
            </w:r>
          </w:p>
          <w:p w14:paraId="127308F7" w14:textId="77777777" w:rsidR="00E129BC" w:rsidRDefault="00E129BC" w:rsidP="00E129BC">
            <w:pPr>
              <w:spacing w:line="360" w:lineRule="auto"/>
              <w:rPr>
                <w:rFonts w:ascii="宋体" w:hAnsi="宋体"/>
                <w:sz w:val="24"/>
              </w:rPr>
            </w:pPr>
            <w:r>
              <w:rPr>
                <w:rFonts w:ascii="宋体" w:hAnsi="宋体" w:hint="eastAsia"/>
                <w:sz w:val="24"/>
              </w:rPr>
              <w:t>大写金额：</w:t>
            </w:r>
          </w:p>
        </w:tc>
        <w:tc>
          <w:tcPr>
            <w:tcW w:w="2609" w:type="dxa"/>
            <w:vAlign w:val="center"/>
          </w:tcPr>
          <w:p w14:paraId="622B98FC" w14:textId="77777777" w:rsidR="00E129BC" w:rsidRDefault="00E129BC" w:rsidP="00E129BC">
            <w:pPr>
              <w:spacing w:line="360" w:lineRule="auto"/>
              <w:jc w:val="center"/>
              <w:rPr>
                <w:rFonts w:ascii="宋体" w:hAnsi="宋体"/>
                <w:sz w:val="24"/>
              </w:rPr>
            </w:pPr>
          </w:p>
        </w:tc>
      </w:tr>
      <w:tr w:rsidR="00E129BC" w14:paraId="7859BECD" w14:textId="77777777" w:rsidTr="00E129BC">
        <w:trPr>
          <w:trHeight w:val="463"/>
        </w:trPr>
        <w:tc>
          <w:tcPr>
            <w:tcW w:w="8241" w:type="dxa"/>
            <w:gridSpan w:val="4"/>
            <w:vAlign w:val="center"/>
          </w:tcPr>
          <w:p w14:paraId="2F555990" w14:textId="77777777" w:rsidR="00E129BC" w:rsidRDefault="00E129BC" w:rsidP="00E129BC">
            <w:pPr>
              <w:spacing w:line="360" w:lineRule="auto"/>
              <w:rPr>
                <w:rFonts w:ascii="宋体" w:hAnsi="宋体"/>
                <w:sz w:val="24"/>
              </w:rPr>
            </w:pPr>
            <w:r>
              <w:rPr>
                <w:rFonts w:ascii="宋体" w:hAnsi="宋体" w:hint="eastAsia"/>
                <w:sz w:val="24"/>
              </w:rPr>
              <w:t>注：上述投标一览表经我方投标代表确认无误，我方无其他投标声明</w:t>
            </w:r>
          </w:p>
        </w:tc>
      </w:tr>
    </w:tbl>
    <w:p w14:paraId="25F9C858" w14:textId="77777777" w:rsidR="00E129BC" w:rsidRDefault="00E129BC" w:rsidP="00E129BC">
      <w:pPr>
        <w:spacing w:line="360" w:lineRule="auto"/>
        <w:ind w:left="153" w:hanging="153"/>
        <w:rPr>
          <w:rFonts w:ascii="宋体" w:hAnsi="宋体"/>
          <w:sz w:val="24"/>
        </w:rPr>
      </w:pPr>
    </w:p>
    <w:p w14:paraId="7A8793D5" w14:textId="77777777" w:rsidR="00E129BC" w:rsidRDefault="00E129BC" w:rsidP="00E129BC">
      <w:pPr>
        <w:spacing w:line="360" w:lineRule="auto"/>
        <w:ind w:leftChars="-400" w:left="-840" w:firstLineChars="350" w:firstLine="840"/>
        <w:rPr>
          <w:rFonts w:ascii="宋体" w:hAnsi="宋体"/>
          <w:sz w:val="24"/>
        </w:rPr>
      </w:pPr>
      <w:r>
        <w:rPr>
          <w:rFonts w:ascii="宋体" w:hAnsi="宋体" w:hint="eastAsia"/>
          <w:sz w:val="24"/>
        </w:rPr>
        <w:t>注：</w:t>
      </w:r>
    </w:p>
    <w:p w14:paraId="3E3F579A" w14:textId="77777777" w:rsidR="00E129BC" w:rsidRDefault="00E129BC" w:rsidP="00E129BC">
      <w:pPr>
        <w:numPr>
          <w:ilvl w:val="3"/>
          <w:numId w:val="3"/>
        </w:numPr>
        <w:tabs>
          <w:tab w:val="left" w:pos="360"/>
        </w:tabs>
        <w:spacing w:line="360" w:lineRule="auto"/>
        <w:ind w:left="480" w:hanging="480"/>
        <w:rPr>
          <w:rFonts w:ascii="宋体" w:hAnsi="宋体"/>
          <w:sz w:val="24"/>
        </w:rPr>
      </w:pPr>
      <w:r>
        <w:rPr>
          <w:rFonts w:ascii="宋体" w:hAnsi="宋体" w:hint="eastAsia"/>
          <w:sz w:val="24"/>
        </w:rPr>
        <w:t>投标人应按要求填写投标总价的大写金额，如未填写，所产生的不利后果由投标人自行承担。</w:t>
      </w:r>
    </w:p>
    <w:p w14:paraId="1F10874A" w14:textId="77777777" w:rsidR="00E129BC" w:rsidRDefault="00E129BC" w:rsidP="00E129BC">
      <w:pPr>
        <w:numPr>
          <w:ilvl w:val="3"/>
          <w:numId w:val="3"/>
        </w:numPr>
        <w:tabs>
          <w:tab w:val="left" w:pos="360"/>
        </w:tabs>
        <w:spacing w:line="360" w:lineRule="auto"/>
        <w:ind w:left="480" w:hanging="480"/>
        <w:rPr>
          <w:rFonts w:ascii="宋体" w:hAnsi="宋体"/>
          <w:sz w:val="24"/>
        </w:rPr>
      </w:pPr>
      <w:r>
        <w:rPr>
          <w:rFonts w:ascii="宋体" w:hAnsi="宋体" w:hint="eastAsia"/>
          <w:sz w:val="24"/>
        </w:rPr>
        <w:t>投标人应以包为单位（如分包招标的话），单独填写投标一览表。</w:t>
      </w:r>
    </w:p>
    <w:p w14:paraId="5822DB47" w14:textId="77777777" w:rsidR="00E129BC" w:rsidRDefault="00E129BC" w:rsidP="00E129BC">
      <w:pPr>
        <w:tabs>
          <w:tab w:val="left" w:pos="360"/>
        </w:tabs>
        <w:spacing w:line="360" w:lineRule="auto"/>
        <w:ind w:left="360"/>
        <w:rPr>
          <w:rFonts w:ascii="宋体" w:hAnsi="宋体"/>
          <w:sz w:val="24"/>
        </w:rPr>
      </w:pPr>
    </w:p>
    <w:p w14:paraId="4C4311E0" w14:textId="77777777" w:rsidR="00E129BC" w:rsidRDefault="00E129BC" w:rsidP="00E129BC">
      <w:pPr>
        <w:spacing w:line="360" w:lineRule="auto"/>
        <w:ind w:left="153" w:hanging="153"/>
        <w:rPr>
          <w:rFonts w:ascii="宋体" w:hAnsi="宋体"/>
          <w:sz w:val="24"/>
        </w:rPr>
      </w:pPr>
    </w:p>
    <w:p w14:paraId="4411AB78" w14:textId="77777777" w:rsidR="00E129BC" w:rsidRDefault="00E129BC" w:rsidP="00E129BC">
      <w:pPr>
        <w:spacing w:line="360" w:lineRule="auto"/>
        <w:ind w:left="153" w:hanging="153"/>
        <w:rPr>
          <w:rFonts w:ascii="宋体" w:hAnsi="宋体"/>
          <w:sz w:val="24"/>
        </w:rPr>
      </w:pPr>
    </w:p>
    <w:p w14:paraId="74EC066A" w14:textId="77777777" w:rsidR="00E129BC" w:rsidRDefault="00E129BC" w:rsidP="00E129BC">
      <w:pPr>
        <w:spacing w:line="360" w:lineRule="auto"/>
        <w:ind w:leftChars="-514" w:left="-1079" w:firstLineChars="449" w:firstLine="1078"/>
        <w:rPr>
          <w:rFonts w:ascii="宋体" w:hAnsi="宋体"/>
          <w:sz w:val="24"/>
        </w:rPr>
      </w:pPr>
      <w:r>
        <w:rPr>
          <w:rFonts w:ascii="宋体" w:hAnsi="宋体" w:hint="eastAsia"/>
          <w:sz w:val="24"/>
        </w:rPr>
        <w:t>投标人代表（法定代表人或其委托代理人）：</w:t>
      </w:r>
      <w:r>
        <w:rPr>
          <w:rFonts w:ascii="宋体" w:hAnsi="宋体" w:hint="eastAsia"/>
          <w:sz w:val="24"/>
        </w:rPr>
        <w:t>___________________</w:t>
      </w:r>
      <w:r>
        <w:rPr>
          <w:rFonts w:ascii="宋体" w:hAnsi="宋体" w:hint="eastAsia"/>
          <w:sz w:val="24"/>
        </w:rPr>
        <w:t>（签名</w:t>
      </w:r>
      <w:r>
        <w:rPr>
          <w:rFonts w:ascii="宋体" w:hAnsi="宋体"/>
          <w:sz w:val="24"/>
        </w:rPr>
        <w:t>或签章</w:t>
      </w:r>
      <w:r>
        <w:rPr>
          <w:rFonts w:ascii="宋体" w:hAnsi="宋体" w:hint="eastAsia"/>
          <w:sz w:val="24"/>
        </w:rPr>
        <w:t>）</w:t>
      </w:r>
      <w:r>
        <w:rPr>
          <w:rFonts w:ascii="宋体" w:hAnsi="宋体" w:hint="eastAsia"/>
          <w:sz w:val="24"/>
        </w:rPr>
        <w:t xml:space="preserve">  </w:t>
      </w:r>
    </w:p>
    <w:p w14:paraId="1DBEF8F6" w14:textId="77777777" w:rsidR="00E129BC" w:rsidRDefault="00E129BC" w:rsidP="00E129BC">
      <w:pPr>
        <w:spacing w:line="360" w:lineRule="auto"/>
        <w:ind w:leftChars="-514" w:left="-1079" w:firstLineChars="449" w:firstLine="1078"/>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5F21AA3F" w14:textId="77777777" w:rsidR="00E129BC" w:rsidRDefault="00E129BC" w:rsidP="00E129BC">
      <w:pPr>
        <w:rPr>
          <w:rFonts w:asciiTheme="minorEastAsia" w:hAnsiTheme="minorEastAsia"/>
          <w:b/>
          <w:color w:val="FF0000"/>
          <w:sz w:val="30"/>
          <w:szCs w:val="30"/>
        </w:rPr>
      </w:pPr>
    </w:p>
    <w:p w14:paraId="298D2DFF" w14:textId="77777777" w:rsidR="00E129BC" w:rsidRDefault="00E129BC" w:rsidP="00E129BC">
      <w:pPr>
        <w:rPr>
          <w:rFonts w:asciiTheme="minorEastAsia" w:hAnsiTheme="minorEastAsia"/>
          <w:b/>
          <w:color w:val="FF0000"/>
          <w:sz w:val="30"/>
          <w:szCs w:val="30"/>
        </w:rPr>
      </w:pPr>
    </w:p>
    <w:p w14:paraId="282A53D3" w14:textId="77777777" w:rsidR="00E129BC" w:rsidRDefault="00E129BC" w:rsidP="00E129BC">
      <w:pPr>
        <w:widowControl/>
        <w:jc w:val="left"/>
        <w:rPr>
          <w:rFonts w:asciiTheme="minorEastAsia" w:hAnsiTheme="minorEastAsia"/>
          <w:b/>
          <w:color w:val="FF0000"/>
          <w:sz w:val="30"/>
          <w:szCs w:val="30"/>
        </w:rPr>
      </w:pPr>
      <w:r>
        <w:rPr>
          <w:rFonts w:asciiTheme="minorEastAsia" w:hAnsiTheme="minorEastAsia"/>
          <w:b/>
          <w:color w:val="FF0000"/>
          <w:sz w:val="30"/>
          <w:szCs w:val="30"/>
        </w:rPr>
        <w:br w:type="page"/>
      </w:r>
    </w:p>
    <w:p w14:paraId="38056D37" w14:textId="7C1F6AA1" w:rsidR="00E129BC" w:rsidRDefault="00CC71A1" w:rsidP="00E129BC">
      <w:pPr>
        <w:pStyle w:val="3"/>
        <w:jc w:val="center"/>
        <w:rPr>
          <w:rFonts w:ascii="黑体" w:eastAsia="黑体"/>
          <w:b w:val="0"/>
          <w:sz w:val="24"/>
          <w:szCs w:val="24"/>
        </w:rPr>
      </w:pPr>
      <w:r>
        <w:rPr>
          <w:rFonts w:ascii="黑体" w:eastAsia="黑体" w:hint="eastAsia"/>
          <w:b w:val="0"/>
          <w:sz w:val="24"/>
          <w:szCs w:val="24"/>
        </w:rPr>
        <w:lastRenderedPageBreak/>
        <w:t>一</w:t>
      </w:r>
      <w:r w:rsidR="00E129BC">
        <w:rPr>
          <w:rFonts w:ascii="黑体" w:eastAsia="黑体" w:hint="eastAsia"/>
          <w:b w:val="0"/>
          <w:sz w:val="24"/>
          <w:szCs w:val="24"/>
        </w:rPr>
        <w:t>、投标人资格证明文件</w:t>
      </w:r>
    </w:p>
    <w:p w14:paraId="433BB9A9" w14:textId="505BDFDB" w:rsidR="00E129BC" w:rsidRDefault="00E129BC" w:rsidP="00E129BC">
      <w:pPr>
        <w:spacing w:beforeLines="50" w:before="156"/>
        <w:rPr>
          <w:b/>
          <w:bCs/>
          <w:color w:val="FF0000"/>
        </w:rPr>
      </w:pPr>
      <w:r>
        <w:rPr>
          <w:rFonts w:hint="eastAsia"/>
          <w:b/>
          <w:bCs/>
          <w:color w:val="FF0000"/>
        </w:rPr>
        <w:t>（特别提示：投标人须按</w:t>
      </w:r>
      <w:r w:rsidR="00DD1DE8">
        <w:rPr>
          <w:rFonts w:hint="eastAsia"/>
          <w:b/>
          <w:bCs/>
          <w:color w:val="FF0000"/>
        </w:rPr>
        <w:t xml:space="preserve"> </w:t>
      </w:r>
      <w:r>
        <w:rPr>
          <w:rFonts w:hint="eastAsia"/>
          <w:b/>
          <w:bCs/>
          <w:color w:val="FF0000"/>
        </w:rPr>
        <w:t>“投标人资格要求”提供相关的资格证明，未提供或提供不完整、不符合要求的，投标文件将按投标无效处理。）</w:t>
      </w:r>
    </w:p>
    <w:p w14:paraId="654E6AB3" w14:textId="77777777" w:rsidR="00E129BC" w:rsidRDefault="00E129BC" w:rsidP="00E129BC">
      <w:pPr>
        <w:rPr>
          <w:b/>
          <w:bCs/>
          <w:sz w:val="24"/>
        </w:rPr>
      </w:pPr>
    </w:p>
    <w:p w14:paraId="0C603ADC" w14:textId="35F43630" w:rsidR="00E129BC" w:rsidRDefault="00CC71A1" w:rsidP="00E129BC">
      <w:pPr>
        <w:pStyle w:val="3"/>
        <w:jc w:val="center"/>
        <w:rPr>
          <w:rFonts w:ascii="黑体" w:eastAsia="黑体"/>
          <w:b w:val="0"/>
          <w:sz w:val="24"/>
          <w:szCs w:val="24"/>
        </w:rPr>
      </w:pPr>
      <w:r>
        <w:rPr>
          <w:rFonts w:ascii="黑体" w:eastAsia="黑体" w:hint="eastAsia"/>
          <w:b w:val="0"/>
          <w:sz w:val="24"/>
          <w:szCs w:val="24"/>
        </w:rPr>
        <w:t>二</w:t>
      </w:r>
      <w:r w:rsidR="00E129BC">
        <w:rPr>
          <w:rFonts w:ascii="黑体" w:eastAsia="黑体" w:hint="eastAsia"/>
          <w:b w:val="0"/>
          <w:sz w:val="24"/>
          <w:szCs w:val="24"/>
        </w:rPr>
        <w:t>、保障措施</w:t>
      </w:r>
    </w:p>
    <w:p w14:paraId="62BEB7A0" w14:textId="77777777" w:rsidR="00E129BC" w:rsidRDefault="00E129BC" w:rsidP="00E129BC">
      <w:pPr>
        <w:outlineLvl w:val="3"/>
        <w:rPr>
          <w:b/>
          <w:sz w:val="24"/>
        </w:rPr>
      </w:pPr>
      <w:r>
        <w:rPr>
          <w:rFonts w:hint="eastAsia"/>
          <w:b/>
          <w:bCs/>
          <w:sz w:val="24"/>
        </w:rPr>
        <w:t>技术保障措施及</w:t>
      </w:r>
      <w:r>
        <w:rPr>
          <w:rFonts w:hint="eastAsia"/>
          <w:b/>
          <w:sz w:val="24"/>
        </w:rPr>
        <w:t>实施本项目的主要技术人员情况表（格式自定）</w:t>
      </w:r>
    </w:p>
    <w:p w14:paraId="49976DAF" w14:textId="77777777" w:rsidR="00E129BC" w:rsidRDefault="00E129BC" w:rsidP="00E129BC">
      <w:pPr>
        <w:rPr>
          <w:b/>
          <w:bCs/>
          <w:color w:val="FF0000"/>
          <w:sz w:val="24"/>
        </w:rPr>
      </w:pPr>
      <w:r>
        <w:rPr>
          <w:rFonts w:hint="eastAsia"/>
          <w:b/>
          <w:bCs/>
          <w:color w:val="FF0000"/>
          <w:sz w:val="24"/>
        </w:rPr>
        <w:t>提供具体的技术保障方案及</w:t>
      </w:r>
      <w:r>
        <w:rPr>
          <w:rFonts w:hint="eastAsia"/>
          <w:b/>
          <w:color w:val="FF0000"/>
          <w:sz w:val="24"/>
        </w:rPr>
        <w:t>主要技术人员</w:t>
      </w:r>
      <w:r>
        <w:rPr>
          <w:rFonts w:hint="eastAsia"/>
          <w:b/>
          <w:bCs/>
          <w:color w:val="FF0000"/>
          <w:sz w:val="24"/>
        </w:rPr>
        <w:t>的职称或其它证明资料</w:t>
      </w:r>
    </w:p>
    <w:p w14:paraId="5157B661" w14:textId="77777777" w:rsidR="00E129BC" w:rsidRDefault="00E129BC" w:rsidP="00E129BC">
      <w:pPr>
        <w:rPr>
          <w:b/>
          <w:bCs/>
          <w:sz w:val="24"/>
        </w:rPr>
      </w:pPr>
    </w:p>
    <w:p w14:paraId="2CFC7EFB" w14:textId="77777777" w:rsidR="00E129BC" w:rsidRDefault="00E129BC" w:rsidP="00E129BC">
      <w:pPr>
        <w:rPr>
          <w:b/>
          <w:bCs/>
          <w:sz w:val="24"/>
        </w:rPr>
      </w:pPr>
    </w:p>
    <w:p w14:paraId="6DA0318E" w14:textId="5B5C1475" w:rsidR="00E129BC" w:rsidRDefault="00CC71A1" w:rsidP="00E129BC">
      <w:pPr>
        <w:pStyle w:val="3"/>
        <w:jc w:val="center"/>
        <w:rPr>
          <w:rFonts w:ascii="黑体" w:eastAsia="黑体"/>
          <w:b w:val="0"/>
          <w:sz w:val="24"/>
          <w:szCs w:val="24"/>
        </w:rPr>
      </w:pPr>
      <w:r>
        <w:rPr>
          <w:rFonts w:ascii="黑体" w:eastAsia="黑体" w:hint="eastAsia"/>
          <w:b w:val="0"/>
          <w:sz w:val="24"/>
          <w:szCs w:val="24"/>
        </w:rPr>
        <w:t>三</w:t>
      </w:r>
      <w:r w:rsidR="00E129BC">
        <w:rPr>
          <w:rFonts w:ascii="黑体" w:eastAsia="黑体" w:hint="eastAsia"/>
          <w:b w:val="0"/>
          <w:sz w:val="24"/>
          <w:szCs w:val="24"/>
        </w:rPr>
        <w:t>、近三年</w:t>
      </w:r>
      <w:r w:rsidR="00E129BC">
        <w:rPr>
          <w:rFonts w:ascii="黑体" w:eastAsia="黑体"/>
          <w:b w:val="0"/>
          <w:sz w:val="24"/>
          <w:szCs w:val="24"/>
        </w:rPr>
        <w:t>同类业绩</w:t>
      </w:r>
    </w:p>
    <w:p w14:paraId="359A14A4" w14:textId="77777777" w:rsidR="00E129BC" w:rsidRDefault="00E129BC" w:rsidP="00E129BC">
      <w:pPr>
        <w:rPr>
          <w:b/>
          <w:bCs/>
          <w:sz w:val="24"/>
        </w:rPr>
      </w:pPr>
    </w:p>
    <w:p w14:paraId="73169B63" w14:textId="77777777" w:rsidR="00E129BC" w:rsidRDefault="00E129BC" w:rsidP="00E129BC">
      <w:pPr>
        <w:pStyle w:val="a6"/>
        <w:numPr>
          <w:ilvl w:val="0"/>
          <w:numId w:val="4"/>
        </w:numPr>
        <w:ind w:firstLineChars="0"/>
        <w:outlineLvl w:val="3"/>
        <w:rPr>
          <w:b/>
          <w:bCs/>
          <w:sz w:val="24"/>
        </w:rPr>
      </w:pPr>
      <w:r>
        <w:rPr>
          <w:rFonts w:hint="eastAsia"/>
          <w:b/>
          <w:bCs/>
          <w:sz w:val="24"/>
        </w:rPr>
        <w:t>近三年同类业绩清单</w:t>
      </w:r>
    </w:p>
    <w:tbl>
      <w:tblPr>
        <w:tblW w:w="9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20"/>
        <w:gridCol w:w="1726"/>
        <w:gridCol w:w="1548"/>
        <w:gridCol w:w="1464"/>
        <w:gridCol w:w="1465"/>
        <w:gridCol w:w="1465"/>
      </w:tblGrid>
      <w:tr w:rsidR="00E129BC" w14:paraId="44993D08" w14:textId="77777777" w:rsidTr="00E129BC">
        <w:trPr>
          <w:cantSplit/>
        </w:trPr>
        <w:tc>
          <w:tcPr>
            <w:tcW w:w="9288" w:type="dxa"/>
            <w:gridSpan w:val="6"/>
            <w:vAlign w:val="center"/>
          </w:tcPr>
          <w:p w14:paraId="45540D91" w14:textId="77777777" w:rsidR="00E129BC" w:rsidRDefault="00E129BC" w:rsidP="00E129BC">
            <w:pPr>
              <w:rPr>
                <w:rFonts w:ascii="宋体" w:hAnsi="宋体"/>
                <w:szCs w:val="21"/>
              </w:rPr>
            </w:pPr>
          </w:p>
        </w:tc>
      </w:tr>
      <w:tr w:rsidR="00E129BC" w14:paraId="2DFC69F8" w14:textId="77777777" w:rsidTr="00E129BC">
        <w:tc>
          <w:tcPr>
            <w:tcW w:w="1620" w:type="dxa"/>
            <w:vAlign w:val="center"/>
          </w:tcPr>
          <w:p w14:paraId="45C72F14" w14:textId="77777777" w:rsidR="00E129BC" w:rsidRDefault="00E129BC" w:rsidP="00E129BC">
            <w:pPr>
              <w:rPr>
                <w:rFonts w:ascii="宋体" w:hAnsi="宋体"/>
                <w:szCs w:val="21"/>
              </w:rPr>
            </w:pPr>
            <w:r>
              <w:rPr>
                <w:rFonts w:ascii="宋体" w:hAnsi="宋体" w:hint="eastAsia"/>
                <w:szCs w:val="21"/>
              </w:rPr>
              <w:t>采购人</w:t>
            </w:r>
          </w:p>
        </w:tc>
        <w:tc>
          <w:tcPr>
            <w:tcW w:w="1726" w:type="dxa"/>
            <w:vAlign w:val="center"/>
          </w:tcPr>
          <w:p w14:paraId="0565DD93" w14:textId="77777777" w:rsidR="00E129BC" w:rsidRDefault="00E129BC" w:rsidP="00E129BC">
            <w:pPr>
              <w:rPr>
                <w:rFonts w:ascii="宋体" w:hAnsi="宋体"/>
                <w:szCs w:val="21"/>
              </w:rPr>
            </w:pPr>
            <w:r>
              <w:rPr>
                <w:rFonts w:ascii="宋体" w:hAnsi="宋体" w:hint="eastAsia"/>
                <w:szCs w:val="21"/>
              </w:rPr>
              <w:t>项目名称</w:t>
            </w:r>
          </w:p>
        </w:tc>
        <w:tc>
          <w:tcPr>
            <w:tcW w:w="1548" w:type="dxa"/>
            <w:vAlign w:val="center"/>
          </w:tcPr>
          <w:p w14:paraId="2FF1F292" w14:textId="77777777" w:rsidR="00E129BC" w:rsidRDefault="00E129BC" w:rsidP="00E129BC">
            <w:pPr>
              <w:rPr>
                <w:rFonts w:ascii="宋体" w:hAnsi="宋体"/>
                <w:szCs w:val="21"/>
              </w:rPr>
            </w:pPr>
            <w:r>
              <w:rPr>
                <w:rFonts w:ascii="宋体" w:hAnsi="宋体" w:hint="eastAsia"/>
                <w:szCs w:val="21"/>
              </w:rPr>
              <w:t>项目规模（金额）</w:t>
            </w:r>
          </w:p>
        </w:tc>
        <w:tc>
          <w:tcPr>
            <w:tcW w:w="1464" w:type="dxa"/>
            <w:vAlign w:val="center"/>
          </w:tcPr>
          <w:p w14:paraId="6FF39E48" w14:textId="77777777" w:rsidR="00E129BC" w:rsidRDefault="00E129BC" w:rsidP="00E129BC">
            <w:pPr>
              <w:rPr>
                <w:rFonts w:ascii="宋体" w:hAnsi="宋体"/>
                <w:szCs w:val="21"/>
              </w:rPr>
            </w:pPr>
            <w:r>
              <w:rPr>
                <w:rFonts w:ascii="宋体" w:hAnsi="宋体" w:hint="eastAsia"/>
                <w:szCs w:val="21"/>
              </w:rPr>
              <w:t>合同签订日期</w:t>
            </w:r>
          </w:p>
        </w:tc>
        <w:tc>
          <w:tcPr>
            <w:tcW w:w="1465" w:type="dxa"/>
            <w:vAlign w:val="center"/>
          </w:tcPr>
          <w:p w14:paraId="700C28CA" w14:textId="77777777" w:rsidR="00E129BC" w:rsidRDefault="00E129BC" w:rsidP="00E129BC">
            <w:pPr>
              <w:rPr>
                <w:rFonts w:ascii="宋体" w:hAnsi="宋体"/>
                <w:szCs w:val="21"/>
              </w:rPr>
            </w:pPr>
            <w:r>
              <w:rPr>
                <w:rFonts w:ascii="宋体" w:hAnsi="宋体" w:hint="eastAsia"/>
                <w:szCs w:val="21"/>
              </w:rPr>
              <w:t>履约验收时间</w:t>
            </w:r>
          </w:p>
        </w:tc>
        <w:tc>
          <w:tcPr>
            <w:tcW w:w="1465" w:type="dxa"/>
            <w:vAlign w:val="center"/>
          </w:tcPr>
          <w:p w14:paraId="1D85B84F" w14:textId="77777777" w:rsidR="00E129BC" w:rsidRDefault="00E129BC" w:rsidP="00E129BC">
            <w:pPr>
              <w:rPr>
                <w:rFonts w:ascii="宋体" w:hAnsi="宋体"/>
                <w:szCs w:val="21"/>
              </w:rPr>
            </w:pPr>
            <w:r>
              <w:rPr>
                <w:rFonts w:ascii="宋体" w:hAnsi="宋体" w:hint="eastAsia"/>
                <w:szCs w:val="21"/>
              </w:rPr>
              <w:t>完成质量情况（以履约验收报告为准）</w:t>
            </w:r>
          </w:p>
        </w:tc>
      </w:tr>
      <w:tr w:rsidR="00E129BC" w14:paraId="4BD41DD7" w14:textId="77777777" w:rsidTr="00E129BC">
        <w:tc>
          <w:tcPr>
            <w:tcW w:w="1620" w:type="dxa"/>
            <w:vAlign w:val="center"/>
          </w:tcPr>
          <w:p w14:paraId="477A1C92" w14:textId="77777777" w:rsidR="00E129BC" w:rsidRDefault="00E129BC" w:rsidP="00E129BC">
            <w:pPr>
              <w:rPr>
                <w:rFonts w:ascii="宋体" w:hAnsi="宋体"/>
                <w:szCs w:val="21"/>
              </w:rPr>
            </w:pPr>
          </w:p>
        </w:tc>
        <w:tc>
          <w:tcPr>
            <w:tcW w:w="1726" w:type="dxa"/>
            <w:vAlign w:val="center"/>
          </w:tcPr>
          <w:p w14:paraId="32A6DFD6" w14:textId="77777777" w:rsidR="00E129BC" w:rsidRDefault="00E129BC" w:rsidP="00E129BC">
            <w:pPr>
              <w:rPr>
                <w:rFonts w:ascii="宋体" w:hAnsi="宋体"/>
                <w:szCs w:val="21"/>
              </w:rPr>
            </w:pPr>
          </w:p>
        </w:tc>
        <w:tc>
          <w:tcPr>
            <w:tcW w:w="1548" w:type="dxa"/>
            <w:vAlign w:val="center"/>
          </w:tcPr>
          <w:p w14:paraId="46E5E391" w14:textId="77777777" w:rsidR="00E129BC" w:rsidRDefault="00E129BC" w:rsidP="00E129BC">
            <w:pPr>
              <w:rPr>
                <w:rFonts w:ascii="宋体" w:hAnsi="宋体"/>
                <w:szCs w:val="21"/>
              </w:rPr>
            </w:pPr>
          </w:p>
        </w:tc>
        <w:tc>
          <w:tcPr>
            <w:tcW w:w="1464" w:type="dxa"/>
            <w:vAlign w:val="center"/>
          </w:tcPr>
          <w:p w14:paraId="7C580ECF" w14:textId="77777777" w:rsidR="00E129BC" w:rsidRDefault="00E129BC" w:rsidP="00E129BC">
            <w:pPr>
              <w:rPr>
                <w:rFonts w:ascii="宋体" w:hAnsi="宋体"/>
                <w:szCs w:val="21"/>
              </w:rPr>
            </w:pPr>
          </w:p>
        </w:tc>
        <w:tc>
          <w:tcPr>
            <w:tcW w:w="1465" w:type="dxa"/>
            <w:vAlign w:val="center"/>
          </w:tcPr>
          <w:p w14:paraId="593D12EF" w14:textId="77777777" w:rsidR="00E129BC" w:rsidRDefault="00E129BC" w:rsidP="00E129BC">
            <w:pPr>
              <w:rPr>
                <w:rFonts w:ascii="宋体" w:hAnsi="宋体"/>
                <w:szCs w:val="21"/>
              </w:rPr>
            </w:pPr>
          </w:p>
        </w:tc>
        <w:tc>
          <w:tcPr>
            <w:tcW w:w="1465" w:type="dxa"/>
            <w:vAlign w:val="center"/>
          </w:tcPr>
          <w:p w14:paraId="170C3EDB" w14:textId="77777777" w:rsidR="00E129BC" w:rsidRDefault="00E129BC" w:rsidP="00E129BC">
            <w:pPr>
              <w:rPr>
                <w:rFonts w:ascii="宋体" w:hAnsi="宋体"/>
                <w:szCs w:val="21"/>
              </w:rPr>
            </w:pPr>
          </w:p>
        </w:tc>
      </w:tr>
      <w:tr w:rsidR="00E129BC" w14:paraId="12E7B80D" w14:textId="77777777" w:rsidTr="00E129BC">
        <w:tc>
          <w:tcPr>
            <w:tcW w:w="1620" w:type="dxa"/>
            <w:vAlign w:val="center"/>
          </w:tcPr>
          <w:p w14:paraId="2389A97C" w14:textId="77777777" w:rsidR="00E129BC" w:rsidRDefault="00E129BC" w:rsidP="00E129BC">
            <w:pPr>
              <w:rPr>
                <w:rFonts w:ascii="宋体" w:hAnsi="宋体"/>
                <w:szCs w:val="21"/>
              </w:rPr>
            </w:pPr>
          </w:p>
        </w:tc>
        <w:tc>
          <w:tcPr>
            <w:tcW w:w="1726" w:type="dxa"/>
            <w:vAlign w:val="center"/>
          </w:tcPr>
          <w:p w14:paraId="7337AE7E" w14:textId="77777777" w:rsidR="00E129BC" w:rsidRDefault="00E129BC" w:rsidP="00E129BC">
            <w:pPr>
              <w:rPr>
                <w:rFonts w:ascii="宋体" w:hAnsi="宋体"/>
                <w:szCs w:val="21"/>
              </w:rPr>
            </w:pPr>
          </w:p>
        </w:tc>
        <w:tc>
          <w:tcPr>
            <w:tcW w:w="1548" w:type="dxa"/>
            <w:vAlign w:val="center"/>
          </w:tcPr>
          <w:p w14:paraId="3A2E1DAC" w14:textId="77777777" w:rsidR="00E129BC" w:rsidRDefault="00E129BC" w:rsidP="00E129BC">
            <w:pPr>
              <w:rPr>
                <w:rFonts w:ascii="宋体" w:hAnsi="宋体"/>
                <w:szCs w:val="21"/>
              </w:rPr>
            </w:pPr>
          </w:p>
        </w:tc>
        <w:tc>
          <w:tcPr>
            <w:tcW w:w="1464" w:type="dxa"/>
            <w:vAlign w:val="center"/>
          </w:tcPr>
          <w:p w14:paraId="163519BE" w14:textId="77777777" w:rsidR="00E129BC" w:rsidRDefault="00E129BC" w:rsidP="00E129BC">
            <w:pPr>
              <w:rPr>
                <w:rFonts w:ascii="宋体" w:hAnsi="宋体"/>
                <w:szCs w:val="21"/>
              </w:rPr>
            </w:pPr>
          </w:p>
        </w:tc>
        <w:tc>
          <w:tcPr>
            <w:tcW w:w="1465" w:type="dxa"/>
            <w:vAlign w:val="center"/>
          </w:tcPr>
          <w:p w14:paraId="0E2941BA" w14:textId="77777777" w:rsidR="00E129BC" w:rsidRDefault="00E129BC" w:rsidP="00E129BC">
            <w:pPr>
              <w:rPr>
                <w:rFonts w:ascii="宋体" w:hAnsi="宋体"/>
                <w:szCs w:val="21"/>
              </w:rPr>
            </w:pPr>
          </w:p>
        </w:tc>
        <w:tc>
          <w:tcPr>
            <w:tcW w:w="1465" w:type="dxa"/>
            <w:vAlign w:val="center"/>
          </w:tcPr>
          <w:p w14:paraId="5FCB3CC8" w14:textId="77777777" w:rsidR="00E129BC" w:rsidRDefault="00E129BC" w:rsidP="00E129BC">
            <w:pPr>
              <w:rPr>
                <w:rFonts w:ascii="宋体" w:hAnsi="宋体"/>
                <w:szCs w:val="21"/>
              </w:rPr>
            </w:pPr>
          </w:p>
        </w:tc>
      </w:tr>
      <w:tr w:rsidR="00E129BC" w14:paraId="733AB599" w14:textId="77777777" w:rsidTr="00E129BC">
        <w:tc>
          <w:tcPr>
            <w:tcW w:w="1620" w:type="dxa"/>
            <w:vAlign w:val="center"/>
          </w:tcPr>
          <w:p w14:paraId="5E8C73B5" w14:textId="77777777" w:rsidR="00E129BC" w:rsidRDefault="00E129BC" w:rsidP="00E129BC">
            <w:pPr>
              <w:rPr>
                <w:rFonts w:ascii="宋体" w:hAnsi="宋体"/>
                <w:szCs w:val="21"/>
              </w:rPr>
            </w:pPr>
          </w:p>
        </w:tc>
        <w:tc>
          <w:tcPr>
            <w:tcW w:w="1726" w:type="dxa"/>
            <w:vAlign w:val="center"/>
          </w:tcPr>
          <w:p w14:paraId="4D3FCE4E" w14:textId="77777777" w:rsidR="00E129BC" w:rsidRDefault="00E129BC" w:rsidP="00E129BC">
            <w:pPr>
              <w:rPr>
                <w:rFonts w:ascii="宋体" w:hAnsi="宋体"/>
                <w:szCs w:val="21"/>
              </w:rPr>
            </w:pPr>
          </w:p>
        </w:tc>
        <w:tc>
          <w:tcPr>
            <w:tcW w:w="1548" w:type="dxa"/>
            <w:vAlign w:val="center"/>
          </w:tcPr>
          <w:p w14:paraId="23DA613A" w14:textId="77777777" w:rsidR="00E129BC" w:rsidRDefault="00E129BC" w:rsidP="00E129BC">
            <w:pPr>
              <w:rPr>
                <w:rFonts w:ascii="宋体" w:hAnsi="宋体"/>
                <w:szCs w:val="21"/>
              </w:rPr>
            </w:pPr>
          </w:p>
        </w:tc>
        <w:tc>
          <w:tcPr>
            <w:tcW w:w="1464" w:type="dxa"/>
            <w:vAlign w:val="center"/>
          </w:tcPr>
          <w:p w14:paraId="0BD0AE36" w14:textId="77777777" w:rsidR="00E129BC" w:rsidRDefault="00E129BC" w:rsidP="00E129BC">
            <w:pPr>
              <w:rPr>
                <w:rFonts w:ascii="宋体" w:hAnsi="宋体"/>
                <w:szCs w:val="21"/>
              </w:rPr>
            </w:pPr>
          </w:p>
        </w:tc>
        <w:tc>
          <w:tcPr>
            <w:tcW w:w="1465" w:type="dxa"/>
            <w:vAlign w:val="center"/>
          </w:tcPr>
          <w:p w14:paraId="5FB813AC" w14:textId="77777777" w:rsidR="00E129BC" w:rsidRDefault="00E129BC" w:rsidP="00E129BC">
            <w:pPr>
              <w:rPr>
                <w:rFonts w:ascii="宋体" w:hAnsi="宋体"/>
                <w:szCs w:val="21"/>
              </w:rPr>
            </w:pPr>
          </w:p>
        </w:tc>
        <w:tc>
          <w:tcPr>
            <w:tcW w:w="1465" w:type="dxa"/>
            <w:vAlign w:val="center"/>
          </w:tcPr>
          <w:p w14:paraId="33D7A752" w14:textId="77777777" w:rsidR="00E129BC" w:rsidRDefault="00E129BC" w:rsidP="00E129BC">
            <w:pPr>
              <w:rPr>
                <w:rFonts w:ascii="宋体" w:hAnsi="宋体"/>
                <w:szCs w:val="21"/>
              </w:rPr>
            </w:pPr>
          </w:p>
        </w:tc>
      </w:tr>
      <w:tr w:rsidR="00E129BC" w14:paraId="1E93334C" w14:textId="77777777" w:rsidTr="00E129BC">
        <w:tc>
          <w:tcPr>
            <w:tcW w:w="1620" w:type="dxa"/>
            <w:vAlign w:val="center"/>
          </w:tcPr>
          <w:p w14:paraId="2E55B35B" w14:textId="77777777" w:rsidR="00E129BC" w:rsidRDefault="00E129BC" w:rsidP="00E129BC">
            <w:pPr>
              <w:rPr>
                <w:rFonts w:ascii="宋体" w:hAnsi="宋体"/>
                <w:szCs w:val="21"/>
              </w:rPr>
            </w:pPr>
          </w:p>
        </w:tc>
        <w:tc>
          <w:tcPr>
            <w:tcW w:w="1726" w:type="dxa"/>
            <w:vAlign w:val="center"/>
          </w:tcPr>
          <w:p w14:paraId="28CE7ECE" w14:textId="77777777" w:rsidR="00E129BC" w:rsidRDefault="00E129BC" w:rsidP="00E129BC">
            <w:pPr>
              <w:rPr>
                <w:rFonts w:ascii="宋体" w:hAnsi="宋体"/>
                <w:szCs w:val="21"/>
              </w:rPr>
            </w:pPr>
          </w:p>
        </w:tc>
        <w:tc>
          <w:tcPr>
            <w:tcW w:w="1548" w:type="dxa"/>
            <w:vAlign w:val="center"/>
          </w:tcPr>
          <w:p w14:paraId="14E36906" w14:textId="77777777" w:rsidR="00E129BC" w:rsidRDefault="00E129BC" w:rsidP="00E129BC">
            <w:pPr>
              <w:rPr>
                <w:rFonts w:ascii="宋体" w:hAnsi="宋体"/>
                <w:szCs w:val="21"/>
              </w:rPr>
            </w:pPr>
          </w:p>
        </w:tc>
        <w:tc>
          <w:tcPr>
            <w:tcW w:w="1464" w:type="dxa"/>
            <w:vAlign w:val="center"/>
          </w:tcPr>
          <w:p w14:paraId="7340C9E4" w14:textId="77777777" w:rsidR="00E129BC" w:rsidRDefault="00E129BC" w:rsidP="00E129BC">
            <w:pPr>
              <w:rPr>
                <w:rFonts w:ascii="宋体" w:hAnsi="宋体"/>
                <w:szCs w:val="21"/>
              </w:rPr>
            </w:pPr>
          </w:p>
        </w:tc>
        <w:tc>
          <w:tcPr>
            <w:tcW w:w="1465" w:type="dxa"/>
            <w:vAlign w:val="center"/>
          </w:tcPr>
          <w:p w14:paraId="178E314F" w14:textId="77777777" w:rsidR="00E129BC" w:rsidRDefault="00E129BC" w:rsidP="00E129BC">
            <w:pPr>
              <w:rPr>
                <w:rFonts w:ascii="宋体" w:hAnsi="宋体"/>
                <w:szCs w:val="21"/>
              </w:rPr>
            </w:pPr>
          </w:p>
        </w:tc>
        <w:tc>
          <w:tcPr>
            <w:tcW w:w="1465" w:type="dxa"/>
            <w:vAlign w:val="center"/>
          </w:tcPr>
          <w:p w14:paraId="45065261" w14:textId="77777777" w:rsidR="00E129BC" w:rsidRDefault="00E129BC" w:rsidP="00E129BC">
            <w:pPr>
              <w:rPr>
                <w:rFonts w:ascii="宋体" w:hAnsi="宋体"/>
                <w:szCs w:val="21"/>
              </w:rPr>
            </w:pPr>
          </w:p>
        </w:tc>
      </w:tr>
    </w:tbl>
    <w:p w14:paraId="1023BF35" w14:textId="77777777" w:rsidR="00E129BC" w:rsidRDefault="00E129BC" w:rsidP="00E129BC">
      <w:pPr>
        <w:rPr>
          <w:b/>
          <w:bCs/>
          <w:color w:val="FF0000"/>
          <w:sz w:val="24"/>
        </w:rPr>
      </w:pPr>
    </w:p>
    <w:p w14:paraId="466B0A80" w14:textId="77777777" w:rsidR="00E129BC" w:rsidRDefault="00E129BC" w:rsidP="00E129BC">
      <w:pPr>
        <w:rPr>
          <w:b/>
          <w:bCs/>
          <w:color w:val="FF0000"/>
          <w:sz w:val="24"/>
        </w:rPr>
      </w:pPr>
    </w:p>
    <w:p w14:paraId="137EBDD3" w14:textId="77777777" w:rsidR="00E129BC" w:rsidRDefault="00E129BC" w:rsidP="00E129BC">
      <w:pPr>
        <w:rPr>
          <w:b/>
          <w:bCs/>
          <w:sz w:val="24"/>
        </w:rPr>
      </w:pPr>
    </w:p>
    <w:p w14:paraId="0044FBA8" w14:textId="77777777" w:rsidR="00E129BC" w:rsidRDefault="00E129BC" w:rsidP="00E129BC">
      <w:pPr>
        <w:pStyle w:val="a6"/>
        <w:numPr>
          <w:ilvl w:val="0"/>
          <w:numId w:val="5"/>
        </w:numPr>
        <w:ind w:firstLineChars="0"/>
        <w:outlineLvl w:val="3"/>
        <w:rPr>
          <w:b/>
          <w:bCs/>
          <w:sz w:val="24"/>
        </w:rPr>
      </w:pPr>
      <w:r>
        <w:rPr>
          <w:rFonts w:hint="eastAsia"/>
          <w:b/>
          <w:bCs/>
          <w:sz w:val="24"/>
        </w:rPr>
        <w:t>近三年同类业绩证明</w:t>
      </w:r>
      <w:r>
        <w:rPr>
          <w:b/>
          <w:bCs/>
          <w:sz w:val="24"/>
        </w:rPr>
        <w:t>材料</w:t>
      </w:r>
    </w:p>
    <w:p w14:paraId="717711C1" w14:textId="77777777" w:rsidR="00E129BC" w:rsidRDefault="00E129BC" w:rsidP="00E129BC">
      <w:pPr>
        <w:rPr>
          <w:b/>
          <w:bCs/>
          <w:sz w:val="24"/>
        </w:rPr>
      </w:pPr>
      <w:r>
        <w:rPr>
          <w:rFonts w:hint="eastAsia"/>
          <w:b/>
          <w:bCs/>
          <w:color w:val="FF0000"/>
        </w:rPr>
        <w:lastRenderedPageBreak/>
        <w:t>（特别提示：投标人须按本招标文件“关键信息”的“</w:t>
      </w:r>
      <w:r>
        <w:rPr>
          <w:b/>
          <w:bCs/>
          <w:color w:val="FF0000"/>
        </w:rPr>
        <w:t>评标信息</w:t>
      </w:r>
      <w:r>
        <w:rPr>
          <w:rFonts w:hint="eastAsia"/>
          <w:b/>
          <w:bCs/>
          <w:color w:val="FF0000"/>
        </w:rPr>
        <w:t>”</w:t>
      </w:r>
      <w:r>
        <w:rPr>
          <w:b/>
          <w:bCs/>
          <w:color w:val="FF0000"/>
        </w:rPr>
        <w:t>中</w:t>
      </w:r>
      <w:r>
        <w:rPr>
          <w:rFonts w:hint="eastAsia"/>
          <w:b/>
          <w:bCs/>
          <w:color w:val="FF0000"/>
        </w:rPr>
        <w:t>关于“近三年</w:t>
      </w:r>
      <w:r>
        <w:rPr>
          <w:b/>
          <w:bCs/>
          <w:color w:val="FF0000"/>
        </w:rPr>
        <w:t>同类</w:t>
      </w:r>
      <w:r>
        <w:rPr>
          <w:rFonts w:hint="eastAsia"/>
          <w:b/>
          <w:bCs/>
          <w:color w:val="FF0000"/>
        </w:rPr>
        <w:t>业绩”</w:t>
      </w:r>
      <w:r>
        <w:rPr>
          <w:b/>
          <w:bCs/>
          <w:color w:val="FF0000"/>
        </w:rPr>
        <w:t>的要求</w:t>
      </w:r>
      <w:r>
        <w:rPr>
          <w:rFonts w:hint="eastAsia"/>
          <w:b/>
          <w:bCs/>
          <w:color w:val="FF0000"/>
        </w:rPr>
        <w:t>提供相关的证明文件。）</w:t>
      </w:r>
    </w:p>
    <w:p w14:paraId="7FF0FC04" w14:textId="77777777" w:rsidR="00E129BC" w:rsidRDefault="00E129BC" w:rsidP="00E129BC">
      <w:pPr>
        <w:rPr>
          <w:b/>
          <w:bCs/>
          <w:sz w:val="24"/>
        </w:rPr>
      </w:pPr>
    </w:p>
    <w:p w14:paraId="5B012B0D" w14:textId="77777777" w:rsidR="00E129BC" w:rsidRDefault="00E129BC" w:rsidP="00E129BC">
      <w:pPr>
        <w:rPr>
          <w:b/>
          <w:bCs/>
          <w:sz w:val="24"/>
        </w:rPr>
      </w:pPr>
    </w:p>
    <w:p w14:paraId="56DD6677" w14:textId="77777777" w:rsidR="00E129BC" w:rsidRDefault="00E129BC" w:rsidP="00E129BC">
      <w:pPr>
        <w:rPr>
          <w:b/>
          <w:bCs/>
          <w:sz w:val="24"/>
        </w:rPr>
      </w:pPr>
    </w:p>
    <w:p w14:paraId="06B0CDC8" w14:textId="1D17E91B" w:rsidR="00E129BC" w:rsidRDefault="00CC71A1" w:rsidP="00E129BC">
      <w:pPr>
        <w:pStyle w:val="3"/>
        <w:jc w:val="center"/>
        <w:rPr>
          <w:rFonts w:ascii="黑体" w:eastAsia="黑体"/>
          <w:b w:val="0"/>
          <w:sz w:val="24"/>
          <w:szCs w:val="24"/>
        </w:rPr>
      </w:pPr>
      <w:r>
        <w:rPr>
          <w:rFonts w:ascii="黑体" w:eastAsia="黑体" w:hint="eastAsia"/>
          <w:b w:val="0"/>
          <w:sz w:val="24"/>
          <w:szCs w:val="24"/>
        </w:rPr>
        <w:t>四</w:t>
      </w:r>
      <w:r w:rsidR="00E129BC">
        <w:rPr>
          <w:rFonts w:ascii="黑体" w:eastAsia="黑体" w:hint="eastAsia"/>
          <w:b w:val="0"/>
          <w:sz w:val="24"/>
          <w:szCs w:val="24"/>
        </w:rPr>
        <w:t>、</w:t>
      </w:r>
      <w:r w:rsidR="00E129BC">
        <w:rPr>
          <w:rFonts w:ascii="黑体" w:eastAsia="黑体"/>
          <w:b w:val="0"/>
          <w:sz w:val="24"/>
          <w:szCs w:val="24"/>
        </w:rPr>
        <w:t>投标人认为需要提供的其他证明材料</w:t>
      </w:r>
    </w:p>
    <w:p w14:paraId="47D3305F" w14:textId="77777777" w:rsidR="00E129BC" w:rsidRDefault="00E129BC" w:rsidP="00E129BC">
      <w:pPr>
        <w:rPr>
          <w:b/>
          <w:bCs/>
          <w:sz w:val="24"/>
        </w:rPr>
      </w:pPr>
    </w:p>
    <w:p w14:paraId="0BF387A1" w14:textId="77777777" w:rsidR="00E129BC" w:rsidRDefault="00E129BC" w:rsidP="00E129BC">
      <w:pPr>
        <w:rPr>
          <w:b/>
          <w:bCs/>
          <w:color w:val="FF0000"/>
          <w:sz w:val="24"/>
        </w:rPr>
      </w:pPr>
      <w:r>
        <w:rPr>
          <w:rFonts w:hint="eastAsia"/>
          <w:b/>
          <w:bCs/>
          <w:color w:val="FF0000"/>
          <w:sz w:val="24"/>
        </w:rPr>
        <w:t>提供招标公告和评标信息中关于投标人的其他相关证明文件（如评标信息中涉及的各种证件（身份证除外）、设备发票等，未涉及的可以不提供）</w:t>
      </w:r>
    </w:p>
    <w:p w14:paraId="18A6DA2C" w14:textId="77777777" w:rsidR="00E129BC" w:rsidRDefault="00E129BC" w:rsidP="00E129BC">
      <w:pPr>
        <w:rPr>
          <w:b/>
          <w:bCs/>
        </w:rPr>
      </w:pPr>
    </w:p>
    <w:p w14:paraId="540C83AE" w14:textId="5FCD7697" w:rsidR="00E129BC" w:rsidRDefault="00CC71A1" w:rsidP="00E129BC">
      <w:pPr>
        <w:pStyle w:val="3"/>
        <w:jc w:val="center"/>
        <w:rPr>
          <w:b w:val="0"/>
          <w:sz w:val="24"/>
          <w:szCs w:val="24"/>
        </w:rPr>
      </w:pPr>
      <w:r>
        <w:rPr>
          <w:rFonts w:ascii="黑体" w:eastAsia="黑体" w:hint="eastAsia"/>
          <w:b w:val="0"/>
          <w:sz w:val="24"/>
          <w:szCs w:val="24"/>
        </w:rPr>
        <w:t>五</w:t>
      </w:r>
      <w:r w:rsidR="00E129BC">
        <w:rPr>
          <w:rFonts w:ascii="黑体" w:eastAsia="黑体" w:hint="eastAsia"/>
          <w:b w:val="0"/>
          <w:sz w:val="24"/>
          <w:szCs w:val="24"/>
        </w:rPr>
        <w:t>、技术</w:t>
      </w:r>
      <w:r w:rsidR="00E129BC">
        <w:rPr>
          <w:rFonts w:ascii="黑体" w:eastAsia="黑体"/>
          <w:b w:val="0"/>
          <w:sz w:val="24"/>
          <w:szCs w:val="24"/>
        </w:rPr>
        <w:t>规格证明文件</w:t>
      </w:r>
    </w:p>
    <w:p w14:paraId="7F247ECD" w14:textId="6FA7C7CC" w:rsidR="00E129BC" w:rsidRDefault="00E129BC" w:rsidP="00E129BC">
      <w:pPr>
        <w:rPr>
          <w:sz w:val="24"/>
        </w:rPr>
      </w:pPr>
      <w:r>
        <w:rPr>
          <w:rFonts w:hint="eastAsia"/>
          <w:b/>
          <w:bCs/>
          <w:color w:val="FF0000"/>
        </w:rPr>
        <w:t>（特别提示：投标人须按本招标</w:t>
      </w:r>
      <w:r>
        <w:rPr>
          <w:b/>
          <w:bCs/>
          <w:color w:val="FF0000"/>
        </w:rPr>
        <w:t>具体技术要求</w:t>
      </w:r>
      <w:r>
        <w:rPr>
          <w:rFonts w:hint="eastAsia"/>
          <w:b/>
          <w:bCs/>
          <w:color w:val="FF0000"/>
        </w:rPr>
        <w:t>”中</w:t>
      </w:r>
      <w:r>
        <w:rPr>
          <w:b/>
          <w:bCs/>
          <w:color w:val="FF0000"/>
        </w:rPr>
        <w:t>的要求</w:t>
      </w:r>
      <w:r>
        <w:rPr>
          <w:rFonts w:hint="eastAsia"/>
          <w:b/>
          <w:bCs/>
          <w:color w:val="FF0000"/>
        </w:rPr>
        <w:t>提供相关的证明文件。）</w:t>
      </w:r>
    </w:p>
    <w:p w14:paraId="36218173" w14:textId="77777777" w:rsidR="00E129BC" w:rsidRDefault="00E129BC" w:rsidP="00E129BC">
      <w:pPr>
        <w:pStyle w:val="a6"/>
        <w:numPr>
          <w:ilvl w:val="0"/>
          <w:numId w:val="6"/>
        </w:numPr>
        <w:ind w:firstLineChars="0"/>
        <w:outlineLvl w:val="3"/>
        <w:rPr>
          <w:b/>
          <w:bCs/>
          <w:sz w:val="24"/>
        </w:rPr>
      </w:pPr>
      <w:r>
        <w:rPr>
          <w:rFonts w:hint="eastAsia"/>
          <w:b/>
          <w:bCs/>
          <w:sz w:val="24"/>
        </w:rPr>
        <w:t>技术规格证明文件清单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103"/>
        <w:gridCol w:w="2126"/>
      </w:tblGrid>
      <w:tr w:rsidR="00E129BC" w14:paraId="25037597" w14:textId="77777777" w:rsidTr="00E129BC">
        <w:trPr>
          <w:jc w:val="center"/>
        </w:trPr>
        <w:tc>
          <w:tcPr>
            <w:tcW w:w="704" w:type="dxa"/>
          </w:tcPr>
          <w:p w14:paraId="3E6FDFBC" w14:textId="77777777" w:rsidR="00E129BC" w:rsidRDefault="00E129BC" w:rsidP="00E129BC">
            <w:pPr>
              <w:jc w:val="center"/>
              <w:rPr>
                <w:sz w:val="24"/>
              </w:rPr>
            </w:pPr>
            <w:r>
              <w:rPr>
                <w:rFonts w:hint="eastAsia"/>
                <w:sz w:val="24"/>
              </w:rPr>
              <w:t>序号</w:t>
            </w:r>
          </w:p>
        </w:tc>
        <w:tc>
          <w:tcPr>
            <w:tcW w:w="5103" w:type="dxa"/>
          </w:tcPr>
          <w:p w14:paraId="64E709A9" w14:textId="77777777" w:rsidR="00E129BC" w:rsidRDefault="00E129BC" w:rsidP="00E129BC">
            <w:pPr>
              <w:jc w:val="center"/>
              <w:rPr>
                <w:sz w:val="24"/>
              </w:rPr>
            </w:pPr>
            <w:r>
              <w:rPr>
                <w:rFonts w:hint="eastAsia"/>
                <w:sz w:val="24"/>
              </w:rPr>
              <w:t>技术规格证明</w:t>
            </w:r>
            <w:r>
              <w:rPr>
                <w:sz w:val="24"/>
              </w:rPr>
              <w:t>文件名称</w:t>
            </w:r>
          </w:p>
        </w:tc>
        <w:tc>
          <w:tcPr>
            <w:tcW w:w="2126" w:type="dxa"/>
          </w:tcPr>
          <w:p w14:paraId="0E6A747C" w14:textId="77777777" w:rsidR="00E129BC" w:rsidRDefault="00E129BC" w:rsidP="00E129BC">
            <w:pPr>
              <w:jc w:val="center"/>
              <w:rPr>
                <w:sz w:val="24"/>
              </w:rPr>
            </w:pPr>
            <w:r>
              <w:rPr>
                <w:rFonts w:hint="eastAsia"/>
                <w:sz w:val="24"/>
              </w:rPr>
              <w:t>备注</w:t>
            </w:r>
          </w:p>
        </w:tc>
      </w:tr>
      <w:tr w:rsidR="00E129BC" w14:paraId="3E8F9DBF" w14:textId="77777777" w:rsidTr="00E129BC">
        <w:trPr>
          <w:jc w:val="center"/>
        </w:trPr>
        <w:tc>
          <w:tcPr>
            <w:tcW w:w="704" w:type="dxa"/>
          </w:tcPr>
          <w:p w14:paraId="10C2F2B5" w14:textId="77777777" w:rsidR="00E129BC" w:rsidRDefault="00E129BC" w:rsidP="00E129BC">
            <w:pPr>
              <w:jc w:val="center"/>
              <w:rPr>
                <w:sz w:val="24"/>
              </w:rPr>
            </w:pPr>
            <w:r>
              <w:rPr>
                <w:rFonts w:hint="eastAsia"/>
                <w:sz w:val="24"/>
              </w:rPr>
              <w:t>1</w:t>
            </w:r>
          </w:p>
        </w:tc>
        <w:tc>
          <w:tcPr>
            <w:tcW w:w="5103" w:type="dxa"/>
          </w:tcPr>
          <w:p w14:paraId="21E5BCDB" w14:textId="77777777" w:rsidR="00E129BC" w:rsidRDefault="00E129BC" w:rsidP="00E129BC">
            <w:pPr>
              <w:jc w:val="center"/>
              <w:rPr>
                <w:sz w:val="24"/>
              </w:rPr>
            </w:pPr>
          </w:p>
        </w:tc>
        <w:tc>
          <w:tcPr>
            <w:tcW w:w="2126" w:type="dxa"/>
          </w:tcPr>
          <w:p w14:paraId="058AF2C2" w14:textId="77777777" w:rsidR="00E129BC" w:rsidRDefault="00E129BC" w:rsidP="00E129BC">
            <w:pPr>
              <w:jc w:val="center"/>
              <w:rPr>
                <w:sz w:val="24"/>
              </w:rPr>
            </w:pPr>
          </w:p>
        </w:tc>
      </w:tr>
      <w:tr w:rsidR="00E129BC" w14:paraId="1141B23D" w14:textId="77777777" w:rsidTr="00E129BC">
        <w:trPr>
          <w:jc w:val="center"/>
        </w:trPr>
        <w:tc>
          <w:tcPr>
            <w:tcW w:w="704" w:type="dxa"/>
          </w:tcPr>
          <w:p w14:paraId="26A374BE" w14:textId="77777777" w:rsidR="00E129BC" w:rsidRDefault="00E129BC" w:rsidP="00E129BC">
            <w:pPr>
              <w:jc w:val="center"/>
              <w:rPr>
                <w:sz w:val="24"/>
              </w:rPr>
            </w:pPr>
            <w:r>
              <w:rPr>
                <w:rFonts w:hint="eastAsia"/>
                <w:sz w:val="24"/>
              </w:rPr>
              <w:t>2</w:t>
            </w:r>
          </w:p>
        </w:tc>
        <w:tc>
          <w:tcPr>
            <w:tcW w:w="5103" w:type="dxa"/>
          </w:tcPr>
          <w:p w14:paraId="67C25405" w14:textId="77777777" w:rsidR="00E129BC" w:rsidRDefault="00E129BC" w:rsidP="00E129BC">
            <w:pPr>
              <w:jc w:val="center"/>
              <w:rPr>
                <w:sz w:val="24"/>
              </w:rPr>
            </w:pPr>
          </w:p>
        </w:tc>
        <w:tc>
          <w:tcPr>
            <w:tcW w:w="2126" w:type="dxa"/>
          </w:tcPr>
          <w:p w14:paraId="251E2A18" w14:textId="77777777" w:rsidR="00E129BC" w:rsidRDefault="00E129BC" w:rsidP="00E129BC">
            <w:pPr>
              <w:jc w:val="center"/>
              <w:rPr>
                <w:sz w:val="24"/>
              </w:rPr>
            </w:pPr>
          </w:p>
        </w:tc>
      </w:tr>
      <w:tr w:rsidR="00E129BC" w14:paraId="1A842C02" w14:textId="77777777" w:rsidTr="00E129BC">
        <w:trPr>
          <w:jc w:val="center"/>
        </w:trPr>
        <w:tc>
          <w:tcPr>
            <w:tcW w:w="704" w:type="dxa"/>
          </w:tcPr>
          <w:p w14:paraId="205F87A2" w14:textId="77777777" w:rsidR="00E129BC" w:rsidRDefault="00E129BC" w:rsidP="00E129BC">
            <w:pPr>
              <w:jc w:val="center"/>
              <w:rPr>
                <w:sz w:val="24"/>
              </w:rPr>
            </w:pPr>
            <w:r>
              <w:rPr>
                <w:rFonts w:hint="eastAsia"/>
                <w:sz w:val="24"/>
              </w:rPr>
              <w:t>3</w:t>
            </w:r>
          </w:p>
        </w:tc>
        <w:tc>
          <w:tcPr>
            <w:tcW w:w="5103" w:type="dxa"/>
          </w:tcPr>
          <w:p w14:paraId="0BE3118B" w14:textId="77777777" w:rsidR="00E129BC" w:rsidRDefault="00E129BC" w:rsidP="00E129BC">
            <w:pPr>
              <w:jc w:val="center"/>
              <w:rPr>
                <w:sz w:val="24"/>
              </w:rPr>
            </w:pPr>
          </w:p>
        </w:tc>
        <w:tc>
          <w:tcPr>
            <w:tcW w:w="2126" w:type="dxa"/>
          </w:tcPr>
          <w:p w14:paraId="2124C41C" w14:textId="77777777" w:rsidR="00E129BC" w:rsidRDefault="00E129BC" w:rsidP="00E129BC">
            <w:pPr>
              <w:jc w:val="center"/>
              <w:rPr>
                <w:sz w:val="24"/>
              </w:rPr>
            </w:pPr>
          </w:p>
        </w:tc>
      </w:tr>
      <w:tr w:rsidR="00E129BC" w14:paraId="5C2D26A0" w14:textId="77777777" w:rsidTr="00E129BC">
        <w:trPr>
          <w:jc w:val="center"/>
        </w:trPr>
        <w:tc>
          <w:tcPr>
            <w:tcW w:w="704" w:type="dxa"/>
          </w:tcPr>
          <w:p w14:paraId="5B99074A" w14:textId="77777777" w:rsidR="00E129BC" w:rsidRDefault="00E129BC" w:rsidP="00E129BC">
            <w:pPr>
              <w:jc w:val="center"/>
              <w:rPr>
                <w:sz w:val="24"/>
              </w:rPr>
            </w:pPr>
          </w:p>
        </w:tc>
        <w:tc>
          <w:tcPr>
            <w:tcW w:w="5103" w:type="dxa"/>
          </w:tcPr>
          <w:p w14:paraId="18B9956D" w14:textId="77777777" w:rsidR="00E129BC" w:rsidRDefault="00E129BC" w:rsidP="00E129BC">
            <w:pPr>
              <w:jc w:val="center"/>
              <w:rPr>
                <w:sz w:val="24"/>
              </w:rPr>
            </w:pPr>
          </w:p>
        </w:tc>
        <w:tc>
          <w:tcPr>
            <w:tcW w:w="2126" w:type="dxa"/>
          </w:tcPr>
          <w:p w14:paraId="22A62D86" w14:textId="77777777" w:rsidR="00E129BC" w:rsidRDefault="00E129BC" w:rsidP="00E129BC">
            <w:pPr>
              <w:jc w:val="center"/>
              <w:rPr>
                <w:sz w:val="24"/>
              </w:rPr>
            </w:pPr>
          </w:p>
        </w:tc>
      </w:tr>
    </w:tbl>
    <w:p w14:paraId="4B2FA3C3" w14:textId="77777777" w:rsidR="00E129BC" w:rsidRDefault="00E129BC" w:rsidP="00E129BC">
      <w:pPr>
        <w:rPr>
          <w:sz w:val="24"/>
        </w:rPr>
      </w:pPr>
    </w:p>
    <w:p w14:paraId="7DAA4F4C" w14:textId="77777777" w:rsidR="00E129BC" w:rsidRDefault="00E129BC" w:rsidP="00E129BC">
      <w:pPr>
        <w:pStyle w:val="a6"/>
        <w:numPr>
          <w:ilvl w:val="0"/>
          <w:numId w:val="7"/>
        </w:numPr>
        <w:ind w:firstLineChars="0"/>
        <w:outlineLvl w:val="3"/>
        <w:rPr>
          <w:b/>
          <w:bCs/>
          <w:sz w:val="24"/>
        </w:rPr>
      </w:pPr>
      <w:r>
        <w:rPr>
          <w:rFonts w:hint="eastAsia"/>
          <w:b/>
          <w:bCs/>
          <w:sz w:val="24"/>
        </w:rPr>
        <w:t>技术规格证明文件</w:t>
      </w:r>
    </w:p>
    <w:p w14:paraId="09B10030" w14:textId="77777777" w:rsidR="00E129BC" w:rsidRDefault="00E129BC" w:rsidP="00E129BC">
      <w:pPr>
        <w:rPr>
          <w:sz w:val="24"/>
        </w:rPr>
      </w:pPr>
    </w:p>
    <w:p w14:paraId="6660E25D" w14:textId="77777777" w:rsidR="00E129BC" w:rsidRDefault="00E129BC" w:rsidP="00E129BC">
      <w:pPr>
        <w:rPr>
          <w:sz w:val="24"/>
        </w:rPr>
      </w:pPr>
    </w:p>
    <w:p w14:paraId="2DD8FB14" w14:textId="07BCD352" w:rsidR="00E129BC" w:rsidRDefault="00CC71A1" w:rsidP="00E129BC">
      <w:pPr>
        <w:pStyle w:val="3"/>
        <w:jc w:val="center"/>
        <w:rPr>
          <w:rFonts w:ascii="黑体" w:eastAsia="黑体"/>
          <w:b w:val="0"/>
          <w:sz w:val="24"/>
          <w:szCs w:val="24"/>
        </w:rPr>
      </w:pPr>
      <w:r>
        <w:rPr>
          <w:rFonts w:ascii="黑体" w:eastAsia="黑体" w:hint="eastAsia"/>
          <w:b w:val="0"/>
          <w:sz w:val="24"/>
          <w:szCs w:val="24"/>
        </w:rPr>
        <w:lastRenderedPageBreak/>
        <w:t>六</w:t>
      </w:r>
      <w:bookmarkStart w:id="0" w:name="_GoBack"/>
      <w:bookmarkEnd w:id="0"/>
      <w:r w:rsidR="00E129BC">
        <w:rPr>
          <w:rFonts w:ascii="黑体" w:eastAsia="黑体" w:hint="eastAsia"/>
          <w:b w:val="0"/>
          <w:sz w:val="24"/>
          <w:szCs w:val="24"/>
        </w:rPr>
        <w:t>、技术规格偏离表</w:t>
      </w:r>
    </w:p>
    <w:p w14:paraId="7824FA51" w14:textId="77777777" w:rsidR="00E129BC" w:rsidRDefault="00E129BC" w:rsidP="00E129BC">
      <w:pPr>
        <w:rPr>
          <w:sz w:val="24"/>
        </w:rPr>
      </w:pPr>
    </w:p>
    <w:p w14:paraId="3DA3DD47" w14:textId="77777777" w:rsidR="00E129BC" w:rsidRDefault="00E129BC" w:rsidP="00E129BC">
      <w:pPr>
        <w:rPr>
          <w:sz w:val="24"/>
        </w:rPr>
      </w:pPr>
      <w:r>
        <w:rPr>
          <w:rFonts w:hint="eastAsia"/>
          <w:sz w:val="24"/>
        </w:rPr>
        <w:t>投标人名称</w:t>
      </w:r>
      <w:r>
        <w:rPr>
          <w:rFonts w:hint="eastAsia"/>
          <w:sz w:val="24"/>
          <w:u w:val="single"/>
        </w:rPr>
        <w:t xml:space="preserve">                          </w:t>
      </w:r>
      <w:r>
        <w:rPr>
          <w:rFonts w:hint="eastAsia"/>
          <w:sz w:val="24"/>
        </w:rPr>
        <w:t xml:space="preserve"> 项目编号/包号</w:t>
      </w:r>
      <w:r>
        <w:rPr>
          <w:rFonts w:hint="eastAsia"/>
          <w:sz w:val="24"/>
          <w:u w:val="single"/>
        </w:rPr>
        <w:t xml:space="preserve">                   </w:t>
      </w:r>
    </w:p>
    <w:tbl>
      <w:tblPr>
        <w:tblStyle w:val="a3"/>
        <w:tblW w:w="8529" w:type="dxa"/>
        <w:tblLayout w:type="fixed"/>
        <w:tblLook w:val="04A0" w:firstRow="1" w:lastRow="0" w:firstColumn="1" w:lastColumn="0" w:noHBand="0" w:noVBand="1"/>
      </w:tblPr>
      <w:tblGrid>
        <w:gridCol w:w="830"/>
        <w:gridCol w:w="1375"/>
        <w:gridCol w:w="2748"/>
        <w:gridCol w:w="1192"/>
        <w:gridCol w:w="1192"/>
        <w:gridCol w:w="1192"/>
      </w:tblGrid>
      <w:tr w:rsidR="00E129BC" w14:paraId="45F2FAEA" w14:textId="77777777" w:rsidTr="00E129BC">
        <w:trPr>
          <w:trHeight w:val="778"/>
        </w:trPr>
        <w:tc>
          <w:tcPr>
            <w:tcW w:w="830" w:type="dxa"/>
            <w:noWrap/>
            <w:vAlign w:val="center"/>
          </w:tcPr>
          <w:p w14:paraId="526CBD57" w14:textId="77777777" w:rsidR="00E129BC" w:rsidRDefault="00E129BC" w:rsidP="00E129BC">
            <w:pPr>
              <w:jc w:val="center"/>
              <w:rPr>
                <w:szCs w:val="21"/>
              </w:rPr>
            </w:pPr>
            <w:r>
              <w:rPr>
                <w:rFonts w:hint="eastAsia"/>
                <w:szCs w:val="21"/>
              </w:rPr>
              <w:t>序号</w:t>
            </w:r>
          </w:p>
        </w:tc>
        <w:tc>
          <w:tcPr>
            <w:tcW w:w="1375" w:type="dxa"/>
            <w:noWrap/>
            <w:vAlign w:val="center"/>
          </w:tcPr>
          <w:p w14:paraId="30A89690" w14:textId="77777777" w:rsidR="00E129BC" w:rsidRDefault="00E129BC" w:rsidP="00E129BC">
            <w:pPr>
              <w:jc w:val="center"/>
              <w:rPr>
                <w:szCs w:val="21"/>
              </w:rPr>
            </w:pPr>
            <w:r>
              <w:rPr>
                <w:rFonts w:hint="eastAsia"/>
                <w:szCs w:val="21"/>
              </w:rPr>
              <w:t>货物名称</w:t>
            </w:r>
          </w:p>
        </w:tc>
        <w:tc>
          <w:tcPr>
            <w:tcW w:w="2748" w:type="dxa"/>
            <w:noWrap/>
            <w:vAlign w:val="center"/>
          </w:tcPr>
          <w:p w14:paraId="4EA4D1A0" w14:textId="77777777" w:rsidR="00E129BC" w:rsidRDefault="00E129BC" w:rsidP="00E129BC">
            <w:pPr>
              <w:jc w:val="center"/>
              <w:rPr>
                <w:szCs w:val="21"/>
              </w:rPr>
            </w:pPr>
            <w:r>
              <w:rPr>
                <w:rFonts w:hint="eastAsia"/>
                <w:szCs w:val="21"/>
              </w:rPr>
              <w:t>招标技术要求</w:t>
            </w:r>
          </w:p>
        </w:tc>
        <w:tc>
          <w:tcPr>
            <w:tcW w:w="1192" w:type="dxa"/>
            <w:vAlign w:val="center"/>
          </w:tcPr>
          <w:p w14:paraId="240AD3A0" w14:textId="77777777" w:rsidR="00E129BC" w:rsidRDefault="00E129BC" w:rsidP="00E129BC">
            <w:pPr>
              <w:jc w:val="center"/>
              <w:rPr>
                <w:sz w:val="24"/>
              </w:rPr>
            </w:pPr>
            <w:r>
              <w:rPr>
                <w:rFonts w:hint="eastAsia"/>
                <w:sz w:val="24"/>
              </w:rPr>
              <w:t>投标技术响应</w:t>
            </w:r>
          </w:p>
        </w:tc>
        <w:tc>
          <w:tcPr>
            <w:tcW w:w="1192" w:type="dxa"/>
            <w:vAlign w:val="center"/>
          </w:tcPr>
          <w:p w14:paraId="4E655533" w14:textId="77777777" w:rsidR="00E129BC" w:rsidRDefault="00E129BC" w:rsidP="00E129BC">
            <w:pPr>
              <w:jc w:val="center"/>
              <w:rPr>
                <w:sz w:val="24"/>
              </w:rPr>
            </w:pPr>
            <w:r>
              <w:rPr>
                <w:rFonts w:hint="eastAsia"/>
                <w:sz w:val="24"/>
              </w:rPr>
              <w:t>偏离情况</w:t>
            </w:r>
          </w:p>
        </w:tc>
        <w:tc>
          <w:tcPr>
            <w:tcW w:w="1192" w:type="dxa"/>
            <w:vAlign w:val="center"/>
          </w:tcPr>
          <w:p w14:paraId="20826896" w14:textId="77777777" w:rsidR="00E129BC" w:rsidRDefault="00E129BC" w:rsidP="00E129BC">
            <w:pPr>
              <w:jc w:val="center"/>
              <w:rPr>
                <w:sz w:val="24"/>
              </w:rPr>
            </w:pPr>
            <w:r>
              <w:rPr>
                <w:rFonts w:hint="eastAsia"/>
                <w:sz w:val="24"/>
              </w:rPr>
              <w:t>说明</w:t>
            </w:r>
          </w:p>
        </w:tc>
      </w:tr>
      <w:tr w:rsidR="00E129BC" w14:paraId="25691815" w14:textId="77777777" w:rsidTr="00E129BC">
        <w:trPr>
          <w:trHeight w:val="642"/>
        </w:trPr>
        <w:tc>
          <w:tcPr>
            <w:tcW w:w="830" w:type="dxa"/>
          </w:tcPr>
          <w:p w14:paraId="1590B43C" w14:textId="77777777" w:rsidR="00E129BC" w:rsidRDefault="00E129BC" w:rsidP="00E129BC">
            <w:pPr>
              <w:rPr>
                <w:szCs w:val="21"/>
              </w:rPr>
            </w:pPr>
            <w:r>
              <w:rPr>
                <w:rFonts w:hint="eastAsia"/>
                <w:szCs w:val="21"/>
              </w:rPr>
              <w:t>1</w:t>
            </w:r>
          </w:p>
        </w:tc>
        <w:tc>
          <w:tcPr>
            <w:tcW w:w="1375" w:type="dxa"/>
          </w:tcPr>
          <w:p w14:paraId="6B5F1160" w14:textId="77777777" w:rsidR="00E129BC" w:rsidRDefault="00E129BC" w:rsidP="00E129BC">
            <w:pPr>
              <w:rPr>
                <w:szCs w:val="21"/>
              </w:rPr>
            </w:pPr>
            <w:r>
              <w:rPr>
                <w:rFonts w:hint="eastAsia"/>
                <w:szCs w:val="21"/>
              </w:rPr>
              <w:t>双门门禁控制器模块</w:t>
            </w:r>
          </w:p>
        </w:tc>
        <w:tc>
          <w:tcPr>
            <w:tcW w:w="2748" w:type="dxa"/>
          </w:tcPr>
          <w:p w14:paraId="392A76D4" w14:textId="77777777" w:rsidR="00E129BC" w:rsidRDefault="00E129BC" w:rsidP="00E129BC">
            <w:pPr>
              <w:rPr>
                <w:szCs w:val="21"/>
              </w:rPr>
            </w:pPr>
            <w:r>
              <w:rPr>
                <w:rFonts w:hint="eastAsia"/>
                <w:szCs w:val="21"/>
              </w:rPr>
              <w:t xml:space="preserve">1.1控制器可连接不少于2个读卡器；卡片数据容量为≥100000 张，并具有可容纳事件记录存储容量≥100000 条的事务缓冲器 </w:t>
            </w:r>
            <w:r>
              <w:rPr>
                <w:rFonts w:hint="eastAsia"/>
                <w:szCs w:val="21"/>
              </w:rPr>
              <w:br/>
              <w:t xml:space="preserve">1.2继电器输出≥4个；通讯方式需支持TCP/IP标准的以太网通讯；提供联机、脱机两种门禁控制模式。可在线控制软件升级；可脱离计算机或其他控制装置而独立实施门禁控制 </w:t>
            </w:r>
            <w:r>
              <w:rPr>
                <w:rFonts w:hint="eastAsia"/>
                <w:szCs w:val="21"/>
              </w:rPr>
              <w:br/>
            </w:r>
            <w:r>
              <w:rPr>
                <w:rFonts w:hint="eastAsia"/>
                <w:color w:val="FF0000"/>
                <w:szCs w:val="21"/>
              </w:rPr>
              <w:t>★</w:t>
            </w:r>
            <w:r>
              <w:rPr>
                <w:rFonts w:hint="eastAsia"/>
                <w:szCs w:val="21"/>
              </w:rPr>
              <w:t>1.3为实现统一管理，所投设备需接入支持现在门禁系统管理平台（现有门禁系统品牌：霍尼韦尔，型号：PRO3000，管理平台：WIN-</w:t>
            </w:r>
            <w:r>
              <w:rPr>
                <w:rFonts w:hint="eastAsia"/>
                <w:szCs w:val="21"/>
              </w:rPr>
              <w:lastRenderedPageBreak/>
              <w:t xml:space="preserve">PAK）。所投标的设备通过TCP/IP协议接入，由中标人自行对接。 </w:t>
            </w:r>
          </w:p>
        </w:tc>
        <w:tc>
          <w:tcPr>
            <w:tcW w:w="1192" w:type="dxa"/>
          </w:tcPr>
          <w:p w14:paraId="2D1D6CAC" w14:textId="77777777" w:rsidR="00E129BC" w:rsidRDefault="00E129BC" w:rsidP="00E129BC">
            <w:pPr>
              <w:rPr>
                <w:szCs w:val="21"/>
              </w:rPr>
            </w:pPr>
          </w:p>
        </w:tc>
        <w:tc>
          <w:tcPr>
            <w:tcW w:w="1192" w:type="dxa"/>
          </w:tcPr>
          <w:p w14:paraId="5CDECB2A" w14:textId="77777777" w:rsidR="00E129BC" w:rsidRDefault="00E129BC" w:rsidP="00E129BC">
            <w:pPr>
              <w:rPr>
                <w:szCs w:val="21"/>
              </w:rPr>
            </w:pPr>
          </w:p>
        </w:tc>
        <w:tc>
          <w:tcPr>
            <w:tcW w:w="1192" w:type="dxa"/>
          </w:tcPr>
          <w:p w14:paraId="6A24EB70" w14:textId="77777777" w:rsidR="00E129BC" w:rsidRDefault="00E129BC" w:rsidP="00E129BC">
            <w:pPr>
              <w:rPr>
                <w:szCs w:val="21"/>
              </w:rPr>
            </w:pPr>
          </w:p>
        </w:tc>
      </w:tr>
      <w:tr w:rsidR="00E129BC" w14:paraId="76F44855" w14:textId="77777777" w:rsidTr="00E129BC">
        <w:trPr>
          <w:trHeight w:val="642"/>
        </w:trPr>
        <w:tc>
          <w:tcPr>
            <w:tcW w:w="830" w:type="dxa"/>
          </w:tcPr>
          <w:p w14:paraId="4BCDA2CA" w14:textId="77777777" w:rsidR="00E129BC" w:rsidRDefault="00E129BC" w:rsidP="00E129BC">
            <w:pPr>
              <w:rPr>
                <w:szCs w:val="21"/>
              </w:rPr>
            </w:pPr>
            <w:r>
              <w:rPr>
                <w:rFonts w:hint="eastAsia"/>
                <w:szCs w:val="21"/>
              </w:rPr>
              <w:t>2</w:t>
            </w:r>
          </w:p>
        </w:tc>
        <w:tc>
          <w:tcPr>
            <w:tcW w:w="1375" w:type="dxa"/>
          </w:tcPr>
          <w:p w14:paraId="2AEAEBF6" w14:textId="77777777" w:rsidR="00E129BC" w:rsidRDefault="00E129BC" w:rsidP="00E129BC">
            <w:pPr>
              <w:rPr>
                <w:szCs w:val="21"/>
              </w:rPr>
            </w:pPr>
            <w:r>
              <w:rPr>
                <w:rFonts w:hint="eastAsia"/>
                <w:szCs w:val="21"/>
              </w:rPr>
              <w:t>门禁控制器电源</w:t>
            </w:r>
          </w:p>
        </w:tc>
        <w:tc>
          <w:tcPr>
            <w:tcW w:w="2748" w:type="dxa"/>
          </w:tcPr>
          <w:p w14:paraId="116B0846" w14:textId="77777777" w:rsidR="00E129BC" w:rsidRDefault="00E129BC" w:rsidP="00E129BC">
            <w:pPr>
              <w:rPr>
                <w:szCs w:val="21"/>
              </w:rPr>
            </w:pPr>
            <w:r>
              <w:rPr>
                <w:rFonts w:hint="eastAsia"/>
                <w:szCs w:val="21"/>
              </w:rPr>
              <w:t>门禁控制器电源，参考规格DC12V5A</w:t>
            </w:r>
          </w:p>
        </w:tc>
        <w:tc>
          <w:tcPr>
            <w:tcW w:w="1192" w:type="dxa"/>
          </w:tcPr>
          <w:p w14:paraId="522918FB" w14:textId="77777777" w:rsidR="00E129BC" w:rsidRDefault="00E129BC" w:rsidP="00E129BC">
            <w:pPr>
              <w:rPr>
                <w:szCs w:val="21"/>
              </w:rPr>
            </w:pPr>
          </w:p>
        </w:tc>
        <w:tc>
          <w:tcPr>
            <w:tcW w:w="1192" w:type="dxa"/>
          </w:tcPr>
          <w:p w14:paraId="0DB02DD4" w14:textId="77777777" w:rsidR="00E129BC" w:rsidRDefault="00E129BC" w:rsidP="00E129BC">
            <w:pPr>
              <w:rPr>
                <w:szCs w:val="21"/>
              </w:rPr>
            </w:pPr>
          </w:p>
        </w:tc>
        <w:tc>
          <w:tcPr>
            <w:tcW w:w="1192" w:type="dxa"/>
          </w:tcPr>
          <w:p w14:paraId="3ADACCEC" w14:textId="77777777" w:rsidR="00E129BC" w:rsidRDefault="00E129BC" w:rsidP="00E129BC">
            <w:pPr>
              <w:rPr>
                <w:szCs w:val="21"/>
              </w:rPr>
            </w:pPr>
          </w:p>
        </w:tc>
      </w:tr>
      <w:tr w:rsidR="00E129BC" w14:paraId="5B1612FF" w14:textId="77777777" w:rsidTr="00E129BC">
        <w:trPr>
          <w:trHeight w:val="642"/>
        </w:trPr>
        <w:tc>
          <w:tcPr>
            <w:tcW w:w="830" w:type="dxa"/>
          </w:tcPr>
          <w:p w14:paraId="1487D37A" w14:textId="77777777" w:rsidR="00E129BC" w:rsidRDefault="00E129BC" w:rsidP="00E129BC">
            <w:pPr>
              <w:rPr>
                <w:szCs w:val="21"/>
              </w:rPr>
            </w:pPr>
            <w:r>
              <w:rPr>
                <w:rFonts w:hint="eastAsia"/>
                <w:szCs w:val="21"/>
              </w:rPr>
              <w:t>3</w:t>
            </w:r>
          </w:p>
        </w:tc>
        <w:tc>
          <w:tcPr>
            <w:tcW w:w="1375" w:type="dxa"/>
          </w:tcPr>
          <w:p w14:paraId="39C8A6B1" w14:textId="77777777" w:rsidR="00E129BC" w:rsidRDefault="00E129BC" w:rsidP="00E129BC">
            <w:pPr>
              <w:rPr>
                <w:szCs w:val="21"/>
              </w:rPr>
            </w:pPr>
            <w:r>
              <w:rPr>
                <w:rFonts w:hint="eastAsia"/>
                <w:szCs w:val="21"/>
              </w:rPr>
              <w:t>门禁控制器模块控制箱</w:t>
            </w:r>
          </w:p>
        </w:tc>
        <w:tc>
          <w:tcPr>
            <w:tcW w:w="2748" w:type="dxa"/>
          </w:tcPr>
          <w:p w14:paraId="61AFB70E" w14:textId="77777777" w:rsidR="00E129BC" w:rsidRDefault="00E129BC" w:rsidP="00E129BC">
            <w:pPr>
              <w:rPr>
                <w:szCs w:val="21"/>
              </w:rPr>
            </w:pPr>
            <w:r>
              <w:rPr>
                <w:rFonts w:hint="eastAsia"/>
                <w:szCs w:val="21"/>
              </w:rPr>
              <w:t>门禁控制器模块控制箱，根据现场情况定制</w:t>
            </w:r>
          </w:p>
        </w:tc>
        <w:tc>
          <w:tcPr>
            <w:tcW w:w="1192" w:type="dxa"/>
          </w:tcPr>
          <w:p w14:paraId="2D0E7D5D" w14:textId="77777777" w:rsidR="00E129BC" w:rsidRDefault="00E129BC" w:rsidP="00E129BC">
            <w:pPr>
              <w:rPr>
                <w:szCs w:val="21"/>
              </w:rPr>
            </w:pPr>
          </w:p>
        </w:tc>
        <w:tc>
          <w:tcPr>
            <w:tcW w:w="1192" w:type="dxa"/>
          </w:tcPr>
          <w:p w14:paraId="1FEC1421" w14:textId="77777777" w:rsidR="00E129BC" w:rsidRDefault="00E129BC" w:rsidP="00E129BC">
            <w:pPr>
              <w:rPr>
                <w:szCs w:val="21"/>
              </w:rPr>
            </w:pPr>
          </w:p>
        </w:tc>
        <w:tc>
          <w:tcPr>
            <w:tcW w:w="1192" w:type="dxa"/>
          </w:tcPr>
          <w:p w14:paraId="3ECD0A6F" w14:textId="77777777" w:rsidR="00E129BC" w:rsidRDefault="00E129BC" w:rsidP="00E129BC">
            <w:pPr>
              <w:rPr>
                <w:szCs w:val="21"/>
              </w:rPr>
            </w:pPr>
          </w:p>
        </w:tc>
      </w:tr>
      <w:tr w:rsidR="00E129BC" w14:paraId="44EFF74F" w14:textId="77777777" w:rsidTr="00E129BC">
        <w:trPr>
          <w:trHeight w:val="642"/>
        </w:trPr>
        <w:tc>
          <w:tcPr>
            <w:tcW w:w="830" w:type="dxa"/>
          </w:tcPr>
          <w:p w14:paraId="78E3B632" w14:textId="77777777" w:rsidR="00E129BC" w:rsidRDefault="00E129BC" w:rsidP="00E129BC">
            <w:pPr>
              <w:rPr>
                <w:szCs w:val="21"/>
              </w:rPr>
            </w:pPr>
            <w:r>
              <w:rPr>
                <w:rFonts w:hint="eastAsia"/>
                <w:szCs w:val="21"/>
              </w:rPr>
              <w:t>4</w:t>
            </w:r>
          </w:p>
        </w:tc>
        <w:tc>
          <w:tcPr>
            <w:tcW w:w="1375" w:type="dxa"/>
          </w:tcPr>
          <w:p w14:paraId="52D19C24" w14:textId="77777777" w:rsidR="00E129BC" w:rsidRDefault="00E129BC" w:rsidP="00E129BC">
            <w:pPr>
              <w:rPr>
                <w:szCs w:val="21"/>
              </w:rPr>
            </w:pPr>
            <w:r>
              <w:rPr>
                <w:rFonts w:hint="eastAsia"/>
                <w:szCs w:val="21"/>
              </w:rPr>
              <w:t>非接触式智能读卡器</w:t>
            </w:r>
          </w:p>
        </w:tc>
        <w:tc>
          <w:tcPr>
            <w:tcW w:w="2748" w:type="dxa"/>
          </w:tcPr>
          <w:p w14:paraId="4E5FF435" w14:textId="77777777" w:rsidR="00E129BC" w:rsidRDefault="00E129BC" w:rsidP="00E129BC">
            <w:pPr>
              <w:rPr>
                <w:szCs w:val="21"/>
              </w:rPr>
            </w:pPr>
            <w:r>
              <w:rPr>
                <w:rFonts w:hint="eastAsia"/>
                <w:color w:val="FF0000"/>
                <w:szCs w:val="21"/>
              </w:rPr>
              <w:t>★</w:t>
            </w:r>
            <w:r>
              <w:rPr>
                <w:rFonts w:hint="eastAsia"/>
                <w:szCs w:val="21"/>
              </w:rPr>
              <w:t>非接触式智能读卡器兼容原门禁系统及门禁控制器；需接入现有门禁系统（现有门禁系统品牌：霍尼韦尔）可在现有系统上进行统一管理，接入的所有费用由中标人承担。</w:t>
            </w:r>
          </w:p>
        </w:tc>
        <w:tc>
          <w:tcPr>
            <w:tcW w:w="1192" w:type="dxa"/>
          </w:tcPr>
          <w:p w14:paraId="52287B01" w14:textId="77777777" w:rsidR="00E129BC" w:rsidRDefault="00E129BC" w:rsidP="00E129BC">
            <w:pPr>
              <w:rPr>
                <w:color w:val="FF0000"/>
                <w:szCs w:val="21"/>
              </w:rPr>
            </w:pPr>
          </w:p>
        </w:tc>
        <w:tc>
          <w:tcPr>
            <w:tcW w:w="1192" w:type="dxa"/>
          </w:tcPr>
          <w:p w14:paraId="7603C8D3" w14:textId="77777777" w:rsidR="00E129BC" w:rsidRDefault="00E129BC" w:rsidP="00E129BC">
            <w:pPr>
              <w:rPr>
                <w:color w:val="FF0000"/>
                <w:szCs w:val="21"/>
              </w:rPr>
            </w:pPr>
          </w:p>
        </w:tc>
        <w:tc>
          <w:tcPr>
            <w:tcW w:w="1192" w:type="dxa"/>
          </w:tcPr>
          <w:p w14:paraId="0A3C4356" w14:textId="77777777" w:rsidR="00E129BC" w:rsidRDefault="00E129BC" w:rsidP="00E129BC">
            <w:pPr>
              <w:rPr>
                <w:color w:val="FF0000"/>
                <w:szCs w:val="21"/>
              </w:rPr>
            </w:pPr>
          </w:p>
        </w:tc>
      </w:tr>
      <w:tr w:rsidR="00E129BC" w14:paraId="67D0EBA8" w14:textId="77777777" w:rsidTr="00E129BC">
        <w:trPr>
          <w:trHeight w:val="642"/>
        </w:trPr>
        <w:tc>
          <w:tcPr>
            <w:tcW w:w="830" w:type="dxa"/>
          </w:tcPr>
          <w:p w14:paraId="44EF6CF6" w14:textId="77777777" w:rsidR="00E129BC" w:rsidRDefault="00E129BC" w:rsidP="00E129BC">
            <w:pPr>
              <w:rPr>
                <w:szCs w:val="21"/>
              </w:rPr>
            </w:pPr>
            <w:r>
              <w:rPr>
                <w:rFonts w:hint="eastAsia"/>
                <w:szCs w:val="21"/>
              </w:rPr>
              <w:t>5</w:t>
            </w:r>
          </w:p>
        </w:tc>
        <w:tc>
          <w:tcPr>
            <w:tcW w:w="1375" w:type="dxa"/>
          </w:tcPr>
          <w:p w14:paraId="3033FC59" w14:textId="77777777" w:rsidR="00E129BC" w:rsidRDefault="00E129BC" w:rsidP="00E129BC">
            <w:pPr>
              <w:rPr>
                <w:szCs w:val="21"/>
              </w:rPr>
            </w:pPr>
            <w:r>
              <w:rPr>
                <w:rFonts w:hint="eastAsia"/>
                <w:szCs w:val="21"/>
              </w:rPr>
              <w:t>锁电源适配器</w:t>
            </w:r>
          </w:p>
        </w:tc>
        <w:tc>
          <w:tcPr>
            <w:tcW w:w="2748" w:type="dxa"/>
            <w:vAlign w:val="center"/>
          </w:tcPr>
          <w:p w14:paraId="5564BA26" w14:textId="77777777" w:rsidR="00E129BC" w:rsidRDefault="00E129BC" w:rsidP="00E129BC">
            <w:pPr>
              <w:rPr>
                <w:szCs w:val="21"/>
              </w:rPr>
            </w:pPr>
            <w:r>
              <w:rPr>
                <w:rFonts w:hint="eastAsia"/>
                <w:szCs w:val="21"/>
              </w:rPr>
              <w:t>锁电源适配器</w:t>
            </w:r>
          </w:p>
        </w:tc>
        <w:tc>
          <w:tcPr>
            <w:tcW w:w="1192" w:type="dxa"/>
          </w:tcPr>
          <w:p w14:paraId="14461927" w14:textId="77777777" w:rsidR="00E129BC" w:rsidRDefault="00E129BC" w:rsidP="00E129BC">
            <w:pPr>
              <w:rPr>
                <w:szCs w:val="21"/>
              </w:rPr>
            </w:pPr>
          </w:p>
        </w:tc>
        <w:tc>
          <w:tcPr>
            <w:tcW w:w="1192" w:type="dxa"/>
          </w:tcPr>
          <w:p w14:paraId="603F9C5F" w14:textId="77777777" w:rsidR="00E129BC" w:rsidRDefault="00E129BC" w:rsidP="00E129BC">
            <w:pPr>
              <w:rPr>
                <w:szCs w:val="21"/>
              </w:rPr>
            </w:pPr>
          </w:p>
        </w:tc>
        <w:tc>
          <w:tcPr>
            <w:tcW w:w="1192" w:type="dxa"/>
          </w:tcPr>
          <w:p w14:paraId="035ED2FD" w14:textId="77777777" w:rsidR="00E129BC" w:rsidRDefault="00E129BC" w:rsidP="00E129BC">
            <w:pPr>
              <w:rPr>
                <w:szCs w:val="21"/>
              </w:rPr>
            </w:pPr>
          </w:p>
        </w:tc>
      </w:tr>
      <w:tr w:rsidR="00E129BC" w14:paraId="18783626" w14:textId="77777777" w:rsidTr="00E129BC">
        <w:trPr>
          <w:trHeight w:val="642"/>
        </w:trPr>
        <w:tc>
          <w:tcPr>
            <w:tcW w:w="830" w:type="dxa"/>
          </w:tcPr>
          <w:p w14:paraId="54ED6B44" w14:textId="77777777" w:rsidR="00E129BC" w:rsidRDefault="00E129BC" w:rsidP="00E129BC">
            <w:pPr>
              <w:rPr>
                <w:szCs w:val="21"/>
              </w:rPr>
            </w:pPr>
            <w:r>
              <w:rPr>
                <w:rFonts w:hint="eastAsia"/>
                <w:szCs w:val="21"/>
              </w:rPr>
              <w:t>6</w:t>
            </w:r>
          </w:p>
        </w:tc>
        <w:tc>
          <w:tcPr>
            <w:tcW w:w="1375" w:type="dxa"/>
          </w:tcPr>
          <w:p w14:paraId="3338E460" w14:textId="77777777" w:rsidR="00E129BC" w:rsidRDefault="00E129BC" w:rsidP="00E129BC">
            <w:pPr>
              <w:rPr>
                <w:szCs w:val="21"/>
              </w:rPr>
            </w:pPr>
            <w:r>
              <w:rPr>
                <w:rFonts w:hint="eastAsia"/>
                <w:szCs w:val="21"/>
              </w:rPr>
              <w:t>磁力锁</w:t>
            </w:r>
          </w:p>
        </w:tc>
        <w:tc>
          <w:tcPr>
            <w:tcW w:w="2748" w:type="dxa"/>
            <w:vAlign w:val="center"/>
          </w:tcPr>
          <w:p w14:paraId="289DF418" w14:textId="77777777" w:rsidR="00E129BC" w:rsidRDefault="00E129BC" w:rsidP="00E129BC">
            <w:pPr>
              <w:rPr>
                <w:szCs w:val="21"/>
              </w:rPr>
            </w:pPr>
            <w:r>
              <w:rPr>
                <w:rFonts w:hint="eastAsia"/>
                <w:szCs w:val="21"/>
              </w:rPr>
              <w:t>单门磁力锁，≥280KG</w:t>
            </w:r>
          </w:p>
        </w:tc>
        <w:tc>
          <w:tcPr>
            <w:tcW w:w="1192" w:type="dxa"/>
          </w:tcPr>
          <w:p w14:paraId="4EA9FF8E" w14:textId="77777777" w:rsidR="00E129BC" w:rsidRDefault="00E129BC" w:rsidP="00E129BC">
            <w:pPr>
              <w:rPr>
                <w:szCs w:val="21"/>
              </w:rPr>
            </w:pPr>
          </w:p>
        </w:tc>
        <w:tc>
          <w:tcPr>
            <w:tcW w:w="1192" w:type="dxa"/>
          </w:tcPr>
          <w:p w14:paraId="6ABDC552" w14:textId="77777777" w:rsidR="00E129BC" w:rsidRDefault="00E129BC" w:rsidP="00E129BC">
            <w:pPr>
              <w:rPr>
                <w:szCs w:val="21"/>
              </w:rPr>
            </w:pPr>
          </w:p>
        </w:tc>
        <w:tc>
          <w:tcPr>
            <w:tcW w:w="1192" w:type="dxa"/>
          </w:tcPr>
          <w:p w14:paraId="0D47D9B9" w14:textId="77777777" w:rsidR="00E129BC" w:rsidRDefault="00E129BC" w:rsidP="00E129BC">
            <w:pPr>
              <w:rPr>
                <w:szCs w:val="21"/>
              </w:rPr>
            </w:pPr>
          </w:p>
        </w:tc>
      </w:tr>
      <w:tr w:rsidR="00E129BC" w14:paraId="35C2EBC0" w14:textId="77777777" w:rsidTr="00E129BC">
        <w:trPr>
          <w:trHeight w:val="642"/>
        </w:trPr>
        <w:tc>
          <w:tcPr>
            <w:tcW w:w="830" w:type="dxa"/>
          </w:tcPr>
          <w:p w14:paraId="56C1FC29" w14:textId="77777777" w:rsidR="00E129BC" w:rsidRDefault="00E129BC" w:rsidP="00E129BC">
            <w:pPr>
              <w:rPr>
                <w:szCs w:val="21"/>
              </w:rPr>
            </w:pPr>
            <w:r>
              <w:rPr>
                <w:rFonts w:hint="eastAsia"/>
                <w:szCs w:val="21"/>
              </w:rPr>
              <w:t>7</w:t>
            </w:r>
          </w:p>
        </w:tc>
        <w:tc>
          <w:tcPr>
            <w:tcW w:w="1375" w:type="dxa"/>
          </w:tcPr>
          <w:p w14:paraId="6AF39F1D" w14:textId="77777777" w:rsidR="00E129BC" w:rsidRDefault="00E129BC" w:rsidP="00E129BC">
            <w:pPr>
              <w:rPr>
                <w:szCs w:val="21"/>
              </w:rPr>
            </w:pPr>
            <w:r>
              <w:rPr>
                <w:rFonts w:hint="eastAsia"/>
                <w:szCs w:val="21"/>
              </w:rPr>
              <w:t>磁力锁支架</w:t>
            </w:r>
          </w:p>
        </w:tc>
        <w:tc>
          <w:tcPr>
            <w:tcW w:w="2748" w:type="dxa"/>
            <w:vAlign w:val="center"/>
          </w:tcPr>
          <w:p w14:paraId="1F2BFCCB" w14:textId="77777777" w:rsidR="00E129BC" w:rsidRDefault="00E129BC" w:rsidP="00E129BC">
            <w:pPr>
              <w:rPr>
                <w:szCs w:val="21"/>
              </w:rPr>
            </w:pPr>
            <w:r>
              <w:rPr>
                <w:rFonts w:hint="eastAsia"/>
                <w:szCs w:val="21"/>
              </w:rPr>
              <w:t>磁力锁支架，根据现场情况定制</w:t>
            </w:r>
          </w:p>
        </w:tc>
        <w:tc>
          <w:tcPr>
            <w:tcW w:w="1192" w:type="dxa"/>
          </w:tcPr>
          <w:p w14:paraId="758DC8E4" w14:textId="77777777" w:rsidR="00E129BC" w:rsidRDefault="00E129BC" w:rsidP="00E129BC">
            <w:pPr>
              <w:rPr>
                <w:szCs w:val="21"/>
              </w:rPr>
            </w:pPr>
          </w:p>
        </w:tc>
        <w:tc>
          <w:tcPr>
            <w:tcW w:w="1192" w:type="dxa"/>
          </w:tcPr>
          <w:p w14:paraId="5B60C82A" w14:textId="77777777" w:rsidR="00E129BC" w:rsidRDefault="00E129BC" w:rsidP="00E129BC">
            <w:pPr>
              <w:rPr>
                <w:szCs w:val="21"/>
              </w:rPr>
            </w:pPr>
          </w:p>
        </w:tc>
        <w:tc>
          <w:tcPr>
            <w:tcW w:w="1192" w:type="dxa"/>
          </w:tcPr>
          <w:p w14:paraId="2AEBDE7B" w14:textId="77777777" w:rsidR="00E129BC" w:rsidRDefault="00E129BC" w:rsidP="00E129BC">
            <w:pPr>
              <w:rPr>
                <w:szCs w:val="21"/>
              </w:rPr>
            </w:pPr>
          </w:p>
        </w:tc>
      </w:tr>
      <w:tr w:rsidR="00E129BC" w14:paraId="4A451A3E" w14:textId="77777777" w:rsidTr="00E129BC">
        <w:trPr>
          <w:trHeight w:val="642"/>
        </w:trPr>
        <w:tc>
          <w:tcPr>
            <w:tcW w:w="830" w:type="dxa"/>
          </w:tcPr>
          <w:p w14:paraId="11DB0124" w14:textId="77777777" w:rsidR="00E129BC" w:rsidRDefault="00E129BC" w:rsidP="00E129BC">
            <w:pPr>
              <w:rPr>
                <w:szCs w:val="21"/>
              </w:rPr>
            </w:pPr>
            <w:r>
              <w:rPr>
                <w:rFonts w:hint="eastAsia"/>
                <w:szCs w:val="21"/>
              </w:rPr>
              <w:t>8</w:t>
            </w:r>
          </w:p>
        </w:tc>
        <w:tc>
          <w:tcPr>
            <w:tcW w:w="1375" w:type="dxa"/>
          </w:tcPr>
          <w:p w14:paraId="19C77422" w14:textId="77777777" w:rsidR="00E129BC" w:rsidRDefault="00E129BC" w:rsidP="00E129BC">
            <w:pPr>
              <w:rPr>
                <w:szCs w:val="21"/>
              </w:rPr>
            </w:pPr>
            <w:r>
              <w:rPr>
                <w:rFonts w:hint="eastAsia"/>
                <w:szCs w:val="21"/>
              </w:rPr>
              <w:t>出门按钮</w:t>
            </w:r>
          </w:p>
        </w:tc>
        <w:tc>
          <w:tcPr>
            <w:tcW w:w="2748" w:type="dxa"/>
            <w:vAlign w:val="center"/>
          </w:tcPr>
          <w:p w14:paraId="13BEFCB8" w14:textId="77777777" w:rsidR="00E129BC" w:rsidRDefault="00E129BC" w:rsidP="00E129BC">
            <w:pPr>
              <w:rPr>
                <w:szCs w:val="21"/>
              </w:rPr>
            </w:pPr>
            <w:r>
              <w:rPr>
                <w:rFonts w:hint="eastAsia"/>
                <w:szCs w:val="21"/>
              </w:rPr>
              <w:t>出门按钮，86型</w:t>
            </w:r>
          </w:p>
        </w:tc>
        <w:tc>
          <w:tcPr>
            <w:tcW w:w="1192" w:type="dxa"/>
          </w:tcPr>
          <w:p w14:paraId="20F1D372" w14:textId="77777777" w:rsidR="00E129BC" w:rsidRDefault="00E129BC" w:rsidP="00E129BC">
            <w:pPr>
              <w:rPr>
                <w:szCs w:val="21"/>
              </w:rPr>
            </w:pPr>
          </w:p>
        </w:tc>
        <w:tc>
          <w:tcPr>
            <w:tcW w:w="1192" w:type="dxa"/>
          </w:tcPr>
          <w:p w14:paraId="78498385" w14:textId="77777777" w:rsidR="00E129BC" w:rsidRDefault="00E129BC" w:rsidP="00E129BC">
            <w:pPr>
              <w:rPr>
                <w:szCs w:val="21"/>
              </w:rPr>
            </w:pPr>
          </w:p>
        </w:tc>
        <w:tc>
          <w:tcPr>
            <w:tcW w:w="1192" w:type="dxa"/>
          </w:tcPr>
          <w:p w14:paraId="37476D9E" w14:textId="77777777" w:rsidR="00E129BC" w:rsidRDefault="00E129BC" w:rsidP="00E129BC">
            <w:pPr>
              <w:rPr>
                <w:szCs w:val="21"/>
              </w:rPr>
            </w:pPr>
          </w:p>
        </w:tc>
      </w:tr>
      <w:tr w:rsidR="00E129BC" w14:paraId="35289B90" w14:textId="77777777" w:rsidTr="00E129BC">
        <w:trPr>
          <w:trHeight w:val="642"/>
        </w:trPr>
        <w:tc>
          <w:tcPr>
            <w:tcW w:w="830" w:type="dxa"/>
          </w:tcPr>
          <w:p w14:paraId="580CA02D" w14:textId="77777777" w:rsidR="00E129BC" w:rsidRDefault="00E129BC" w:rsidP="00E129BC">
            <w:pPr>
              <w:rPr>
                <w:szCs w:val="21"/>
              </w:rPr>
            </w:pPr>
            <w:r>
              <w:rPr>
                <w:rFonts w:hint="eastAsia"/>
                <w:szCs w:val="21"/>
              </w:rPr>
              <w:t>9</w:t>
            </w:r>
          </w:p>
        </w:tc>
        <w:tc>
          <w:tcPr>
            <w:tcW w:w="1375" w:type="dxa"/>
          </w:tcPr>
          <w:p w14:paraId="7769CE83" w14:textId="77777777" w:rsidR="00E129BC" w:rsidRDefault="00E129BC" w:rsidP="00E129BC">
            <w:pPr>
              <w:rPr>
                <w:szCs w:val="21"/>
              </w:rPr>
            </w:pPr>
            <w:r>
              <w:rPr>
                <w:rFonts w:hint="eastAsia"/>
                <w:szCs w:val="21"/>
              </w:rPr>
              <w:t>玻璃破碎按钮</w:t>
            </w:r>
          </w:p>
        </w:tc>
        <w:tc>
          <w:tcPr>
            <w:tcW w:w="2748" w:type="dxa"/>
            <w:vAlign w:val="center"/>
          </w:tcPr>
          <w:p w14:paraId="31247492" w14:textId="77777777" w:rsidR="00E129BC" w:rsidRDefault="00E129BC" w:rsidP="00E129BC">
            <w:pPr>
              <w:rPr>
                <w:szCs w:val="21"/>
              </w:rPr>
            </w:pPr>
            <w:r>
              <w:rPr>
                <w:rFonts w:hint="eastAsia"/>
                <w:szCs w:val="21"/>
              </w:rPr>
              <w:t>玻璃破碎按钮，86型</w:t>
            </w:r>
          </w:p>
        </w:tc>
        <w:tc>
          <w:tcPr>
            <w:tcW w:w="1192" w:type="dxa"/>
          </w:tcPr>
          <w:p w14:paraId="5E98DDFA" w14:textId="77777777" w:rsidR="00E129BC" w:rsidRDefault="00E129BC" w:rsidP="00E129BC">
            <w:pPr>
              <w:rPr>
                <w:szCs w:val="21"/>
              </w:rPr>
            </w:pPr>
          </w:p>
        </w:tc>
        <w:tc>
          <w:tcPr>
            <w:tcW w:w="1192" w:type="dxa"/>
          </w:tcPr>
          <w:p w14:paraId="2988B0F7" w14:textId="77777777" w:rsidR="00E129BC" w:rsidRDefault="00E129BC" w:rsidP="00E129BC">
            <w:pPr>
              <w:rPr>
                <w:szCs w:val="21"/>
              </w:rPr>
            </w:pPr>
          </w:p>
        </w:tc>
        <w:tc>
          <w:tcPr>
            <w:tcW w:w="1192" w:type="dxa"/>
          </w:tcPr>
          <w:p w14:paraId="7BF9B1D8" w14:textId="77777777" w:rsidR="00E129BC" w:rsidRDefault="00E129BC" w:rsidP="00E129BC">
            <w:pPr>
              <w:rPr>
                <w:szCs w:val="21"/>
              </w:rPr>
            </w:pPr>
          </w:p>
        </w:tc>
      </w:tr>
      <w:tr w:rsidR="00E129BC" w14:paraId="19EA84E2" w14:textId="77777777" w:rsidTr="00E129BC">
        <w:trPr>
          <w:trHeight w:val="642"/>
        </w:trPr>
        <w:tc>
          <w:tcPr>
            <w:tcW w:w="830" w:type="dxa"/>
          </w:tcPr>
          <w:p w14:paraId="71E4B2F5" w14:textId="77777777" w:rsidR="00E129BC" w:rsidRDefault="00E129BC" w:rsidP="00E129BC">
            <w:pPr>
              <w:rPr>
                <w:szCs w:val="21"/>
              </w:rPr>
            </w:pPr>
            <w:r>
              <w:rPr>
                <w:rFonts w:hint="eastAsia"/>
                <w:szCs w:val="21"/>
              </w:rPr>
              <w:lastRenderedPageBreak/>
              <w:t>10</w:t>
            </w:r>
          </w:p>
        </w:tc>
        <w:tc>
          <w:tcPr>
            <w:tcW w:w="1375" w:type="dxa"/>
          </w:tcPr>
          <w:p w14:paraId="6DB2646D" w14:textId="77777777" w:rsidR="00E129BC" w:rsidRDefault="00E129BC" w:rsidP="00E129BC">
            <w:pPr>
              <w:rPr>
                <w:szCs w:val="21"/>
              </w:rPr>
            </w:pPr>
            <w:r>
              <w:rPr>
                <w:rFonts w:hint="eastAsia"/>
                <w:szCs w:val="21"/>
              </w:rPr>
              <w:t>过线盒</w:t>
            </w:r>
          </w:p>
        </w:tc>
        <w:tc>
          <w:tcPr>
            <w:tcW w:w="2748" w:type="dxa"/>
            <w:vAlign w:val="center"/>
          </w:tcPr>
          <w:p w14:paraId="6FC39A83" w14:textId="77777777" w:rsidR="00E129BC" w:rsidRDefault="00E129BC" w:rsidP="00E129BC">
            <w:pPr>
              <w:rPr>
                <w:szCs w:val="21"/>
              </w:rPr>
            </w:pPr>
            <w:r>
              <w:rPr>
                <w:rFonts w:hint="eastAsia"/>
                <w:szCs w:val="21"/>
              </w:rPr>
              <w:t>过线盒，86型</w:t>
            </w:r>
          </w:p>
        </w:tc>
        <w:tc>
          <w:tcPr>
            <w:tcW w:w="1192" w:type="dxa"/>
          </w:tcPr>
          <w:p w14:paraId="3E0B899A" w14:textId="77777777" w:rsidR="00E129BC" w:rsidRDefault="00E129BC" w:rsidP="00E129BC">
            <w:pPr>
              <w:rPr>
                <w:szCs w:val="21"/>
              </w:rPr>
            </w:pPr>
          </w:p>
        </w:tc>
        <w:tc>
          <w:tcPr>
            <w:tcW w:w="1192" w:type="dxa"/>
          </w:tcPr>
          <w:p w14:paraId="5BAAB614" w14:textId="77777777" w:rsidR="00E129BC" w:rsidRDefault="00E129BC" w:rsidP="00E129BC">
            <w:pPr>
              <w:rPr>
                <w:szCs w:val="21"/>
              </w:rPr>
            </w:pPr>
          </w:p>
        </w:tc>
        <w:tc>
          <w:tcPr>
            <w:tcW w:w="1192" w:type="dxa"/>
          </w:tcPr>
          <w:p w14:paraId="3F181500" w14:textId="77777777" w:rsidR="00E129BC" w:rsidRDefault="00E129BC" w:rsidP="00E129BC">
            <w:pPr>
              <w:rPr>
                <w:szCs w:val="21"/>
              </w:rPr>
            </w:pPr>
          </w:p>
        </w:tc>
      </w:tr>
      <w:tr w:rsidR="00E129BC" w14:paraId="7AC91DBC" w14:textId="77777777" w:rsidTr="00E129BC">
        <w:trPr>
          <w:trHeight w:val="642"/>
        </w:trPr>
        <w:tc>
          <w:tcPr>
            <w:tcW w:w="830" w:type="dxa"/>
          </w:tcPr>
          <w:p w14:paraId="54F88A72" w14:textId="77777777" w:rsidR="00E129BC" w:rsidRDefault="00E129BC" w:rsidP="00E129BC">
            <w:pPr>
              <w:rPr>
                <w:szCs w:val="21"/>
              </w:rPr>
            </w:pPr>
            <w:r>
              <w:rPr>
                <w:rFonts w:hint="eastAsia"/>
                <w:szCs w:val="21"/>
              </w:rPr>
              <w:t>11</w:t>
            </w:r>
          </w:p>
        </w:tc>
        <w:tc>
          <w:tcPr>
            <w:tcW w:w="1375" w:type="dxa"/>
          </w:tcPr>
          <w:p w14:paraId="5DE42808" w14:textId="77777777" w:rsidR="00E129BC" w:rsidRDefault="00E129BC" w:rsidP="00E129BC">
            <w:pPr>
              <w:rPr>
                <w:szCs w:val="21"/>
              </w:rPr>
            </w:pPr>
            <w:r>
              <w:rPr>
                <w:rFonts w:hint="eastAsia"/>
                <w:szCs w:val="21"/>
              </w:rPr>
              <w:t>可视对讲门口机</w:t>
            </w:r>
          </w:p>
        </w:tc>
        <w:tc>
          <w:tcPr>
            <w:tcW w:w="2748" w:type="dxa"/>
          </w:tcPr>
          <w:p w14:paraId="14E094F9" w14:textId="77777777" w:rsidR="00E129BC" w:rsidRDefault="00E129BC" w:rsidP="00E129BC">
            <w:pPr>
              <w:rPr>
                <w:szCs w:val="21"/>
              </w:rPr>
            </w:pPr>
            <w:r>
              <w:rPr>
                <w:rFonts w:hint="eastAsia"/>
                <w:szCs w:val="21"/>
              </w:rPr>
              <w:t>11.1、采用铝材CNC加工，金属及亚克力面板相结合，采用嵌入式处理器，机身厚度≤7mm；；</w:t>
            </w:r>
            <w:r>
              <w:rPr>
                <w:rFonts w:hint="eastAsia"/>
                <w:szCs w:val="21"/>
              </w:rPr>
              <w:br/>
              <w:t>11.2、单键呼叫，可视对讲；</w:t>
            </w:r>
            <w:r>
              <w:rPr>
                <w:rFonts w:hint="eastAsia"/>
                <w:szCs w:val="21"/>
              </w:rPr>
              <w:br/>
              <w:t>11.3、具有接受分机的监视功能，呼叫管理处功能、夜间按键补光功能；</w:t>
            </w:r>
          </w:p>
        </w:tc>
        <w:tc>
          <w:tcPr>
            <w:tcW w:w="1192" w:type="dxa"/>
          </w:tcPr>
          <w:p w14:paraId="06BFD4AD" w14:textId="77777777" w:rsidR="00E129BC" w:rsidRDefault="00E129BC" w:rsidP="00E129BC">
            <w:pPr>
              <w:rPr>
                <w:szCs w:val="21"/>
              </w:rPr>
            </w:pPr>
          </w:p>
        </w:tc>
        <w:tc>
          <w:tcPr>
            <w:tcW w:w="1192" w:type="dxa"/>
          </w:tcPr>
          <w:p w14:paraId="084E9784" w14:textId="77777777" w:rsidR="00E129BC" w:rsidRDefault="00E129BC" w:rsidP="00E129BC">
            <w:pPr>
              <w:rPr>
                <w:szCs w:val="21"/>
              </w:rPr>
            </w:pPr>
          </w:p>
        </w:tc>
        <w:tc>
          <w:tcPr>
            <w:tcW w:w="1192" w:type="dxa"/>
          </w:tcPr>
          <w:p w14:paraId="4A174BF0" w14:textId="77777777" w:rsidR="00E129BC" w:rsidRDefault="00E129BC" w:rsidP="00E129BC">
            <w:pPr>
              <w:rPr>
                <w:szCs w:val="21"/>
              </w:rPr>
            </w:pPr>
          </w:p>
        </w:tc>
      </w:tr>
      <w:tr w:rsidR="00E129BC" w14:paraId="0B7B86D1" w14:textId="77777777" w:rsidTr="00E129BC">
        <w:trPr>
          <w:trHeight w:val="642"/>
        </w:trPr>
        <w:tc>
          <w:tcPr>
            <w:tcW w:w="830" w:type="dxa"/>
          </w:tcPr>
          <w:p w14:paraId="1086B68D" w14:textId="77777777" w:rsidR="00E129BC" w:rsidRDefault="00E129BC" w:rsidP="00E129BC">
            <w:pPr>
              <w:rPr>
                <w:szCs w:val="21"/>
              </w:rPr>
            </w:pPr>
            <w:r>
              <w:rPr>
                <w:rFonts w:hint="eastAsia"/>
                <w:szCs w:val="21"/>
              </w:rPr>
              <w:t>12</w:t>
            </w:r>
          </w:p>
        </w:tc>
        <w:tc>
          <w:tcPr>
            <w:tcW w:w="1375" w:type="dxa"/>
          </w:tcPr>
          <w:p w14:paraId="1B15FF70" w14:textId="77777777" w:rsidR="00E129BC" w:rsidRDefault="00E129BC" w:rsidP="00E129BC">
            <w:pPr>
              <w:rPr>
                <w:szCs w:val="21"/>
              </w:rPr>
            </w:pPr>
            <w:r>
              <w:rPr>
                <w:rFonts w:hint="eastAsia"/>
                <w:szCs w:val="21"/>
              </w:rPr>
              <w:t>可视对讲室内机</w:t>
            </w:r>
          </w:p>
        </w:tc>
        <w:tc>
          <w:tcPr>
            <w:tcW w:w="2748" w:type="dxa"/>
          </w:tcPr>
          <w:p w14:paraId="35F538B7" w14:textId="77777777" w:rsidR="00E129BC" w:rsidRDefault="00E129BC" w:rsidP="00E129BC">
            <w:pPr>
              <w:rPr>
                <w:szCs w:val="21"/>
              </w:rPr>
            </w:pPr>
            <w:r>
              <w:rPr>
                <w:rFonts w:hint="eastAsia"/>
                <w:szCs w:val="21"/>
              </w:rPr>
              <w:t>12.1、显示屏≥10.1寸，分辨率≥1024*600；操作方式：触摸屏</w:t>
            </w:r>
            <w:r>
              <w:rPr>
                <w:rFonts w:hint="eastAsia"/>
                <w:szCs w:val="21"/>
              </w:rPr>
              <w:br/>
              <w:t>12.2、智能终端与门口机可双向对讲。</w:t>
            </w:r>
            <w:r>
              <w:rPr>
                <w:rFonts w:hint="eastAsia"/>
                <w:szCs w:val="21"/>
              </w:rPr>
              <w:br/>
              <w:t>12.3、智能终端可监视单元门口机的视频图像，与门口机对讲时，可遥控其所接的电锁。</w:t>
            </w:r>
          </w:p>
        </w:tc>
        <w:tc>
          <w:tcPr>
            <w:tcW w:w="1192" w:type="dxa"/>
          </w:tcPr>
          <w:p w14:paraId="1B8D93D5" w14:textId="77777777" w:rsidR="00E129BC" w:rsidRDefault="00E129BC" w:rsidP="00E129BC">
            <w:pPr>
              <w:rPr>
                <w:szCs w:val="21"/>
              </w:rPr>
            </w:pPr>
          </w:p>
        </w:tc>
        <w:tc>
          <w:tcPr>
            <w:tcW w:w="1192" w:type="dxa"/>
          </w:tcPr>
          <w:p w14:paraId="216D1392" w14:textId="77777777" w:rsidR="00E129BC" w:rsidRDefault="00E129BC" w:rsidP="00E129BC">
            <w:pPr>
              <w:rPr>
                <w:szCs w:val="21"/>
              </w:rPr>
            </w:pPr>
          </w:p>
        </w:tc>
        <w:tc>
          <w:tcPr>
            <w:tcW w:w="1192" w:type="dxa"/>
          </w:tcPr>
          <w:p w14:paraId="70947C90" w14:textId="77777777" w:rsidR="00E129BC" w:rsidRDefault="00E129BC" w:rsidP="00E129BC">
            <w:pPr>
              <w:rPr>
                <w:szCs w:val="21"/>
              </w:rPr>
            </w:pPr>
          </w:p>
        </w:tc>
      </w:tr>
      <w:tr w:rsidR="00E129BC" w14:paraId="459C639C" w14:textId="77777777" w:rsidTr="00E129BC">
        <w:trPr>
          <w:trHeight w:val="642"/>
        </w:trPr>
        <w:tc>
          <w:tcPr>
            <w:tcW w:w="830" w:type="dxa"/>
          </w:tcPr>
          <w:p w14:paraId="1CEFC5FC" w14:textId="77777777" w:rsidR="00E129BC" w:rsidRDefault="00E129BC" w:rsidP="00E129BC">
            <w:pPr>
              <w:rPr>
                <w:szCs w:val="21"/>
              </w:rPr>
            </w:pPr>
            <w:r>
              <w:rPr>
                <w:rFonts w:hint="eastAsia"/>
                <w:szCs w:val="21"/>
              </w:rPr>
              <w:t>13</w:t>
            </w:r>
          </w:p>
        </w:tc>
        <w:tc>
          <w:tcPr>
            <w:tcW w:w="1375" w:type="dxa"/>
          </w:tcPr>
          <w:p w14:paraId="358B2805" w14:textId="77777777" w:rsidR="00E129BC" w:rsidRDefault="00E129BC" w:rsidP="00E129BC">
            <w:pPr>
              <w:rPr>
                <w:szCs w:val="21"/>
              </w:rPr>
            </w:pPr>
            <w:r>
              <w:rPr>
                <w:rFonts w:hint="eastAsia"/>
                <w:szCs w:val="21"/>
              </w:rPr>
              <w:t>对讲电源</w:t>
            </w:r>
          </w:p>
        </w:tc>
        <w:tc>
          <w:tcPr>
            <w:tcW w:w="2748" w:type="dxa"/>
          </w:tcPr>
          <w:p w14:paraId="368B08A1" w14:textId="77777777" w:rsidR="00E129BC" w:rsidRDefault="00E129BC" w:rsidP="00E129BC">
            <w:pPr>
              <w:rPr>
                <w:szCs w:val="21"/>
              </w:rPr>
            </w:pPr>
            <w:r>
              <w:rPr>
                <w:rFonts w:hint="eastAsia"/>
                <w:szCs w:val="21"/>
              </w:rPr>
              <w:t>直流输出电压≥13.8V±10％5A，负载稳定度≤5%过流保护：≤8A</w:t>
            </w:r>
          </w:p>
        </w:tc>
        <w:tc>
          <w:tcPr>
            <w:tcW w:w="1192" w:type="dxa"/>
          </w:tcPr>
          <w:p w14:paraId="0ED6E6E7" w14:textId="77777777" w:rsidR="00E129BC" w:rsidRDefault="00E129BC" w:rsidP="00E129BC">
            <w:pPr>
              <w:rPr>
                <w:szCs w:val="21"/>
              </w:rPr>
            </w:pPr>
          </w:p>
        </w:tc>
        <w:tc>
          <w:tcPr>
            <w:tcW w:w="1192" w:type="dxa"/>
          </w:tcPr>
          <w:p w14:paraId="6564DA4C" w14:textId="77777777" w:rsidR="00E129BC" w:rsidRDefault="00E129BC" w:rsidP="00E129BC">
            <w:pPr>
              <w:rPr>
                <w:szCs w:val="21"/>
              </w:rPr>
            </w:pPr>
          </w:p>
        </w:tc>
        <w:tc>
          <w:tcPr>
            <w:tcW w:w="1192" w:type="dxa"/>
          </w:tcPr>
          <w:p w14:paraId="69178028" w14:textId="77777777" w:rsidR="00E129BC" w:rsidRDefault="00E129BC" w:rsidP="00E129BC">
            <w:pPr>
              <w:rPr>
                <w:szCs w:val="21"/>
              </w:rPr>
            </w:pPr>
          </w:p>
        </w:tc>
      </w:tr>
      <w:tr w:rsidR="00E129BC" w14:paraId="30B810AA" w14:textId="77777777" w:rsidTr="00E129BC">
        <w:trPr>
          <w:trHeight w:val="642"/>
        </w:trPr>
        <w:tc>
          <w:tcPr>
            <w:tcW w:w="830" w:type="dxa"/>
          </w:tcPr>
          <w:p w14:paraId="1BA632CA" w14:textId="77777777" w:rsidR="00E129BC" w:rsidRDefault="00E129BC" w:rsidP="00E129BC">
            <w:pPr>
              <w:rPr>
                <w:szCs w:val="21"/>
              </w:rPr>
            </w:pPr>
            <w:r>
              <w:rPr>
                <w:rFonts w:hint="eastAsia"/>
                <w:szCs w:val="21"/>
              </w:rPr>
              <w:t>14</w:t>
            </w:r>
          </w:p>
        </w:tc>
        <w:tc>
          <w:tcPr>
            <w:tcW w:w="1375" w:type="dxa"/>
          </w:tcPr>
          <w:p w14:paraId="51F71E10" w14:textId="77777777" w:rsidR="00E129BC" w:rsidRDefault="00E129BC" w:rsidP="00E129BC">
            <w:pPr>
              <w:rPr>
                <w:szCs w:val="21"/>
              </w:rPr>
            </w:pPr>
            <w:r>
              <w:rPr>
                <w:rFonts w:hint="eastAsia"/>
                <w:szCs w:val="21"/>
              </w:rPr>
              <w:t>门禁控制器</w:t>
            </w:r>
            <w:r>
              <w:rPr>
                <w:rFonts w:hint="eastAsia"/>
                <w:szCs w:val="21"/>
              </w:rPr>
              <w:lastRenderedPageBreak/>
              <w:t>电源线</w:t>
            </w:r>
          </w:p>
        </w:tc>
        <w:tc>
          <w:tcPr>
            <w:tcW w:w="2748" w:type="dxa"/>
          </w:tcPr>
          <w:p w14:paraId="10492BE0" w14:textId="77777777" w:rsidR="00E129BC" w:rsidRDefault="00E129BC" w:rsidP="00E129BC">
            <w:pPr>
              <w:rPr>
                <w:szCs w:val="21"/>
              </w:rPr>
            </w:pPr>
            <w:r>
              <w:rPr>
                <w:rFonts w:hint="eastAsia"/>
                <w:szCs w:val="21"/>
              </w:rPr>
              <w:lastRenderedPageBreak/>
              <w:t>门禁控制器电源线 ZR-</w:t>
            </w:r>
            <w:r>
              <w:rPr>
                <w:rFonts w:hint="eastAsia"/>
                <w:szCs w:val="21"/>
              </w:rPr>
              <w:lastRenderedPageBreak/>
              <w:t>RVV3*2.5</w:t>
            </w:r>
          </w:p>
        </w:tc>
        <w:tc>
          <w:tcPr>
            <w:tcW w:w="1192" w:type="dxa"/>
          </w:tcPr>
          <w:p w14:paraId="6224DE9B" w14:textId="77777777" w:rsidR="00E129BC" w:rsidRDefault="00E129BC" w:rsidP="00E129BC">
            <w:pPr>
              <w:rPr>
                <w:szCs w:val="21"/>
              </w:rPr>
            </w:pPr>
          </w:p>
        </w:tc>
        <w:tc>
          <w:tcPr>
            <w:tcW w:w="1192" w:type="dxa"/>
          </w:tcPr>
          <w:p w14:paraId="3B7CBCEC" w14:textId="77777777" w:rsidR="00E129BC" w:rsidRDefault="00E129BC" w:rsidP="00E129BC">
            <w:pPr>
              <w:rPr>
                <w:szCs w:val="21"/>
              </w:rPr>
            </w:pPr>
          </w:p>
        </w:tc>
        <w:tc>
          <w:tcPr>
            <w:tcW w:w="1192" w:type="dxa"/>
          </w:tcPr>
          <w:p w14:paraId="3B6870B1" w14:textId="77777777" w:rsidR="00E129BC" w:rsidRDefault="00E129BC" w:rsidP="00E129BC">
            <w:pPr>
              <w:rPr>
                <w:szCs w:val="21"/>
              </w:rPr>
            </w:pPr>
          </w:p>
        </w:tc>
      </w:tr>
      <w:tr w:rsidR="00E129BC" w14:paraId="097256D3" w14:textId="77777777" w:rsidTr="00E129BC">
        <w:trPr>
          <w:trHeight w:val="642"/>
        </w:trPr>
        <w:tc>
          <w:tcPr>
            <w:tcW w:w="830" w:type="dxa"/>
          </w:tcPr>
          <w:p w14:paraId="206425D9" w14:textId="77777777" w:rsidR="00E129BC" w:rsidRDefault="00E129BC" w:rsidP="00E129BC">
            <w:pPr>
              <w:rPr>
                <w:szCs w:val="21"/>
              </w:rPr>
            </w:pPr>
            <w:r>
              <w:rPr>
                <w:rFonts w:hint="eastAsia"/>
                <w:szCs w:val="21"/>
              </w:rPr>
              <w:t>15</w:t>
            </w:r>
          </w:p>
        </w:tc>
        <w:tc>
          <w:tcPr>
            <w:tcW w:w="1375" w:type="dxa"/>
          </w:tcPr>
          <w:p w14:paraId="3D0CB260" w14:textId="77777777" w:rsidR="00E129BC" w:rsidRDefault="00E129BC" w:rsidP="00E129BC">
            <w:pPr>
              <w:rPr>
                <w:szCs w:val="21"/>
              </w:rPr>
            </w:pPr>
            <w:r>
              <w:rPr>
                <w:rFonts w:hint="eastAsia"/>
                <w:szCs w:val="21"/>
              </w:rPr>
              <w:t>电锁信号线</w:t>
            </w:r>
          </w:p>
        </w:tc>
        <w:tc>
          <w:tcPr>
            <w:tcW w:w="2748" w:type="dxa"/>
          </w:tcPr>
          <w:p w14:paraId="2B23DDB9" w14:textId="77777777" w:rsidR="00E129BC" w:rsidRDefault="00E129BC" w:rsidP="00E129BC">
            <w:pPr>
              <w:rPr>
                <w:szCs w:val="21"/>
              </w:rPr>
            </w:pPr>
            <w:r>
              <w:rPr>
                <w:rFonts w:hint="eastAsia"/>
                <w:szCs w:val="21"/>
              </w:rPr>
              <w:t>电锁信号线 ZR-RVV4*1.0</w:t>
            </w:r>
          </w:p>
        </w:tc>
        <w:tc>
          <w:tcPr>
            <w:tcW w:w="1192" w:type="dxa"/>
          </w:tcPr>
          <w:p w14:paraId="19FDDBAD" w14:textId="77777777" w:rsidR="00E129BC" w:rsidRDefault="00E129BC" w:rsidP="00E129BC">
            <w:pPr>
              <w:rPr>
                <w:szCs w:val="21"/>
              </w:rPr>
            </w:pPr>
          </w:p>
        </w:tc>
        <w:tc>
          <w:tcPr>
            <w:tcW w:w="1192" w:type="dxa"/>
          </w:tcPr>
          <w:p w14:paraId="3AE12AAE" w14:textId="77777777" w:rsidR="00E129BC" w:rsidRDefault="00E129BC" w:rsidP="00E129BC">
            <w:pPr>
              <w:rPr>
                <w:szCs w:val="21"/>
              </w:rPr>
            </w:pPr>
          </w:p>
        </w:tc>
        <w:tc>
          <w:tcPr>
            <w:tcW w:w="1192" w:type="dxa"/>
          </w:tcPr>
          <w:p w14:paraId="6B2F1CD7" w14:textId="77777777" w:rsidR="00E129BC" w:rsidRDefault="00E129BC" w:rsidP="00E129BC">
            <w:pPr>
              <w:rPr>
                <w:szCs w:val="21"/>
              </w:rPr>
            </w:pPr>
          </w:p>
        </w:tc>
      </w:tr>
      <w:tr w:rsidR="00E129BC" w14:paraId="6A962F78" w14:textId="77777777" w:rsidTr="00E129BC">
        <w:trPr>
          <w:trHeight w:val="642"/>
        </w:trPr>
        <w:tc>
          <w:tcPr>
            <w:tcW w:w="830" w:type="dxa"/>
          </w:tcPr>
          <w:p w14:paraId="027993BB" w14:textId="77777777" w:rsidR="00E129BC" w:rsidRDefault="00E129BC" w:rsidP="00E129BC">
            <w:pPr>
              <w:rPr>
                <w:szCs w:val="21"/>
              </w:rPr>
            </w:pPr>
            <w:r>
              <w:rPr>
                <w:rFonts w:hint="eastAsia"/>
                <w:szCs w:val="21"/>
              </w:rPr>
              <w:t>16</w:t>
            </w:r>
          </w:p>
        </w:tc>
        <w:tc>
          <w:tcPr>
            <w:tcW w:w="1375" w:type="dxa"/>
          </w:tcPr>
          <w:p w14:paraId="0D250D75" w14:textId="77777777" w:rsidR="00E129BC" w:rsidRDefault="00E129BC" w:rsidP="00E129BC">
            <w:pPr>
              <w:rPr>
                <w:szCs w:val="21"/>
              </w:rPr>
            </w:pPr>
            <w:r>
              <w:rPr>
                <w:rFonts w:hint="eastAsia"/>
                <w:szCs w:val="21"/>
              </w:rPr>
              <w:t>读卡器信号线</w:t>
            </w:r>
          </w:p>
        </w:tc>
        <w:tc>
          <w:tcPr>
            <w:tcW w:w="2748" w:type="dxa"/>
          </w:tcPr>
          <w:p w14:paraId="6181EE89" w14:textId="77777777" w:rsidR="00E129BC" w:rsidRDefault="00E129BC" w:rsidP="00E129BC">
            <w:pPr>
              <w:rPr>
                <w:szCs w:val="21"/>
              </w:rPr>
            </w:pPr>
            <w:r>
              <w:rPr>
                <w:rFonts w:hint="eastAsia"/>
                <w:szCs w:val="21"/>
              </w:rPr>
              <w:t>读卡器信号线 ZR-RVV6*0.5</w:t>
            </w:r>
          </w:p>
        </w:tc>
        <w:tc>
          <w:tcPr>
            <w:tcW w:w="1192" w:type="dxa"/>
          </w:tcPr>
          <w:p w14:paraId="50A8F4F8" w14:textId="77777777" w:rsidR="00E129BC" w:rsidRDefault="00E129BC" w:rsidP="00E129BC">
            <w:pPr>
              <w:rPr>
                <w:szCs w:val="21"/>
              </w:rPr>
            </w:pPr>
          </w:p>
        </w:tc>
        <w:tc>
          <w:tcPr>
            <w:tcW w:w="1192" w:type="dxa"/>
          </w:tcPr>
          <w:p w14:paraId="7CCABEA2" w14:textId="77777777" w:rsidR="00E129BC" w:rsidRDefault="00E129BC" w:rsidP="00E129BC">
            <w:pPr>
              <w:rPr>
                <w:szCs w:val="21"/>
              </w:rPr>
            </w:pPr>
          </w:p>
        </w:tc>
        <w:tc>
          <w:tcPr>
            <w:tcW w:w="1192" w:type="dxa"/>
          </w:tcPr>
          <w:p w14:paraId="09004650" w14:textId="77777777" w:rsidR="00E129BC" w:rsidRDefault="00E129BC" w:rsidP="00E129BC">
            <w:pPr>
              <w:rPr>
                <w:szCs w:val="21"/>
              </w:rPr>
            </w:pPr>
          </w:p>
        </w:tc>
      </w:tr>
      <w:tr w:rsidR="00E129BC" w14:paraId="0E83ED6D" w14:textId="77777777" w:rsidTr="00E129BC">
        <w:trPr>
          <w:trHeight w:val="642"/>
        </w:trPr>
        <w:tc>
          <w:tcPr>
            <w:tcW w:w="830" w:type="dxa"/>
          </w:tcPr>
          <w:p w14:paraId="1EA80894" w14:textId="77777777" w:rsidR="00E129BC" w:rsidRDefault="00E129BC" w:rsidP="00E129BC">
            <w:pPr>
              <w:rPr>
                <w:szCs w:val="21"/>
              </w:rPr>
            </w:pPr>
            <w:r>
              <w:rPr>
                <w:rFonts w:hint="eastAsia"/>
                <w:szCs w:val="21"/>
              </w:rPr>
              <w:t>17</w:t>
            </w:r>
          </w:p>
        </w:tc>
        <w:tc>
          <w:tcPr>
            <w:tcW w:w="1375" w:type="dxa"/>
          </w:tcPr>
          <w:p w14:paraId="2F5DE484" w14:textId="77777777" w:rsidR="00E129BC" w:rsidRDefault="00E129BC" w:rsidP="00E129BC">
            <w:pPr>
              <w:rPr>
                <w:szCs w:val="21"/>
              </w:rPr>
            </w:pPr>
            <w:r>
              <w:rPr>
                <w:rFonts w:hint="eastAsia"/>
                <w:szCs w:val="21"/>
              </w:rPr>
              <w:t>开门按钮信号线及可视对讲电源线</w:t>
            </w:r>
          </w:p>
        </w:tc>
        <w:tc>
          <w:tcPr>
            <w:tcW w:w="2748" w:type="dxa"/>
          </w:tcPr>
          <w:p w14:paraId="4014721F" w14:textId="77777777" w:rsidR="00E129BC" w:rsidRDefault="00E129BC" w:rsidP="00E129BC">
            <w:pPr>
              <w:rPr>
                <w:szCs w:val="21"/>
              </w:rPr>
            </w:pPr>
            <w:r>
              <w:rPr>
                <w:rFonts w:hint="eastAsia"/>
                <w:szCs w:val="21"/>
              </w:rPr>
              <w:t>开门按钮信号线及可视对讲电源线 ZR-RVV2*1.0</w:t>
            </w:r>
          </w:p>
        </w:tc>
        <w:tc>
          <w:tcPr>
            <w:tcW w:w="1192" w:type="dxa"/>
          </w:tcPr>
          <w:p w14:paraId="6B6AE4C1" w14:textId="77777777" w:rsidR="00E129BC" w:rsidRDefault="00E129BC" w:rsidP="00E129BC">
            <w:pPr>
              <w:rPr>
                <w:szCs w:val="21"/>
              </w:rPr>
            </w:pPr>
          </w:p>
        </w:tc>
        <w:tc>
          <w:tcPr>
            <w:tcW w:w="1192" w:type="dxa"/>
          </w:tcPr>
          <w:p w14:paraId="7ED6A39D" w14:textId="77777777" w:rsidR="00E129BC" w:rsidRDefault="00E129BC" w:rsidP="00E129BC">
            <w:pPr>
              <w:rPr>
                <w:szCs w:val="21"/>
              </w:rPr>
            </w:pPr>
          </w:p>
        </w:tc>
        <w:tc>
          <w:tcPr>
            <w:tcW w:w="1192" w:type="dxa"/>
          </w:tcPr>
          <w:p w14:paraId="0B4FC6A2" w14:textId="77777777" w:rsidR="00E129BC" w:rsidRDefault="00E129BC" w:rsidP="00E129BC">
            <w:pPr>
              <w:rPr>
                <w:szCs w:val="21"/>
              </w:rPr>
            </w:pPr>
          </w:p>
        </w:tc>
      </w:tr>
      <w:tr w:rsidR="00E129BC" w14:paraId="543EEE70" w14:textId="77777777" w:rsidTr="00E129BC">
        <w:trPr>
          <w:trHeight w:val="642"/>
        </w:trPr>
        <w:tc>
          <w:tcPr>
            <w:tcW w:w="830" w:type="dxa"/>
          </w:tcPr>
          <w:p w14:paraId="76382764" w14:textId="77777777" w:rsidR="00E129BC" w:rsidRDefault="00E129BC" w:rsidP="00E129BC">
            <w:pPr>
              <w:rPr>
                <w:szCs w:val="21"/>
              </w:rPr>
            </w:pPr>
            <w:r>
              <w:rPr>
                <w:rFonts w:hint="eastAsia"/>
                <w:szCs w:val="21"/>
              </w:rPr>
              <w:t>18</w:t>
            </w:r>
          </w:p>
        </w:tc>
        <w:tc>
          <w:tcPr>
            <w:tcW w:w="1375" w:type="dxa"/>
          </w:tcPr>
          <w:p w14:paraId="634C1B64" w14:textId="77777777" w:rsidR="00E129BC" w:rsidRDefault="00E129BC" w:rsidP="00E129BC">
            <w:pPr>
              <w:rPr>
                <w:szCs w:val="21"/>
              </w:rPr>
            </w:pPr>
            <w:r>
              <w:rPr>
                <w:rFonts w:hint="eastAsia"/>
                <w:szCs w:val="21"/>
              </w:rPr>
              <w:t>六类网线</w:t>
            </w:r>
          </w:p>
        </w:tc>
        <w:tc>
          <w:tcPr>
            <w:tcW w:w="2748" w:type="dxa"/>
            <w:noWrap/>
          </w:tcPr>
          <w:p w14:paraId="79C3B31A" w14:textId="77777777" w:rsidR="00E129BC" w:rsidRDefault="00E129BC" w:rsidP="00E129BC">
            <w:pPr>
              <w:rPr>
                <w:szCs w:val="21"/>
              </w:rPr>
            </w:pPr>
            <w:r>
              <w:rPr>
                <w:rFonts w:hint="eastAsia"/>
                <w:szCs w:val="21"/>
              </w:rPr>
              <w:t>CAT.6</w:t>
            </w:r>
          </w:p>
        </w:tc>
        <w:tc>
          <w:tcPr>
            <w:tcW w:w="1192" w:type="dxa"/>
          </w:tcPr>
          <w:p w14:paraId="63BADC3D" w14:textId="77777777" w:rsidR="00E129BC" w:rsidRDefault="00E129BC" w:rsidP="00E129BC">
            <w:pPr>
              <w:rPr>
                <w:szCs w:val="21"/>
              </w:rPr>
            </w:pPr>
          </w:p>
        </w:tc>
        <w:tc>
          <w:tcPr>
            <w:tcW w:w="1192" w:type="dxa"/>
          </w:tcPr>
          <w:p w14:paraId="129FEA4D" w14:textId="77777777" w:rsidR="00E129BC" w:rsidRDefault="00E129BC" w:rsidP="00E129BC">
            <w:pPr>
              <w:rPr>
                <w:szCs w:val="21"/>
              </w:rPr>
            </w:pPr>
          </w:p>
        </w:tc>
        <w:tc>
          <w:tcPr>
            <w:tcW w:w="1192" w:type="dxa"/>
          </w:tcPr>
          <w:p w14:paraId="1BEC5328" w14:textId="77777777" w:rsidR="00E129BC" w:rsidRDefault="00E129BC" w:rsidP="00E129BC">
            <w:pPr>
              <w:rPr>
                <w:szCs w:val="21"/>
              </w:rPr>
            </w:pPr>
          </w:p>
        </w:tc>
      </w:tr>
      <w:tr w:rsidR="00E129BC" w14:paraId="5692C894" w14:textId="77777777" w:rsidTr="00E129BC">
        <w:trPr>
          <w:trHeight w:val="642"/>
        </w:trPr>
        <w:tc>
          <w:tcPr>
            <w:tcW w:w="830" w:type="dxa"/>
          </w:tcPr>
          <w:p w14:paraId="0D4E0E6A" w14:textId="77777777" w:rsidR="00E129BC" w:rsidRDefault="00E129BC" w:rsidP="00E129BC">
            <w:pPr>
              <w:rPr>
                <w:szCs w:val="21"/>
              </w:rPr>
            </w:pPr>
            <w:r>
              <w:rPr>
                <w:rFonts w:hint="eastAsia"/>
                <w:szCs w:val="21"/>
              </w:rPr>
              <w:t>19</w:t>
            </w:r>
          </w:p>
        </w:tc>
        <w:tc>
          <w:tcPr>
            <w:tcW w:w="1375" w:type="dxa"/>
          </w:tcPr>
          <w:p w14:paraId="068BB62D" w14:textId="77777777" w:rsidR="00E129BC" w:rsidRDefault="00E129BC" w:rsidP="00E129BC">
            <w:pPr>
              <w:rPr>
                <w:szCs w:val="21"/>
              </w:rPr>
            </w:pPr>
            <w:r>
              <w:rPr>
                <w:rFonts w:hint="eastAsia"/>
                <w:szCs w:val="21"/>
              </w:rPr>
              <w:t>JDG管</w:t>
            </w:r>
          </w:p>
        </w:tc>
        <w:tc>
          <w:tcPr>
            <w:tcW w:w="2748" w:type="dxa"/>
            <w:noWrap/>
          </w:tcPr>
          <w:p w14:paraId="38D8A2A2" w14:textId="77777777" w:rsidR="00E129BC" w:rsidRDefault="00E129BC" w:rsidP="00E129BC">
            <w:pPr>
              <w:rPr>
                <w:szCs w:val="21"/>
              </w:rPr>
            </w:pPr>
            <w:r>
              <w:rPr>
                <w:rFonts w:hint="eastAsia"/>
                <w:szCs w:val="21"/>
              </w:rPr>
              <w:t>DN25</w:t>
            </w:r>
          </w:p>
        </w:tc>
        <w:tc>
          <w:tcPr>
            <w:tcW w:w="1192" w:type="dxa"/>
          </w:tcPr>
          <w:p w14:paraId="69E3E2DC" w14:textId="77777777" w:rsidR="00E129BC" w:rsidRDefault="00E129BC" w:rsidP="00E129BC">
            <w:pPr>
              <w:rPr>
                <w:szCs w:val="21"/>
              </w:rPr>
            </w:pPr>
          </w:p>
        </w:tc>
        <w:tc>
          <w:tcPr>
            <w:tcW w:w="1192" w:type="dxa"/>
          </w:tcPr>
          <w:p w14:paraId="66831319" w14:textId="77777777" w:rsidR="00E129BC" w:rsidRDefault="00E129BC" w:rsidP="00E129BC">
            <w:pPr>
              <w:rPr>
                <w:szCs w:val="21"/>
              </w:rPr>
            </w:pPr>
          </w:p>
        </w:tc>
        <w:tc>
          <w:tcPr>
            <w:tcW w:w="1192" w:type="dxa"/>
          </w:tcPr>
          <w:p w14:paraId="4D80859D" w14:textId="77777777" w:rsidR="00E129BC" w:rsidRDefault="00E129BC" w:rsidP="00E129BC">
            <w:pPr>
              <w:rPr>
                <w:szCs w:val="21"/>
              </w:rPr>
            </w:pPr>
          </w:p>
        </w:tc>
      </w:tr>
      <w:tr w:rsidR="00E129BC" w14:paraId="606A907B" w14:textId="77777777" w:rsidTr="00E129BC">
        <w:trPr>
          <w:trHeight w:val="642"/>
        </w:trPr>
        <w:tc>
          <w:tcPr>
            <w:tcW w:w="830" w:type="dxa"/>
          </w:tcPr>
          <w:p w14:paraId="5825A8DC" w14:textId="77777777" w:rsidR="00E129BC" w:rsidRDefault="00E129BC" w:rsidP="00E129BC">
            <w:pPr>
              <w:rPr>
                <w:szCs w:val="21"/>
              </w:rPr>
            </w:pPr>
            <w:r>
              <w:rPr>
                <w:rFonts w:hint="eastAsia"/>
                <w:szCs w:val="21"/>
              </w:rPr>
              <w:t>20</w:t>
            </w:r>
          </w:p>
        </w:tc>
        <w:tc>
          <w:tcPr>
            <w:tcW w:w="1375" w:type="dxa"/>
          </w:tcPr>
          <w:p w14:paraId="37CBEA9F" w14:textId="77777777" w:rsidR="00E129BC" w:rsidRDefault="00E129BC" w:rsidP="00E129BC">
            <w:pPr>
              <w:rPr>
                <w:szCs w:val="21"/>
              </w:rPr>
            </w:pPr>
            <w:r>
              <w:rPr>
                <w:rFonts w:hint="eastAsia"/>
                <w:szCs w:val="21"/>
              </w:rPr>
              <w:t>网络跳线</w:t>
            </w:r>
          </w:p>
        </w:tc>
        <w:tc>
          <w:tcPr>
            <w:tcW w:w="2748" w:type="dxa"/>
            <w:noWrap/>
          </w:tcPr>
          <w:p w14:paraId="24F4A26A" w14:textId="77777777" w:rsidR="00E129BC" w:rsidRDefault="00E129BC" w:rsidP="00E129BC">
            <w:pPr>
              <w:rPr>
                <w:szCs w:val="21"/>
              </w:rPr>
            </w:pPr>
            <w:r>
              <w:rPr>
                <w:rFonts w:hint="eastAsia"/>
                <w:szCs w:val="21"/>
              </w:rPr>
              <w:t>3m，RJ45-RJ45</w:t>
            </w:r>
          </w:p>
        </w:tc>
        <w:tc>
          <w:tcPr>
            <w:tcW w:w="1192" w:type="dxa"/>
          </w:tcPr>
          <w:p w14:paraId="58078F61" w14:textId="77777777" w:rsidR="00E129BC" w:rsidRDefault="00E129BC" w:rsidP="00E129BC">
            <w:pPr>
              <w:rPr>
                <w:szCs w:val="21"/>
              </w:rPr>
            </w:pPr>
          </w:p>
        </w:tc>
        <w:tc>
          <w:tcPr>
            <w:tcW w:w="1192" w:type="dxa"/>
          </w:tcPr>
          <w:p w14:paraId="35145208" w14:textId="77777777" w:rsidR="00E129BC" w:rsidRDefault="00E129BC" w:rsidP="00E129BC">
            <w:pPr>
              <w:rPr>
                <w:szCs w:val="21"/>
              </w:rPr>
            </w:pPr>
          </w:p>
        </w:tc>
        <w:tc>
          <w:tcPr>
            <w:tcW w:w="1192" w:type="dxa"/>
          </w:tcPr>
          <w:p w14:paraId="679BD5EB" w14:textId="77777777" w:rsidR="00E129BC" w:rsidRDefault="00E129BC" w:rsidP="00E129BC">
            <w:pPr>
              <w:rPr>
                <w:szCs w:val="21"/>
              </w:rPr>
            </w:pPr>
          </w:p>
        </w:tc>
      </w:tr>
      <w:tr w:rsidR="00E129BC" w14:paraId="5B944257" w14:textId="77777777" w:rsidTr="00E129BC">
        <w:trPr>
          <w:trHeight w:val="642"/>
        </w:trPr>
        <w:tc>
          <w:tcPr>
            <w:tcW w:w="830" w:type="dxa"/>
          </w:tcPr>
          <w:p w14:paraId="73359F0A" w14:textId="77777777" w:rsidR="00E129BC" w:rsidRDefault="00E129BC" w:rsidP="00E129BC">
            <w:pPr>
              <w:rPr>
                <w:szCs w:val="21"/>
              </w:rPr>
            </w:pPr>
            <w:r>
              <w:rPr>
                <w:rFonts w:hint="eastAsia"/>
                <w:szCs w:val="21"/>
              </w:rPr>
              <w:t>21</w:t>
            </w:r>
          </w:p>
        </w:tc>
        <w:tc>
          <w:tcPr>
            <w:tcW w:w="1375" w:type="dxa"/>
          </w:tcPr>
          <w:p w14:paraId="6B233319" w14:textId="77777777" w:rsidR="00E129BC" w:rsidRDefault="00E129BC" w:rsidP="00E129BC">
            <w:pPr>
              <w:rPr>
                <w:szCs w:val="21"/>
              </w:rPr>
            </w:pPr>
            <w:r>
              <w:rPr>
                <w:rFonts w:hint="eastAsia"/>
                <w:szCs w:val="21"/>
              </w:rPr>
              <w:t>水晶头</w:t>
            </w:r>
          </w:p>
        </w:tc>
        <w:tc>
          <w:tcPr>
            <w:tcW w:w="2748" w:type="dxa"/>
          </w:tcPr>
          <w:p w14:paraId="406C38A6" w14:textId="77777777" w:rsidR="00E129BC" w:rsidRDefault="00E129BC" w:rsidP="00E129BC">
            <w:pPr>
              <w:rPr>
                <w:szCs w:val="21"/>
              </w:rPr>
            </w:pPr>
            <w:r>
              <w:rPr>
                <w:rFonts w:hint="eastAsia"/>
                <w:szCs w:val="21"/>
              </w:rPr>
              <w:t>6类水晶头</w:t>
            </w:r>
          </w:p>
        </w:tc>
        <w:tc>
          <w:tcPr>
            <w:tcW w:w="1192" w:type="dxa"/>
          </w:tcPr>
          <w:p w14:paraId="12C607CF" w14:textId="77777777" w:rsidR="00E129BC" w:rsidRDefault="00E129BC" w:rsidP="00E129BC">
            <w:pPr>
              <w:rPr>
                <w:szCs w:val="21"/>
              </w:rPr>
            </w:pPr>
          </w:p>
        </w:tc>
        <w:tc>
          <w:tcPr>
            <w:tcW w:w="1192" w:type="dxa"/>
          </w:tcPr>
          <w:p w14:paraId="522638F6" w14:textId="77777777" w:rsidR="00E129BC" w:rsidRDefault="00E129BC" w:rsidP="00E129BC">
            <w:pPr>
              <w:rPr>
                <w:szCs w:val="21"/>
              </w:rPr>
            </w:pPr>
          </w:p>
        </w:tc>
        <w:tc>
          <w:tcPr>
            <w:tcW w:w="1192" w:type="dxa"/>
          </w:tcPr>
          <w:p w14:paraId="1F640804" w14:textId="77777777" w:rsidR="00E129BC" w:rsidRDefault="00E129BC" w:rsidP="00E129BC">
            <w:pPr>
              <w:rPr>
                <w:szCs w:val="21"/>
              </w:rPr>
            </w:pPr>
          </w:p>
        </w:tc>
      </w:tr>
      <w:tr w:rsidR="00E129BC" w14:paraId="06F0B3F3" w14:textId="77777777" w:rsidTr="00E129BC">
        <w:trPr>
          <w:trHeight w:val="642"/>
        </w:trPr>
        <w:tc>
          <w:tcPr>
            <w:tcW w:w="830" w:type="dxa"/>
          </w:tcPr>
          <w:p w14:paraId="61C1E8FB" w14:textId="77777777" w:rsidR="00E129BC" w:rsidRDefault="00E129BC" w:rsidP="00E129BC">
            <w:pPr>
              <w:rPr>
                <w:szCs w:val="21"/>
              </w:rPr>
            </w:pPr>
            <w:r>
              <w:rPr>
                <w:rFonts w:hint="eastAsia"/>
                <w:szCs w:val="21"/>
              </w:rPr>
              <w:t>22</w:t>
            </w:r>
          </w:p>
        </w:tc>
        <w:tc>
          <w:tcPr>
            <w:tcW w:w="1375" w:type="dxa"/>
          </w:tcPr>
          <w:p w14:paraId="6713DC2B" w14:textId="77777777" w:rsidR="00E129BC" w:rsidRDefault="00E129BC" w:rsidP="00E129BC">
            <w:pPr>
              <w:rPr>
                <w:szCs w:val="21"/>
              </w:rPr>
            </w:pPr>
            <w:r>
              <w:rPr>
                <w:rFonts w:hint="eastAsia"/>
                <w:szCs w:val="21"/>
              </w:rPr>
              <w:t>辅材</w:t>
            </w:r>
          </w:p>
        </w:tc>
        <w:tc>
          <w:tcPr>
            <w:tcW w:w="2748" w:type="dxa"/>
          </w:tcPr>
          <w:p w14:paraId="7FF2488A" w14:textId="77777777" w:rsidR="00E129BC" w:rsidRDefault="00E129BC" w:rsidP="00E129BC">
            <w:pPr>
              <w:rPr>
                <w:szCs w:val="21"/>
              </w:rPr>
            </w:pPr>
            <w:r>
              <w:rPr>
                <w:rFonts w:hint="eastAsia"/>
                <w:szCs w:val="21"/>
              </w:rPr>
              <w:t>管配件、五金材料等</w:t>
            </w:r>
          </w:p>
        </w:tc>
        <w:tc>
          <w:tcPr>
            <w:tcW w:w="1192" w:type="dxa"/>
          </w:tcPr>
          <w:p w14:paraId="0CD5DE0E" w14:textId="77777777" w:rsidR="00E129BC" w:rsidRDefault="00E129BC" w:rsidP="00E129BC">
            <w:pPr>
              <w:rPr>
                <w:szCs w:val="21"/>
              </w:rPr>
            </w:pPr>
          </w:p>
        </w:tc>
        <w:tc>
          <w:tcPr>
            <w:tcW w:w="1192" w:type="dxa"/>
          </w:tcPr>
          <w:p w14:paraId="03B485BF" w14:textId="77777777" w:rsidR="00E129BC" w:rsidRDefault="00E129BC" w:rsidP="00E129BC">
            <w:pPr>
              <w:rPr>
                <w:szCs w:val="21"/>
              </w:rPr>
            </w:pPr>
          </w:p>
        </w:tc>
        <w:tc>
          <w:tcPr>
            <w:tcW w:w="1192" w:type="dxa"/>
          </w:tcPr>
          <w:p w14:paraId="3F7BAEE1" w14:textId="77777777" w:rsidR="00E129BC" w:rsidRDefault="00E129BC" w:rsidP="00E129BC">
            <w:pPr>
              <w:rPr>
                <w:szCs w:val="21"/>
              </w:rPr>
            </w:pPr>
          </w:p>
        </w:tc>
      </w:tr>
      <w:tr w:rsidR="00E129BC" w14:paraId="6BDA9ED7" w14:textId="77777777" w:rsidTr="00E129BC">
        <w:trPr>
          <w:trHeight w:val="642"/>
        </w:trPr>
        <w:tc>
          <w:tcPr>
            <w:tcW w:w="830" w:type="dxa"/>
          </w:tcPr>
          <w:p w14:paraId="5B342C52" w14:textId="77777777" w:rsidR="00E129BC" w:rsidRDefault="00E129BC" w:rsidP="00E129BC">
            <w:pPr>
              <w:rPr>
                <w:szCs w:val="21"/>
              </w:rPr>
            </w:pPr>
            <w:r>
              <w:rPr>
                <w:rFonts w:hint="eastAsia"/>
                <w:szCs w:val="21"/>
              </w:rPr>
              <w:t>23</w:t>
            </w:r>
          </w:p>
        </w:tc>
        <w:tc>
          <w:tcPr>
            <w:tcW w:w="1375" w:type="dxa"/>
          </w:tcPr>
          <w:p w14:paraId="7B9524B8" w14:textId="77777777" w:rsidR="00E129BC" w:rsidRDefault="00E129BC" w:rsidP="00E129BC">
            <w:pPr>
              <w:rPr>
                <w:szCs w:val="21"/>
              </w:rPr>
            </w:pPr>
            <w:r>
              <w:rPr>
                <w:rFonts w:hint="eastAsia"/>
                <w:szCs w:val="21"/>
              </w:rPr>
              <w:t>数据接入器1</w:t>
            </w:r>
          </w:p>
        </w:tc>
        <w:tc>
          <w:tcPr>
            <w:tcW w:w="2748" w:type="dxa"/>
          </w:tcPr>
          <w:p w14:paraId="23AEAC5E" w14:textId="77777777" w:rsidR="00E129BC" w:rsidRDefault="00E129BC" w:rsidP="00E129BC">
            <w:pPr>
              <w:rPr>
                <w:szCs w:val="21"/>
              </w:rPr>
            </w:pPr>
            <w:r>
              <w:rPr>
                <w:rFonts w:hint="eastAsia"/>
                <w:szCs w:val="21"/>
              </w:rPr>
              <w:t>≥5口，端口速率：千兆</w:t>
            </w:r>
          </w:p>
        </w:tc>
        <w:tc>
          <w:tcPr>
            <w:tcW w:w="1192" w:type="dxa"/>
          </w:tcPr>
          <w:p w14:paraId="7F175FFF" w14:textId="77777777" w:rsidR="00E129BC" w:rsidRDefault="00E129BC" w:rsidP="00E129BC">
            <w:pPr>
              <w:rPr>
                <w:szCs w:val="21"/>
              </w:rPr>
            </w:pPr>
          </w:p>
        </w:tc>
        <w:tc>
          <w:tcPr>
            <w:tcW w:w="1192" w:type="dxa"/>
          </w:tcPr>
          <w:p w14:paraId="3ECAAF46" w14:textId="77777777" w:rsidR="00E129BC" w:rsidRDefault="00E129BC" w:rsidP="00E129BC">
            <w:pPr>
              <w:rPr>
                <w:szCs w:val="21"/>
              </w:rPr>
            </w:pPr>
          </w:p>
        </w:tc>
        <w:tc>
          <w:tcPr>
            <w:tcW w:w="1192" w:type="dxa"/>
          </w:tcPr>
          <w:p w14:paraId="00B2F12B" w14:textId="77777777" w:rsidR="00E129BC" w:rsidRDefault="00E129BC" w:rsidP="00E129BC">
            <w:pPr>
              <w:rPr>
                <w:szCs w:val="21"/>
              </w:rPr>
            </w:pPr>
          </w:p>
        </w:tc>
      </w:tr>
      <w:tr w:rsidR="00E129BC" w:rsidRPr="00DD1DE8" w14:paraId="26CDB37B" w14:textId="77777777" w:rsidTr="00E129BC">
        <w:trPr>
          <w:trHeight w:val="642"/>
        </w:trPr>
        <w:tc>
          <w:tcPr>
            <w:tcW w:w="830" w:type="dxa"/>
          </w:tcPr>
          <w:p w14:paraId="3D0C7BFE" w14:textId="77777777" w:rsidR="00E129BC" w:rsidRDefault="00E129BC" w:rsidP="00E129BC">
            <w:pPr>
              <w:rPr>
                <w:szCs w:val="21"/>
              </w:rPr>
            </w:pPr>
            <w:r>
              <w:rPr>
                <w:rFonts w:hint="eastAsia"/>
                <w:szCs w:val="21"/>
              </w:rPr>
              <w:t>24</w:t>
            </w:r>
          </w:p>
        </w:tc>
        <w:tc>
          <w:tcPr>
            <w:tcW w:w="1375" w:type="dxa"/>
          </w:tcPr>
          <w:p w14:paraId="22FD9538" w14:textId="77777777" w:rsidR="00E129BC" w:rsidRDefault="00E129BC" w:rsidP="00E129BC">
            <w:pPr>
              <w:rPr>
                <w:szCs w:val="21"/>
              </w:rPr>
            </w:pPr>
            <w:r>
              <w:rPr>
                <w:rFonts w:hint="eastAsia"/>
                <w:szCs w:val="21"/>
              </w:rPr>
              <w:t>数据接入器2</w:t>
            </w:r>
          </w:p>
        </w:tc>
        <w:tc>
          <w:tcPr>
            <w:tcW w:w="2748" w:type="dxa"/>
          </w:tcPr>
          <w:p w14:paraId="755245EE" w14:textId="03ABC18A" w:rsidR="00E129BC" w:rsidRDefault="00E129BC" w:rsidP="00DD1DE8">
            <w:r>
              <w:rPr>
                <w:rFonts w:hint="eastAsia"/>
              </w:rPr>
              <w:t>24.1、 交换容量≥</w:t>
            </w:r>
            <w:r w:rsidR="00DD1DE8">
              <w:rPr>
                <w:rFonts w:hint="eastAsia"/>
              </w:rPr>
              <w:t>30</w:t>
            </w:r>
            <w:r w:rsidR="00DD1DE8">
              <w:t>0</w:t>
            </w:r>
            <w:r>
              <w:rPr>
                <w:rFonts w:hint="eastAsia"/>
              </w:rPr>
              <w:t xml:space="preserve"> Gbps，整机转发性能≥</w:t>
            </w:r>
            <w:r w:rsidR="00DD1DE8">
              <w:t>100</w:t>
            </w:r>
            <w:r>
              <w:rPr>
                <w:rFonts w:hint="eastAsia"/>
              </w:rPr>
              <w:t xml:space="preserve"> Mpps，整机可用端口数≥28，其中千兆电口≥24，千兆光口≥4；</w:t>
            </w:r>
            <w:r>
              <w:rPr>
                <w:rFonts w:hint="eastAsia"/>
              </w:rPr>
              <w:br/>
              <w:t>24.2、 ▲设备单端口支持的MAC地址用户数≥4k，</w:t>
            </w:r>
            <w:r>
              <w:rPr>
                <w:rFonts w:hint="eastAsia"/>
              </w:rPr>
              <w:lastRenderedPageBreak/>
              <w:t>OSPF路由表容量≥12K，支持802.3az能效以太网技术；</w:t>
            </w:r>
            <w:r>
              <w:rPr>
                <w:rFonts w:hint="eastAsia"/>
              </w:rPr>
              <w:br/>
              <w:t>24.3、 ▲为保障设备环境适应能力，要求设备支持0℃~70℃宽温工作，为减少噪音污染，要求设备符合国家标准GB3096-2008中最高级别0类噪音标准；</w:t>
            </w:r>
            <w:r>
              <w:rPr>
                <w:rFonts w:hint="eastAsia"/>
              </w:rPr>
              <w:br/>
              <w:t>24.4、 为保障设备稳定性，要求采用无风扇设计；</w:t>
            </w:r>
            <w:r>
              <w:rPr>
                <w:rFonts w:hint="eastAsia"/>
              </w:rPr>
              <w:br/>
              <w:t>24.5、 为节能环保考虑，降低UPS电源的功率，要求设备最大功耗≤22W。</w:t>
            </w:r>
          </w:p>
        </w:tc>
        <w:tc>
          <w:tcPr>
            <w:tcW w:w="1192" w:type="dxa"/>
          </w:tcPr>
          <w:p w14:paraId="7051AB54" w14:textId="77777777" w:rsidR="00E129BC" w:rsidRDefault="00E129BC" w:rsidP="00E129BC">
            <w:pPr>
              <w:rPr>
                <w:szCs w:val="21"/>
              </w:rPr>
            </w:pPr>
          </w:p>
        </w:tc>
        <w:tc>
          <w:tcPr>
            <w:tcW w:w="1192" w:type="dxa"/>
          </w:tcPr>
          <w:p w14:paraId="082696B4" w14:textId="77777777" w:rsidR="00E129BC" w:rsidRDefault="00E129BC" w:rsidP="00E129BC">
            <w:pPr>
              <w:rPr>
                <w:szCs w:val="21"/>
              </w:rPr>
            </w:pPr>
          </w:p>
        </w:tc>
        <w:tc>
          <w:tcPr>
            <w:tcW w:w="1192" w:type="dxa"/>
          </w:tcPr>
          <w:p w14:paraId="4B701B22" w14:textId="77777777" w:rsidR="00E129BC" w:rsidRDefault="00E129BC" w:rsidP="00E129BC">
            <w:pPr>
              <w:rPr>
                <w:szCs w:val="21"/>
              </w:rPr>
            </w:pPr>
          </w:p>
        </w:tc>
      </w:tr>
    </w:tbl>
    <w:p w14:paraId="771B2417" w14:textId="77777777" w:rsidR="00592D01" w:rsidRPr="00E129BC" w:rsidRDefault="00592D01">
      <w:pPr>
        <w:widowControl/>
        <w:jc w:val="left"/>
        <w:rPr>
          <w:rFonts w:ascii="宋体" w:eastAsia="宋体" w:hAnsi="宋体"/>
          <w:sz w:val="24"/>
        </w:rPr>
      </w:pPr>
    </w:p>
    <w:p w14:paraId="140C4460" w14:textId="7EBAB4ED" w:rsidR="00DD1DE8" w:rsidRDefault="00DD1DE8" w:rsidP="00DD1DE8">
      <w:pPr>
        <w:rPr>
          <w:color w:val="FF0000"/>
          <w:sz w:val="24"/>
        </w:rPr>
      </w:pPr>
      <w:r>
        <w:rPr>
          <w:rFonts w:hint="eastAsia"/>
          <w:color w:val="FF0000"/>
          <w:sz w:val="24"/>
        </w:rPr>
        <w:t>1、“招标技术要求”一栏应</w:t>
      </w:r>
      <w:r>
        <w:rPr>
          <w:rFonts w:hint="eastAsia"/>
          <w:b/>
          <w:color w:val="FF0000"/>
          <w:sz w:val="24"/>
        </w:rPr>
        <w:t>填写</w:t>
      </w:r>
      <w:r>
        <w:rPr>
          <w:rFonts w:hint="eastAsia"/>
          <w:color w:val="FF0000"/>
          <w:sz w:val="24"/>
        </w:rPr>
        <w:t>具体技术要求”的内容；</w:t>
      </w:r>
    </w:p>
    <w:p w14:paraId="35A7CD0D" w14:textId="77777777" w:rsidR="00DD1DE8" w:rsidRDefault="00DD1DE8" w:rsidP="00DD1DE8">
      <w:pPr>
        <w:rPr>
          <w:color w:val="FF0000"/>
          <w:sz w:val="24"/>
        </w:rPr>
      </w:pPr>
      <w:r>
        <w:rPr>
          <w:rFonts w:hint="eastAsia"/>
          <w:color w:val="FF0000"/>
          <w:sz w:val="24"/>
        </w:rPr>
        <w:t>2、“投标技术响应”一栏必须详细填写投标产品的具体参数，并应对照招标技术要求一一对应响应；</w:t>
      </w:r>
    </w:p>
    <w:p w14:paraId="01722BB7" w14:textId="77777777" w:rsidR="00DD1DE8" w:rsidRDefault="00DD1DE8" w:rsidP="00DD1DE8">
      <w:pPr>
        <w:rPr>
          <w:color w:val="FF0000"/>
          <w:sz w:val="24"/>
        </w:rPr>
      </w:pPr>
      <w:r>
        <w:rPr>
          <w:rFonts w:hint="eastAsia"/>
          <w:color w:val="FF0000"/>
          <w:sz w:val="24"/>
        </w:rPr>
        <w:t>3、“偏离情况”一栏应如实填写“正偏离”、“负偏离”或“无偏离”。</w:t>
      </w:r>
    </w:p>
    <w:p w14:paraId="1403C39B" w14:textId="77777777" w:rsidR="00DD1DE8" w:rsidRDefault="00DD1DE8" w:rsidP="00DD1DE8">
      <w:pPr>
        <w:rPr>
          <w:sz w:val="24"/>
        </w:rPr>
      </w:pPr>
      <w:r>
        <w:rPr>
          <w:rFonts w:hint="eastAsia"/>
          <w:sz w:val="24"/>
        </w:rPr>
        <w:t>4、投标产品的技术参数应尽可能提供相应的证明资料，以证明投标人响应的真实性。证明资料包括制造商公布的产品说明书、产品彩页和我国政府机构出具的产品检验和核准证件等。证明</w:t>
      </w:r>
      <w:r>
        <w:rPr>
          <w:sz w:val="24"/>
        </w:rPr>
        <w:t>资料请</w:t>
      </w:r>
      <w:r>
        <w:rPr>
          <w:rFonts w:hint="eastAsia"/>
          <w:sz w:val="24"/>
        </w:rPr>
        <w:t>放在</w:t>
      </w:r>
      <w:r>
        <w:rPr>
          <w:sz w:val="24"/>
        </w:rPr>
        <w:t>“</w:t>
      </w:r>
      <w:r>
        <w:rPr>
          <w:rFonts w:hint="eastAsia"/>
          <w:sz w:val="24"/>
        </w:rPr>
        <w:t>技术规格</w:t>
      </w:r>
      <w:r>
        <w:rPr>
          <w:sz w:val="24"/>
        </w:rPr>
        <w:t>证明文件”</w:t>
      </w:r>
      <w:r>
        <w:rPr>
          <w:rFonts w:hint="eastAsia"/>
          <w:sz w:val="24"/>
        </w:rPr>
        <w:t>中</w:t>
      </w:r>
      <w:r>
        <w:rPr>
          <w:sz w:val="24"/>
        </w:rPr>
        <w:t>，并在</w:t>
      </w:r>
      <w:r>
        <w:rPr>
          <w:rFonts w:hint="eastAsia"/>
          <w:sz w:val="24"/>
        </w:rPr>
        <w:t>“说明”一栏中列出技术参数的证明资料在“技术规格证明文件清单”中的</w:t>
      </w:r>
      <w:r>
        <w:rPr>
          <w:sz w:val="24"/>
        </w:rPr>
        <w:t>序号</w:t>
      </w:r>
      <w:r>
        <w:rPr>
          <w:rFonts w:hint="eastAsia"/>
          <w:sz w:val="24"/>
        </w:rPr>
        <w:t>。</w:t>
      </w:r>
    </w:p>
    <w:p w14:paraId="6F73C6A8" w14:textId="77777777" w:rsidR="00DD1DE8" w:rsidRDefault="00DD1DE8" w:rsidP="00DD1DE8">
      <w:pPr>
        <w:rPr>
          <w:color w:val="FF0000"/>
          <w:sz w:val="24"/>
        </w:rPr>
      </w:pPr>
      <w:r>
        <w:rPr>
          <w:rFonts w:hint="eastAsia"/>
          <w:color w:val="FF0000"/>
          <w:sz w:val="24"/>
        </w:rPr>
        <w:lastRenderedPageBreak/>
        <w:t>招标</w:t>
      </w:r>
      <w:r>
        <w:rPr>
          <w:color w:val="FF0000"/>
          <w:sz w:val="24"/>
        </w:rPr>
        <w:t>文件</w:t>
      </w:r>
      <w:r>
        <w:rPr>
          <w:rFonts w:hint="eastAsia"/>
          <w:color w:val="FF0000"/>
          <w:sz w:val="24"/>
        </w:rPr>
        <w:t>具体</w:t>
      </w:r>
      <w:r>
        <w:rPr>
          <w:color w:val="FF0000"/>
          <w:sz w:val="24"/>
        </w:rPr>
        <w:t>技术要求中</w:t>
      </w:r>
      <w:r>
        <w:rPr>
          <w:rFonts w:hint="eastAsia"/>
          <w:color w:val="FF0000"/>
          <w:sz w:val="24"/>
        </w:rPr>
        <w:t>要求</w:t>
      </w:r>
      <w:r>
        <w:rPr>
          <w:color w:val="FF0000"/>
          <w:sz w:val="24"/>
        </w:rPr>
        <w:t>提供</w:t>
      </w:r>
      <w:r>
        <w:rPr>
          <w:rFonts w:hint="eastAsia"/>
          <w:color w:val="FF0000"/>
          <w:sz w:val="24"/>
        </w:rPr>
        <w:t>证明</w:t>
      </w:r>
      <w:r>
        <w:rPr>
          <w:color w:val="FF0000"/>
          <w:sz w:val="24"/>
        </w:rPr>
        <w:t>资料</w:t>
      </w:r>
      <w:r>
        <w:rPr>
          <w:rFonts w:hint="eastAsia"/>
          <w:color w:val="FF0000"/>
          <w:sz w:val="24"/>
        </w:rPr>
        <w:t>的</w:t>
      </w:r>
      <w:r>
        <w:rPr>
          <w:color w:val="FF0000"/>
          <w:sz w:val="24"/>
        </w:rPr>
        <w:t>，投标人应提供</w:t>
      </w:r>
      <w:r>
        <w:rPr>
          <w:rFonts w:hint="eastAsia"/>
          <w:color w:val="FF0000"/>
          <w:sz w:val="24"/>
        </w:rPr>
        <w:t>；</w:t>
      </w:r>
      <w:r>
        <w:rPr>
          <w:color w:val="FF0000"/>
          <w:sz w:val="24"/>
        </w:rPr>
        <w:t>如不能提供</w:t>
      </w:r>
      <w:r>
        <w:rPr>
          <w:rFonts w:hint="eastAsia"/>
          <w:color w:val="FF0000"/>
          <w:sz w:val="24"/>
        </w:rPr>
        <w:t>，</w:t>
      </w:r>
      <w:r>
        <w:rPr>
          <w:color w:val="FF0000"/>
          <w:sz w:val="24"/>
        </w:rPr>
        <w:t>应在偏离情况栏中</w:t>
      </w:r>
      <w:r>
        <w:rPr>
          <w:rFonts w:hint="eastAsia"/>
          <w:color w:val="FF0000"/>
          <w:sz w:val="24"/>
        </w:rPr>
        <w:t>如实</w:t>
      </w:r>
      <w:r>
        <w:rPr>
          <w:color w:val="FF0000"/>
          <w:sz w:val="24"/>
        </w:rPr>
        <w:t>填写为“</w:t>
      </w:r>
      <w:r>
        <w:rPr>
          <w:rFonts w:hint="eastAsia"/>
          <w:color w:val="FF0000"/>
          <w:sz w:val="24"/>
        </w:rPr>
        <w:t>负偏离</w:t>
      </w:r>
      <w:r>
        <w:rPr>
          <w:color w:val="FF0000"/>
          <w:sz w:val="24"/>
        </w:rPr>
        <w:t>”</w:t>
      </w:r>
      <w:r>
        <w:rPr>
          <w:rFonts w:hint="eastAsia"/>
          <w:color w:val="FF0000"/>
          <w:sz w:val="24"/>
        </w:rPr>
        <w:t>。否则，评标</w:t>
      </w:r>
      <w:r>
        <w:rPr>
          <w:color w:val="FF0000"/>
          <w:sz w:val="24"/>
        </w:rPr>
        <w:t>委员会有权认定为</w:t>
      </w:r>
      <w:r>
        <w:rPr>
          <w:rFonts w:hint="eastAsia"/>
          <w:color w:val="FF0000"/>
          <w:sz w:val="24"/>
        </w:rPr>
        <w:t>响应不实作</w:t>
      </w:r>
      <w:r>
        <w:rPr>
          <w:color w:val="FF0000"/>
          <w:sz w:val="24"/>
        </w:rPr>
        <w:t>投标无效处理。</w:t>
      </w:r>
    </w:p>
    <w:p w14:paraId="47990CF6" w14:textId="77777777" w:rsidR="00DD1DE8" w:rsidRDefault="00DD1DE8" w:rsidP="00DD1DE8">
      <w:pPr>
        <w:rPr>
          <w:sz w:val="24"/>
        </w:rPr>
      </w:pPr>
      <w:r>
        <w:rPr>
          <w:rFonts w:hint="eastAsia"/>
          <w:sz w:val="24"/>
        </w:rPr>
        <w:t>5、证明资料的提供要求：</w:t>
      </w:r>
    </w:p>
    <w:p w14:paraId="55930737" w14:textId="77777777" w:rsidR="00DD1DE8" w:rsidRDefault="00DD1DE8" w:rsidP="00DD1DE8">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w:t>
      </w:r>
    </w:p>
    <w:p w14:paraId="0488BE9F" w14:textId="77777777" w:rsidR="00DD1DE8" w:rsidRDefault="00DD1DE8" w:rsidP="00DD1DE8">
      <w:pPr>
        <w:rPr>
          <w:sz w:val="24"/>
        </w:rPr>
      </w:pPr>
      <w:r>
        <w:rPr>
          <w:rFonts w:hint="eastAsia"/>
          <w:sz w:val="24"/>
        </w:rPr>
        <w:t>（2）我国政府机构出具的产品检验和核准证件应为证件正面、背面和附件标注的全部具体内容；产品检验和核准证件的尺寸和清晰度应该能够被阅读、识别和判断。</w:t>
      </w:r>
    </w:p>
    <w:p w14:paraId="0D0593FC" w14:textId="77777777" w:rsidR="00DD1DE8" w:rsidRDefault="00DD1DE8" w:rsidP="00DD1DE8">
      <w:pPr>
        <w:rPr>
          <w:sz w:val="24"/>
        </w:rPr>
      </w:pPr>
      <w:r>
        <w:rPr>
          <w:rFonts w:hint="eastAsia"/>
          <w:sz w:val="24"/>
        </w:rPr>
        <w:t>未达到以上提供要求的，评标委员会有权认定为不合格响应，其相关分数予以扣减或作投标无效处理。</w:t>
      </w:r>
    </w:p>
    <w:p w14:paraId="2A0AE332" w14:textId="77777777" w:rsidR="00DD1DE8" w:rsidRDefault="00DD1DE8" w:rsidP="00DD1DE8">
      <w:pPr>
        <w:rPr>
          <w:sz w:val="24"/>
        </w:rPr>
      </w:pPr>
      <w:r>
        <w:rPr>
          <w:rFonts w:hint="eastAsia"/>
          <w:sz w:val="24"/>
        </w:rPr>
        <w:t>6、评标委员会有权对以谋取中标为目的的技术规格模糊响应（如有意照搬照抄招标文件的技术要求）或虚假响应予以认定，并视情况经深圳大学招投标管理中心报深圳大学采购招标领导部门予以处罚。</w:t>
      </w:r>
    </w:p>
    <w:p w14:paraId="72A1744C" w14:textId="77777777" w:rsidR="00E129BC" w:rsidRDefault="00E129BC" w:rsidP="00E129BC">
      <w:pPr>
        <w:pStyle w:val="3"/>
        <w:jc w:val="center"/>
        <w:rPr>
          <w:b w:val="0"/>
        </w:rPr>
      </w:pPr>
      <w:r>
        <w:rPr>
          <w:rFonts w:ascii="黑体" w:eastAsia="黑体" w:hint="eastAsia"/>
          <w:b w:val="0"/>
          <w:bCs w:val="0"/>
          <w:kern w:val="0"/>
          <w:sz w:val="24"/>
          <w:szCs w:val="20"/>
        </w:rPr>
        <w:t>商务需求偏离表</w:t>
      </w:r>
    </w:p>
    <w:p w14:paraId="36F778FA" w14:textId="77777777" w:rsidR="00E129BC" w:rsidRDefault="00E129BC" w:rsidP="00E129BC">
      <w:pPr>
        <w:rPr>
          <w:b/>
          <w:sz w:val="24"/>
        </w:rPr>
      </w:pPr>
    </w:p>
    <w:p w14:paraId="4EE8E1EA" w14:textId="77777777" w:rsidR="00E129BC" w:rsidRDefault="00E129BC" w:rsidP="00E129BC">
      <w:pPr>
        <w:rPr>
          <w:sz w:val="24"/>
          <w:u w:val="single"/>
        </w:rPr>
      </w:pPr>
      <w:r>
        <w:rPr>
          <w:rFonts w:hint="eastAsia"/>
          <w:sz w:val="24"/>
        </w:rPr>
        <w:t>投标人名称</w:t>
      </w:r>
      <w:r>
        <w:rPr>
          <w:rFonts w:hint="eastAsia"/>
          <w:sz w:val="24"/>
          <w:u w:val="single"/>
        </w:rPr>
        <w:t xml:space="preserve">                          </w:t>
      </w:r>
      <w:r>
        <w:rPr>
          <w:rFonts w:hint="eastAsia"/>
          <w:sz w:val="24"/>
        </w:rPr>
        <w:t xml:space="preserve"> 项目编号/包号</w:t>
      </w:r>
      <w:r>
        <w:rPr>
          <w:rFonts w:hint="eastAsia"/>
          <w:sz w:val="24"/>
          <w:u w:val="single"/>
        </w:rPr>
        <w:t xml:space="preserve">                   </w:t>
      </w:r>
    </w:p>
    <w:p w14:paraId="572FB8B4" w14:textId="77777777" w:rsidR="00E129BC" w:rsidRDefault="00E129BC" w:rsidP="00E129BC">
      <w:pPr>
        <w:rPr>
          <w:sz w:val="24"/>
        </w:rPr>
      </w:pP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1032"/>
        <w:gridCol w:w="2388"/>
        <w:gridCol w:w="1818"/>
        <w:gridCol w:w="1138"/>
        <w:gridCol w:w="1138"/>
      </w:tblGrid>
      <w:tr w:rsidR="00E129BC" w14:paraId="5BEBE4E7" w14:textId="77777777" w:rsidTr="00E129BC">
        <w:trPr>
          <w:trHeight w:val="397"/>
        </w:trPr>
        <w:tc>
          <w:tcPr>
            <w:tcW w:w="1015" w:type="dxa"/>
            <w:tcBorders>
              <w:top w:val="single" w:sz="4" w:space="0" w:color="auto"/>
              <w:left w:val="single" w:sz="4" w:space="0" w:color="auto"/>
              <w:bottom w:val="single" w:sz="4" w:space="0" w:color="auto"/>
              <w:right w:val="single" w:sz="4" w:space="0" w:color="auto"/>
            </w:tcBorders>
            <w:vAlign w:val="center"/>
          </w:tcPr>
          <w:p w14:paraId="5CCDC467" w14:textId="77777777" w:rsidR="00E129BC" w:rsidRDefault="00E129BC" w:rsidP="00E129BC">
            <w:pPr>
              <w:jc w:val="center"/>
              <w:rPr>
                <w:b/>
              </w:rPr>
            </w:pPr>
            <w:r>
              <w:rPr>
                <w:rFonts w:hint="eastAsia"/>
                <w:b/>
              </w:rPr>
              <w:t>序号</w:t>
            </w:r>
          </w:p>
        </w:tc>
        <w:tc>
          <w:tcPr>
            <w:tcW w:w="1032" w:type="dxa"/>
            <w:tcBorders>
              <w:top w:val="single" w:sz="4" w:space="0" w:color="auto"/>
              <w:left w:val="single" w:sz="4" w:space="0" w:color="auto"/>
              <w:bottom w:val="single" w:sz="4" w:space="0" w:color="auto"/>
              <w:right w:val="single" w:sz="4" w:space="0" w:color="auto"/>
            </w:tcBorders>
            <w:vAlign w:val="center"/>
          </w:tcPr>
          <w:p w14:paraId="5CF49CA7" w14:textId="77777777" w:rsidR="00E129BC" w:rsidRDefault="00E129BC" w:rsidP="00E129BC">
            <w:pPr>
              <w:jc w:val="center"/>
              <w:rPr>
                <w:b/>
              </w:rPr>
            </w:pPr>
            <w:r>
              <w:rPr>
                <w:rFonts w:hint="eastAsia"/>
                <w:b/>
              </w:rPr>
              <w:t>目录</w:t>
            </w:r>
          </w:p>
        </w:tc>
        <w:tc>
          <w:tcPr>
            <w:tcW w:w="2388" w:type="dxa"/>
            <w:tcBorders>
              <w:top w:val="single" w:sz="4" w:space="0" w:color="auto"/>
              <w:left w:val="single" w:sz="4" w:space="0" w:color="auto"/>
              <w:bottom w:val="single" w:sz="4" w:space="0" w:color="auto"/>
              <w:right w:val="single" w:sz="4" w:space="0" w:color="auto"/>
            </w:tcBorders>
            <w:vAlign w:val="center"/>
          </w:tcPr>
          <w:p w14:paraId="2F2A8876" w14:textId="77777777" w:rsidR="00E129BC" w:rsidRDefault="00E129BC" w:rsidP="00E129BC">
            <w:pPr>
              <w:jc w:val="center"/>
              <w:rPr>
                <w:b/>
              </w:rPr>
            </w:pPr>
            <w:r>
              <w:rPr>
                <w:rFonts w:hint="eastAsia"/>
                <w:b/>
              </w:rPr>
              <w:t>招标商务需求</w:t>
            </w:r>
          </w:p>
        </w:tc>
        <w:tc>
          <w:tcPr>
            <w:tcW w:w="1818" w:type="dxa"/>
            <w:tcBorders>
              <w:top w:val="single" w:sz="4" w:space="0" w:color="auto"/>
              <w:left w:val="single" w:sz="4" w:space="0" w:color="auto"/>
              <w:bottom w:val="single" w:sz="4" w:space="0" w:color="auto"/>
              <w:right w:val="single" w:sz="4" w:space="0" w:color="auto"/>
            </w:tcBorders>
            <w:vAlign w:val="center"/>
          </w:tcPr>
          <w:p w14:paraId="0DC1EFE3" w14:textId="77777777" w:rsidR="00E129BC" w:rsidRDefault="00E129BC" w:rsidP="00E129BC">
            <w:pPr>
              <w:rPr>
                <w:b/>
                <w:bCs/>
                <w:sz w:val="24"/>
              </w:rPr>
            </w:pPr>
            <w:r>
              <w:rPr>
                <w:rFonts w:hint="eastAsia"/>
                <w:b/>
                <w:bCs/>
                <w:sz w:val="24"/>
              </w:rPr>
              <w:t>投标商务条款</w:t>
            </w:r>
          </w:p>
        </w:tc>
        <w:tc>
          <w:tcPr>
            <w:tcW w:w="1138" w:type="dxa"/>
            <w:tcBorders>
              <w:top w:val="single" w:sz="4" w:space="0" w:color="auto"/>
              <w:left w:val="single" w:sz="4" w:space="0" w:color="auto"/>
              <w:bottom w:val="single" w:sz="4" w:space="0" w:color="auto"/>
              <w:right w:val="single" w:sz="4" w:space="0" w:color="auto"/>
            </w:tcBorders>
            <w:vAlign w:val="center"/>
          </w:tcPr>
          <w:p w14:paraId="641C82D9" w14:textId="77777777" w:rsidR="00E129BC" w:rsidRDefault="00E129BC" w:rsidP="00E129BC">
            <w:pPr>
              <w:rPr>
                <w:b/>
                <w:bCs/>
                <w:sz w:val="24"/>
              </w:rPr>
            </w:pPr>
            <w:r>
              <w:rPr>
                <w:rFonts w:hint="eastAsia"/>
                <w:b/>
                <w:bCs/>
                <w:sz w:val="24"/>
              </w:rPr>
              <w:t>偏离情况</w:t>
            </w:r>
          </w:p>
        </w:tc>
        <w:tc>
          <w:tcPr>
            <w:tcW w:w="1138" w:type="dxa"/>
            <w:tcBorders>
              <w:top w:val="single" w:sz="4" w:space="0" w:color="auto"/>
              <w:left w:val="single" w:sz="4" w:space="0" w:color="auto"/>
              <w:bottom w:val="single" w:sz="4" w:space="0" w:color="auto"/>
              <w:right w:val="single" w:sz="4" w:space="0" w:color="auto"/>
            </w:tcBorders>
            <w:vAlign w:val="center"/>
          </w:tcPr>
          <w:p w14:paraId="34D49F31" w14:textId="77777777" w:rsidR="00E129BC" w:rsidRDefault="00E129BC" w:rsidP="00E129BC">
            <w:pPr>
              <w:rPr>
                <w:b/>
                <w:bCs/>
                <w:sz w:val="24"/>
              </w:rPr>
            </w:pPr>
            <w:r>
              <w:rPr>
                <w:rFonts w:hint="eastAsia"/>
                <w:b/>
                <w:bCs/>
                <w:sz w:val="24"/>
              </w:rPr>
              <w:t>说明</w:t>
            </w:r>
          </w:p>
        </w:tc>
      </w:tr>
      <w:tr w:rsidR="00E129BC" w14:paraId="4610BE39" w14:textId="77777777" w:rsidTr="00E129BC">
        <w:trPr>
          <w:trHeight w:val="280"/>
        </w:trPr>
        <w:tc>
          <w:tcPr>
            <w:tcW w:w="4435" w:type="dxa"/>
            <w:gridSpan w:val="3"/>
          </w:tcPr>
          <w:p w14:paraId="03B9646A" w14:textId="77777777" w:rsidR="00E129BC" w:rsidRDefault="00E129BC" w:rsidP="00E129BC">
            <w:pPr>
              <w:rPr>
                <w:b/>
              </w:rPr>
            </w:pPr>
            <w:r>
              <w:rPr>
                <w:rFonts w:hint="eastAsia"/>
                <w:b/>
              </w:rPr>
              <w:lastRenderedPageBreak/>
              <w:t>（一）免费保修期内售后服务要求</w:t>
            </w:r>
          </w:p>
        </w:tc>
        <w:tc>
          <w:tcPr>
            <w:tcW w:w="1818" w:type="dxa"/>
          </w:tcPr>
          <w:p w14:paraId="7A4DD899" w14:textId="77777777" w:rsidR="00E129BC" w:rsidRDefault="00E129BC" w:rsidP="00E129BC">
            <w:pPr>
              <w:rPr>
                <w:b/>
              </w:rPr>
            </w:pPr>
          </w:p>
        </w:tc>
        <w:tc>
          <w:tcPr>
            <w:tcW w:w="1138" w:type="dxa"/>
          </w:tcPr>
          <w:p w14:paraId="177B583A" w14:textId="77777777" w:rsidR="00E129BC" w:rsidRDefault="00E129BC" w:rsidP="00E129BC">
            <w:pPr>
              <w:rPr>
                <w:b/>
              </w:rPr>
            </w:pPr>
          </w:p>
        </w:tc>
        <w:tc>
          <w:tcPr>
            <w:tcW w:w="1138" w:type="dxa"/>
          </w:tcPr>
          <w:p w14:paraId="71F4593F" w14:textId="77777777" w:rsidR="00E129BC" w:rsidRDefault="00E129BC" w:rsidP="00E129BC">
            <w:pPr>
              <w:rPr>
                <w:b/>
              </w:rPr>
            </w:pPr>
          </w:p>
        </w:tc>
      </w:tr>
      <w:tr w:rsidR="00E129BC" w14:paraId="730A2193" w14:textId="77777777" w:rsidTr="00E129BC">
        <w:trPr>
          <w:trHeight w:val="150"/>
        </w:trPr>
        <w:tc>
          <w:tcPr>
            <w:tcW w:w="1015" w:type="dxa"/>
            <w:vAlign w:val="center"/>
          </w:tcPr>
          <w:p w14:paraId="0B5E5FC3" w14:textId="77777777" w:rsidR="00E129BC" w:rsidRDefault="00E129BC" w:rsidP="00E129BC">
            <w:pPr>
              <w:jc w:val="center"/>
              <w:rPr>
                <w:b/>
              </w:rPr>
            </w:pPr>
            <w:r>
              <w:rPr>
                <w:rFonts w:hint="eastAsia"/>
                <w:b/>
              </w:rPr>
              <w:t>1</w:t>
            </w:r>
          </w:p>
        </w:tc>
        <w:tc>
          <w:tcPr>
            <w:tcW w:w="1032" w:type="dxa"/>
            <w:vAlign w:val="center"/>
          </w:tcPr>
          <w:p w14:paraId="3E8C6128" w14:textId="77777777" w:rsidR="00E129BC" w:rsidRDefault="00E129BC" w:rsidP="00E129BC">
            <w:r>
              <w:rPr>
                <w:rFonts w:hint="eastAsia"/>
                <w:b/>
                <w:color w:val="FF0000"/>
                <w:szCs w:val="21"/>
              </w:rPr>
              <w:t>★</w:t>
            </w:r>
            <w:r>
              <w:rPr>
                <w:rFonts w:hint="eastAsia"/>
              </w:rPr>
              <w:t>免费保修期</w:t>
            </w:r>
          </w:p>
        </w:tc>
        <w:tc>
          <w:tcPr>
            <w:tcW w:w="2388" w:type="dxa"/>
          </w:tcPr>
          <w:p w14:paraId="2A78008B" w14:textId="5EB30544" w:rsidR="00E129BC" w:rsidRDefault="00E129BC" w:rsidP="00E129BC">
            <w:pPr>
              <w:rPr>
                <w:bCs/>
                <w:szCs w:val="21"/>
              </w:rPr>
            </w:pPr>
            <w:r>
              <w:rPr>
                <w:rFonts w:hint="eastAsia"/>
                <w:b/>
                <w:szCs w:val="21"/>
              </w:rPr>
              <w:t>1.1.</w:t>
            </w:r>
            <w:r>
              <w:rPr>
                <w:rFonts w:hint="eastAsia"/>
                <w:bCs/>
                <w:szCs w:val="21"/>
              </w:rPr>
              <w:t>货物免费保修期</w:t>
            </w:r>
            <w:r>
              <w:rPr>
                <w:rFonts w:hint="eastAsia"/>
                <w:bCs/>
                <w:szCs w:val="21"/>
                <w:u w:val="single"/>
              </w:rPr>
              <w:t xml:space="preserve">  1 </w:t>
            </w:r>
            <w:r>
              <w:rPr>
                <w:rFonts w:hint="eastAsia"/>
                <w:bCs/>
                <w:szCs w:val="21"/>
              </w:rPr>
              <w:t>年，时间自最终验收合格并交付使用之日起计算。</w:t>
            </w:r>
          </w:p>
          <w:p w14:paraId="58B99323" w14:textId="77777777" w:rsidR="00E129BC" w:rsidRDefault="00E129BC" w:rsidP="00E129BC">
            <w:pPr>
              <w:rPr>
                <w:rFonts w:ascii="宋体" w:hAnsi="宋体"/>
                <w:color w:val="000000"/>
                <w:szCs w:val="21"/>
              </w:rPr>
            </w:pPr>
            <w:r>
              <w:rPr>
                <w:rFonts w:hint="eastAsia"/>
                <w:b/>
                <w:szCs w:val="21"/>
              </w:rPr>
              <w:t>1.2.</w:t>
            </w:r>
            <w:r>
              <w:rPr>
                <w:rFonts w:hint="eastAsia"/>
                <w:bCs/>
                <w:szCs w:val="21"/>
              </w:rPr>
              <w:t>在免费保修期内，中标人向采购人提供售后技术支持服务，</w:t>
            </w:r>
            <w:r>
              <w:rPr>
                <w:rFonts w:ascii="宋体" w:hAnsi="宋体" w:hint="eastAsia"/>
                <w:color w:val="000000"/>
                <w:szCs w:val="21"/>
              </w:rPr>
              <w:t>提供</w:t>
            </w:r>
            <w:r>
              <w:rPr>
                <w:rFonts w:ascii="宋体" w:hAnsi="宋体"/>
                <w:color w:val="000000"/>
                <w:szCs w:val="21"/>
              </w:rPr>
              <w:t>7*24</w:t>
            </w:r>
            <w:r>
              <w:rPr>
                <w:rFonts w:ascii="宋体" w:hAnsi="宋体" w:hint="eastAsia"/>
                <w:color w:val="000000"/>
                <w:szCs w:val="21"/>
              </w:rPr>
              <w:t>小时技术服务接受采购人的技术咨询；</w:t>
            </w:r>
          </w:p>
          <w:p w14:paraId="624E79DC" w14:textId="77777777" w:rsidR="00E129BC" w:rsidRDefault="00E129BC" w:rsidP="00E129BC">
            <w:pPr>
              <w:rPr>
                <w:bCs/>
                <w:szCs w:val="21"/>
              </w:rPr>
            </w:pPr>
            <w:r>
              <w:rPr>
                <w:rFonts w:hint="eastAsia"/>
                <w:bCs/>
                <w:szCs w:val="21"/>
              </w:rPr>
              <w:t>设备发生故障问题时，中标人需2小时内响应并安排专人跟进问题，查明故障原因并给出解决方案；中标人保证在接到通知</w:t>
            </w:r>
            <w:r>
              <w:rPr>
                <w:bCs/>
                <w:szCs w:val="21"/>
              </w:rPr>
              <w:t>1</w:t>
            </w:r>
            <w:r>
              <w:rPr>
                <w:rFonts w:hint="eastAsia"/>
                <w:bCs/>
                <w:szCs w:val="21"/>
              </w:rPr>
              <w:t>天（日历日）内赶到现场进行修理或更换，</w:t>
            </w:r>
            <w:r>
              <w:rPr>
                <w:rFonts w:hint="eastAsia"/>
                <w:color w:val="000000"/>
                <w:szCs w:val="21"/>
              </w:rPr>
              <w:t>待产品运行正常后撤离现场</w:t>
            </w:r>
            <w:r>
              <w:rPr>
                <w:rFonts w:hint="eastAsia"/>
                <w:bCs/>
                <w:szCs w:val="21"/>
              </w:rPr>
              <w:t>。</w:t>
            </w:r>
          </w:p>
          <w:p w14:paraId="77A5C615" w14:textId="77777777" w:rsidR="00E129BC" w:rsidRDefault="00E129BC" w:rsidP="00E129BC">
            <w:pPr>
              <w:rPr>
                <w:rFonts w:hAnsi="宋体"/>
                <w:szCs w:val="21"/>
              </w:rPr>
            </w:pPr>
            <w:r>
              <w:rPr>
                <w:rFonts w:hAnsi="宋体" w:hint="eastAsia"/>
                <w:szCs w:val="21"/>
              </w:rPr>
              <w:t>1.3.免费保修期内，如果中标人擅自拒绝提供保修超过</w:t>
            </w:r>
            <w:r>
              <w:rPr>
                <w:szCs w:val="21"/>
                <w:u w:val="single"/>
              </w:rPr>
              <w:t>48</w:t>
            </w:r>
            <w:r>
              <w:rPr>
                <w:rFonts w:hAnsi="宋体" w:hint="eastAsia"/>
                <w:szCs w:val="21"/>
              </w:rPr>
              <w:t>小时，采购人</w:t>
            </w:r>
            <w:r>
              <w:rPr>
                <w:rFonts w:hAnsi="宋体" w:hint="eastAsia"/>
                <w:szCs w:val="21"/>
              </w:rPr>
              <w:lastRenderedPageBreak/>
              <w:t>有权委托第三方维护单位代替保修维护服务，产生的维护费用全部由中标人承担。</w:t>
            </w:r>
          </w:p>
          <w:p w14:paraId="2DAD19AD" w14:textId="77777777" w:rsidR="00E129BC" w:rsidRDefault="00E129BC" w:rsidP="00E129BC">
            <w:pPr>
              <w:rPr>
                <w:b/>
              </w:rPr>
            </w:pPr>
            <w:r>
              <w:rPr>
                <w:rFonts w:hint="eastAsia"/>
                <w:bCs/>
                <w:szCs w:val="21"/>
              </w:rPr>
              <w:t>1.4.免费</w:t>
            </w:r>
            <w:r>
              <w:rPr>
                <w:bCs/>
                <w:szCs w:val="21"/>
              </w:rPr>
              <w:t>保修</w:t>
            </w:r>
            <w:r>
              <w:rPr>
                <w:rFonts w:hint="eastAsia"/>
                <w:bCs/>
                <w:szCs w:val="21"/>
              </w:rPr>
              <w:t>期内，如果有因质量问题而引起的损坏，中标人应对产品予以维修或更换，全部服务费和更换产品或配件的费用由中标人承担，中标人如不能修理或不能调换，按产品原价赔偿处理。</w:t>
            </w:r>
          </w:p>
        </w:tc>
        <w:tc>
          <w:tcPr>
            <w:tcW w:w="1818" w:type="dxa"/>
          </w:tcPr>
          <w:p w14:paraId="64BEDA09" w14:textId="77777777" w:rsidR="00E129BC" w:rsidRDefault="00E129BC" w:rsidP="00E129BC">
            <w:pPr>
              <w:rPr>
                <w:b/>
                <w:szCs w:val="21"/>
              </w:rPr>
            </w:pPr>
          </w:p>
        </w:tc>
        <w:tc>
          <w:tcPr>
            <w:tcW w:w="1138" w:type="dxa"/>
          </w:tcPr>
          <w:p w14:paraId="08BF8375" w14:textId="77777777" w:rsidR="00E129BC" w:rsidRDefault="00E129BC" w:rsidP="00E129BC">
            <w:pPr>
              <w:rPr>
                <w:b/>
                <w:szCs w:val="21"/>
              </w:rPr>
            </w:pPr>
          </w:p>
        </w:tc>
        <w:tc>
          <w:tcPr>
            <w:tcW w:w="1138" w:type="dxa"/>
          </w:tcPr>
          <w:p w14:paraId="3622E078" w14:textId="77777777" w:rsidR="00E129BC" w:rsidRDefault="00E129BC" w:rsidP="00E129BC">
            <w:pPr>
              <w:rPr>
                <w:b/>
                <w:szCs w:val="21"/>
              </w:rPr>
            </w:pPr>
          </w:p>
        </w:tc>
      </w:tr>
      <w:tr w:rsidR="00E129BC" w14:paraId="2C10C6D6" w14:textId="77777777" w:rsidTr="00E129BC">
        <w:trPr>
          <w:trHeight w:val="1644"/>
        </w:trPr>
        <w:tc>
          <w:tcPr>
            <w:tcW w:w="1015" w:type="dxa"/>
            <w:vAlign w:val="center"/>
          </w:tcPr>
          <w:p w14:paraId="66B6F744" w14:textId="77777777" w:rsidR="00E129BC" w:rsidRDefault="00E129BC" w:rsidP="00E129BC">
            <w:pPr>
              <w:jc w:val="center"/>
              <w:rPr>
                <w:b/>
              </w:rPr>
            </w:pPr>
            <w:r>
              <w:rPr>
                <w:rFonts w:hint="eastAsia"/>
                <w:b/>
              </w:rPr>
              <w:t>2</w:t>
            </w:r>
          </w:p>
        </w:tc>
        <w:tc>
          <w:tcPr>
            <w:tcW w:w="1032" w:type="dxa"/>
            <w:vAlign w:val="center"/>
          </w:tcPr>
          <w:p w14:paraId="1438D714" w14:textId="77777777" w:rsidR="00E129BC" w:rsidRDefault="00E129BC" w:rsidP="00E129BC">
            <w:r>
              <w:rPr>
                <w:rFonts w:hint="eastAsia"/>
                <w:b/>
                <w:color w:val="FF0000"/>
                <w:szCs w:val="21"/>
              </w:rPr>
              <w:t>★</w:t>
            </w:r>
            <w:r>
              <w:rPr>
                <w:rFonts w:hint="eastAsia"/>
              </w:rPr>
              <w:t>定期保养</w:t>
            </w:r>
          </w:p>
        </w:tc>
        <w:tc>
          <w:tcPr>
            <w:tcW w:w="2388" w:type="dxa"/>
            <w:vAlign w:val="center"/>
          </w:tcPr>
          <w:p w14:paraId="639FD8E7" w14:textId="77777777" w:rsidR="00E129BC" w:rsidRDefault="00E129BC" w:rsidP="00E129BC">
            <w:pPr>
              <w:rPr>
                <w:bCs/>
                <w:szCs w:val="21"/>
              </w:rPr>
            </w:pPr>
            <w:r>
              <w:rPr>
                <w:rFonts w:hint="eastAsia"/>
                <w:szCs w:val="21"/>
              </w:rPr>
              <w:t>2</w:t>
            </w:r>
            <w:r>
              <w:rPr>
                <w:szCs w:val="21"/>
              </w:rPr>
              <w:t>.1</w:t>
            </w:r>
            <w:r>
              <w:rPr>
                <w:rFonts w:ascii="宋体" w:hAnsi="宋体" w:hint="eastAsia"/>
                <w:szCs w:val="21"/>
              </w:rPr>
              <w:t>中标方应每季度对产品进行预维护保养，以防患于未然，每季度不少于一次，每年不少于</w:t>
            </w:r>
            <w:r>
              <w:rPr>
                <w:rFonts w:ascii="宋体" w:hAnsi="宋体" w:hint="eastAsia"/>
                <w:szCs w:val="21"/>
              </w:rPr>
              <w:t>4</w:t>
            </w:r>
            <w:r>
              <w:rPr>
                <w:rFonts w:ascii="宋体" w:hAnsi="宋体" w:hint="eastAsia"/>
                <w:szCs w:val="21"/>
              </w:rPr>
              <w:t>次。</w:t>
            </w:r>
          </w:p>
          <w:p w14:paraId="0651106E" w14:textId="77777777" w:rsidR="00E129BC" w:rsidRDefault="00E129BC" w:rsidP="00E129BC">
            <w:pPr>
              <w:rPr>
                <w:bCs/>
                <w:szCs w:val="21"/>
              </w:rPr>
            </w:pPr>
            <w:r>
              <w:rPr>
                <w:rFonts w:hint="eastAsia"/>
                <w:szCs w:val="21"/>
              </w:rPr>
              <w:t>2</w:t>
            </w:r>
            <w:r>
              <w:rPr>
                <w:szCs w:val="21"/>
              </w:rPr>
              <w:t>.2</w:t>
            </w:r>
            <w:r>
              <w:rPr>
                <w:rFonts w:hint="eastAsia"/>
                <w:szCs w:val="21"/>
              </w:rPr>
              <w:t>免费保修期内，中标人应按照采购人要求安排合适人员定期对系统进行巡检，包含但不限</w:t>
            </w:r>
            <w:r>
              <w:rPr>
                <w:rFonts w:hint="eastAsia"/>
                <w:szCs w:val="21"/>
              </w:rPr>
              <w:lastRenderedPageBreak/>
              <w:t>于整体系统上电试运行、软件升级维护等。巡检完成后应出具巡检报告并加盖中标人公章。巡检次数不少于</w:t>
            </w:r>
            <w:r>
              <w:rPr>
                <w:szCs w:val="21"/>
              </w:rPr>
              <w:t>4</w:t>
            </w:r>
            <w:r>
              <w:rPr>
                <w:rFonts w:hint="eastAsia"/>
                <w:szCs w:val="21"/>
              </w:rPr>
              <w:t>次</w:t>
            </w:r>
            <w:r>
              <w:rPr>
                <w:szCs w:val="21"/>
              </w:rPr>
              <w:t>/</w:t>
            </w:r>
            <w:r>
              <w:rPr>
                <w:rFonts w:hint="eastAsia"/>
                <w:szCs w:val="21"/>
              </w:rPr>
              <w:t>年。</w:t>
            </w:r>
          </w:p>
        </w:tc>
        <w:tc>
          <w:tcPr>
            <w:tcW w:w="1818" w:type="dxa"/>
          </w:tcPr>
          <w:p w14:paraId="6EEFFEC3" w14:textId="77777777" w:rsidR="00E129BC" w:rsidRDefault="00E129BC" w:rsidP="00E129BC">
            <w:pPr>
              <w:rPr>
                <w:szCs w:val="21"/>
              </w:rPr>
            </w:pPr>
          </w:p>
        </w:tc>
        <w:tc>
          <w:tcPr>
            <w:tcW w:w="1138" w:type="dxa"/>
          </w:tcPr>
          <w:p w14:paraId="080D5E87" w14:textId="77777777" w:rsidR="00E129BC" w:rsidRDefault="00E129BC" w:rsidP="00E129BC">
            <w:pPr>
              <w:rPr>
                <w:szCs w:val="21"/>
              </w:rPr>
            </w:pPr>
          </w:p>
        </w:tc>
        <w:tc>
          <w:tcPr>
            <w:tcW w:w="1138" w:type="dxa"/>
          </w:tcPr>
          <w:p w14:paraId="03F012E0" w14:textId="77777777" w:rsidR="00E129BC" w:rsidRDefault="00E129BC" w:rsidP="00E129BC">
            <w:pPr>
              <w:rPr>
                <w:szCs w:val="21"/>
              </w:rPr>
            </w:pPr>
          </w:p>
        </w:tc>
      </w:tr>
      <w:tr w:rsidR="00E129BC" w14:paraId="6F5069C7" w14:textId="77777777" w:rsidTr="00E129BC">
        <w:trPr>
          <w:trHeight w:val="320"/>
        </w:trPr>
        <w:tc>
          <w:tcPr>
            <w:tcW w:w="1015" w:type="dxa"/>
            <w:vAlign w:val="center"/>
          </w:tcPr>
          <w:p w14:paraId="1AA8C0B5" w14:textId="77777777" w:rsidR="00E129BC" w:rsidRDefault="00E129BC" w:rsidP="00E129BC">
            <w:pPr>
              <w:jc w:val="center"/>
              <w:rPr>
                <w:b/>
              </w:rPr>
            </w:pPr>
            <w:r>
              <w:rPr>
                <w:rFonts w:hint="eastAsia"/>
                <w:b/>
              </w:rPr>
              <w:t>3</w:t>
            </w:r>
          </w:p>
        </w:tc>
        <w:tc>
          <w:tcPr>
            <w:tcW w:w="1032" w:type="dxa"/>
            <w:vAlign w:val="center"/>
          </w:tcPr>
          <w:p w14:paraId="56F5A5BC" w14:textId="77777777" w:rsidR="00E129BC" w:rsidRDefault="00E129BC" w:rsidP="00E129BC">
            <w:r>
              <w:rPr>
                <w:rFonts w:hint="eastAsia"/>
              </w:rPr>
              <w:t>人员培训</w:t>
            </w:r>
          </w:p>
        </w:tc>
        <w:tc>
          <w:tcPr>
            <w:tcW w:w="2388" w:type="dxa"/>
          </w:tcPr>
          <w:p w14:paraId="28E4102A" w14:textId="46D0787D" w:rsidR="00E129BC" w:rsidRDefault="00E129BC" w:rsidP="00E129BC">
            <w:pPr>
              <w:rPr>
                <w:rFonts w:ascii="宋体" w:hAnsi="宋体"/>
                <w:color w:val="000000"/>
                <w:szCs w:val="21"/>
              </w:rPr>
            </w:pPr>
            <w:r>
              <w:rPr>
                <w:rFonts w:ascii="宋体" w:hAnsi="宋体" w:hint="eastAsia"/>
                <w:color w:val="000000"/>
                <w:szCs w:val="21"/>
              </w:rPr>
              <w:t>3.1</w:t>
            </w:r>
            <w:r>
              <w:rPr>
                <w:rFonts w:ascii="宋体" w:hAnsi="宋体" w:hint="eastAsia"/>
                <w:color w:val="000000"/>
                <w:szCs w:val="21"/>
              </w:rPr>
              <w:t>．提供人员培训不少于三次，参加培训的人员每次不少于</w:t>
            </w:r>
            <w:r>
              <w:rPr>
                <w:rFonts w:ascii="宋体" w:hAnsi="宋体" w:hint="eastAsia"/>
                <w:color w:val="000000"/>
                <w:szCs w:val="21"/>
              </w:rPr>
              <w:t>2</w:t>
            </w:r>
            <w:r>
              <w:rPr>
                <w:rFonts w:ascii="宋体" w:hAnsi="宋体" w:hint="eastAsia"/>
                <w:color w:val="000000"/>
                <w:szCs w:val="21"/>
              </w:rPr>
              <w:t>人，需针对产品使用、设备维护、应急处理方案等进行培训，每次培训不少于</w:t>
            </w:r>
            <w:r w:rsidR="00DD1DE8">
              <w:rPr>
                <w:rFonts w:ascii="宋体" w:hAnsi="宋体" w:hint="eastAsia"/>
                <w:color w:val="000000"/>
                <w:szCs w:val="21"/>
              </w:rPr>
              <w:t>30</w:t>
            </w:r>
            <w:r>
              <w:rPr>
                <w:rFonts w:ascii="宋体" w:hAnsi="宋体" w:hint="eastAsia"/>
                <w:color w:val="000000"/>
                <w:szCs w:val="21"/>
              </w:rPr>
              <w:t>分钟，培训地点设置为设备现场，其中产生的差旅、人工费用已包含在此项目投标</w:t>
            </w:r>
            <w:r>
              <w:rPr>
                <w:rFonts w:ascii="宋体" w:hAnsi="宋体"/>
                <w:color w:val="000000"/>
                <w:szCs w:val="21"/>
              </w:rPr>
              <w:t>报价</w:t>
            </w:r>
            <w:r>
              <w:rPr>
                <w:rFonts w:ascii="宋体" w:hAnsi="宋体" w:hint="eastAsia"/>
                <w:color w:val="000000"/>
                <w:szCs w:val="21"/>
              </w:rPr>
              <w:t>中。</w:t>
            </w:r>
          </w:p>
          <w:p w14:paraId="504CE031" w14:textId="77777777" w:rsidR="00E129BC" w:rsidRDefault="00E129BC" w:rsidP="00E129BC">
            <w:pPr>
              <w:rPr>
                <w:rFonts w:ascii="宋体" w:hAnsi="宋体"/>
                <w:color w:val="000000"/>
                <w:szCs w:val="21"/>
              </w:rPr>
            </w:pPr>
            <w:r>
              <w:rPr>
                <w:rFonts w:ascii="宋体" w:hAnsi="宋体" w:hint="eastAsia"/>
                <w:color w:val="000000"/>
                <w:szCs w:val="21"/>
              </w:rPr>
              <w:t>3.2.</w:t>
            </w:r>
            <w:r>
              <w:rPr>
                <w:rFonts w:ascii="宋体" w:hAnsi="宋体" w:hint="eastAsia"/>
                <w:color w:val="000000"/>
                <w:szCs w:val="21"/>
              </w:rPr>
              <w:t>培训内容要求：</w:t>
            </w:r>
          </w:p>
          <w:p w14:paraId="304195D6" w14:textId="77777777" w:rsidR="00E129BC" w:rsidRDefault="00E129BC" w:rsidP="00E129BC">
            <w:pPr>
              <w:rPr>
                <w:rFonts w:ascii="宋体" w:hAnsi="宋体"/>
                <w:color w:val="000000"/>
                <w:szCs w:val="21"/>
              </w:rPr>
            </w:pPr>
            <w:r>
              <w:rPr>
                <w:rFonts w:ascii="宋体" w:hAnsi="宋体" w:hint="eastAsia"/>
                <w:color w:val="000000"/>
                <w:szCs w:val="21"/>
              </w:rPr>
              <w:t>硬件部分：功能说明、设备操作、异常排除、保养事项等；</w:t>
            </w:r>
          </w:p>
          <w:p w14:paraId="5F1E0B02" w14:textId="77777777" w:rsidR="00E129BC" w:rsidRDefault="00E129BC" w:rsidP="00E129BC">
            <w:pPr>
              <w:rPr>
                <w:rFonts w:ascii="宋体" w:hAnsi="宋体"/>
                <w:color w:val="000000"/>
                <w:szCs w:val="21"/>
              </w:rPr>
            </w:pPr>
            <w:r>
              <w:rPr>
                <w:rFonts w:ascii="宋体" w:hAnsi="宋体" w:hint="eastAsia"/>
                <w:color w:val="000000"/>
                <w:szCs w:val="21"/>
              </w:rPr>
              <w:t>软件部分：功能说明、操</w:t>
            </w:r>
            <w:r>
              <w:rPr>
                <w:rFonts w:ascii="宋体" w:hAnsi="宋体" w:hint="eastAsia"/>
                <w:color w:val="000000"/>
                <w:szCs w:val="21"/>
              </w:rPr>
              <w:lastRenderedPageBreak/>
              <w:t>作说明、配置维护、配置备份、异常处理等。</w:t>
            </w:r>
          </w:p>
          <w:p w14:paraId="1E992485" w14:textId="77777777" w:rsidR="00E129BC" w:rsidRDefault="00E129BC" w:rsidP="00E129BC">
            <w:pPr>
              <w:rPr>
                <w:bCs/>
                <w:szCs w:val="21"/>
              </w:rPr>
            </w:pPr>
            <w:r>
              <w:rPr>
                <w:rFonts w:ascii="宋体" w:hAnsi="宋体" w:hint="eastAsia"/>
                <w:color w:val="000000"/>
                <w:szCs w:val="21"/>
              </w:rPr>
              <w:t>3.3.</w:t>
            </w:r>
            <w:r>
              <w:rPr>
                <w:rFonts w:ascii="宋体" w:hAnsi="宋体" w:hint="eastAsia"/>
                <w:color w:val="000000"/>
                <w:szCs w:val="21"/>
              </w:rPr>
              <w:t>培训讲师要求为投标企业自有人员且具有信息系统项目管理师、高级网络信息安全工程师、电子技术工程师和安全防范设计评估师一级的资格职称，提供讲师证书扫描件和社保证明。</w:t>
            </w:r>
          </w:p>
        </w:tc>
        <w:tc>
          <w:tcPr>
            <w:tcW w:w="1818" w:type="dxa"/>
          </w:tcPr>
          <w:p w14:paraId="741ABF28" w14:textId="77777777" w:rsidR="00E129BC" w:rsidRDefault="00E129BC" w:rsidP="00E129BC">
            <w:pPr>
              <w:rPr>
                <w:rFonts w:ascii="宋体" w:hAnsi="宋体"/>
                <w:color w:val="000000"/>
                <w:szCs w:val="21"/>
              </w:rPr>
            </w:pPr>
          </w:p>
        </w:tc>
        <w:tc>
          <w:tcPr>
            <w:tcW w:w="1138" w:type="dxa"/>
          </w:tcPr>
          <w:p w14:paraId="41244E41" w14:textId="77777777" w:rsidR="00E129BC" w:rsidRDefault="00E129BC" w:rsidP="00E129BC">
            <w:pPr>
              <w:rPr>
                <w:rFonts w:ascii="宋体" w:hAnsi="宋体"/>
                <w:color w:val="000000"/>
                <w:szCs w:val="21"/>
              </w:rPr>
            </w:pPr>
          </w:p>
        </w:tc>
        <w:tc>
          <w:tcPr>
            <w:tcW w:w="1138" w:type="dxa"/>
          </w:tcPr>
          <w:p w14:paraId="28DADCAC" w14:textId="77777777" w:rsidR="00E129BC" w:rsidRDefault="00E129BC" w:rsidP="00E129BC">
            <w:pPr>
              <w:rPr>
                <w:rFonts w:ascii="宋体" w:hAnsi="宋体"/>
                <w:color w:val="000000"/>
                <w:szCs w:val="21"/>
              </w:rPr>
            </w:pPr>
          </w:p>
        </w:tc>
      </w:tr>
      <w:tr w:rsidR="00E129BC" w14:paraId="72725224" w14:textId="77777777" w:rsidTr="00E129BC">
        <w:trPr>
          <w:trHeight w:val="523"/>
        </w:trPr>
        <w:tc>
          <w:tcPr>
            <w:tcW w:w="1015" w:type="dxa"/>
            <w:vAlign w:val="center"/>
          </w:tcPr>
          <w:p w14:paraId="7AF6F971" w14:textId="77777777" w:rsidR="00E129BC" w:rsidRDefault="00E129BC" w:rsidP="00E129BC">
            <w:pPr>
              <w:jc w:val="center"/>
              <w:rPr>
                <w:b/>
              </w:rPr>
            </w:pPr>
            <w:r>
              <w:rPr>
                <w:rFonts w:hint="eastAsia"/>
                <w:b/>
              </w:rPr>
              <w:t>4</w:t>
            </w:r>
          </w:p>
        </w:tc>
        <w:tc>
          <w:tcPr>
            <w:tcW w:w="1032" w:type="dxa"/>
            <w:vAlign w:val="center"/>
          </w:tcPr>
          <w:p w14:paraId="6FCC5185" w14:textId="77777777" w:rsidR="00E129BC" w:rsidRDefault="00E129BC" w:rsidP="00E129BC">
            <w:pPr>
              <w:rPr>
                <w:b/>
              </w:rPr>
            </w:pPr>
            <w:r>
              <w:rPr>
                <w:rFonts w:hint="eastAsia"/>
              </w:rPr>
              <w:t>其他</w:t>
            </w:r>
          </w:p>
        </w:tc>
        <w:tc>
          <w:tcPr>
            <w:tcW w:w="2388" w:type="dxa"/>
            <w:vAlign w:val="center"/>
          </w:tcPr>
          <w:p w14:paraId="0C6043B2" w14:textId="77777777" w:rsidR="00E129BC" w:rsidRDefault="00E129BC" w:rsidP="00E129BC">
            <w:pPr>
              <w:rPr>
                <w:b/>
              </w:rPr>
            </w:pPr>
            <w:r>
              <w:rPr>
                <w:rFonts w:hint="eastAsia"/>
                <w:bCs/>
                <w:szCs w:val="21"/>
              </w:rPr>
              <w:t>投标人应按其投标文件中的承诺，进行其他售后服务工作。</w:t>
            </w:r>
            <w:r>
              <w:rPr>
                <w:rFonts w:ascii="宋体" w:hAnsi="宋体" w:hint="eastAsia"/>
                <w:color w:val="000000"/>
                <w:szCs w:val="21"/>
              </w:rPr>
              <w:t>在整个产品运行过程中，中标人帮助采购人解决在应用过程中遇到的各种技术问题。</w:t>
            </w:r>
          </w:p>
        </w:tc>
        <w:tc>
          <w:tcPr>
            <w:tcW w:w="1818" w:type="dxa"/>
          </w:tcPr>
          <w:p w14:paraId="6411B830" w14:textId="77777777" w:rsidR="00E129BC" w:rsidRDefault="00E129BC" w:rsidP="00E129BC">
            <w:pPr>
              <w:rPr>
                <w:bCs/>
                <w:szCs w:val="21"/>
              </w:rPr>
            </w:pPr>
          </w:p>
        </w:tc>
        <w:tc>
          <w:tcPr>
            <w:tcW w:w="1138" w:type="dxa"/>
          </w:tcPr>
          <w:p w14:paraId="16D3EFF1" w14:textId="77777777" w:rsidR="00E129BC" w:rsidRDefault="00E129BC" w:rsidP="00E129BC">
            <w:pPr>
              <w:rPr>
                <w:bCs/>
                <w:szCs w:val="21"/>
              </w:rPr>
            </w:pPr>
          </w:p>
        </w:tc>
        <w:tc>
          <w:tcPr>
            <w:tcW w:w="1138" w:type="dxa"/>
          </w:tcPr>
          <w:p w14:paraId="5BA8B69B" w14:textId="77777777" w:rsidR="00E129BC" w:rsidRDefault="00E129BC" w:rsidP="00E129BC">
            <w:pPr>
              <w:rPr>
                <w:bCs/>
                <w:szCs w:val="21"/>
              </w:rPr>
            </w:pPr>
          </w:p>
        </w:tc>
      </w:tr>
      <w:tr w:rsidR="00E129BC" w14:paraId="2F9A3370" w14:textId="77777777" w:rsidTr="00E129BC">
        <w:trPr>
          <w:trHeight w:val="280"/>
        </w:trPr>
        <w:tc>
          <w:tcPr>
            <w:tcW w:w="4435" w:type="dxa"/>
            <w:gridSpan w:val="3"/>
          </w:tcPr>
          <w:p w14:paraId="26C61642" w14:textId="77777777" w:rsidR="00E129BC" w:rsidRDefault="00E129BC" w:rsidP="00E129BC">
            <w:pPr>
              <w:rPr>
                <w:b/>
              </w:rPr>
            </w:pPr>
            <w:r>
              <w:rPr>
                <w:rFonts w:hint="eastAsia"/>
                <w:b/>
              </w:rPr>
              <w:t>（二）免费保修期外售后服务要求</w:t>
            </w:r>
          </w:p>
        </w:tc>
        <w:tc>
          <w:tcPr>
            <w:tcW w:w="1818" w:type="dxa"/>
          </w:tcPr>
          <w:p w14:paraId="18509A1A" w14:textId="77777777" w:rsidR="00E129BC" w:rsidRDefault="00E129BC" w:rsidP="00E129BC">
            <w:pPr>
              <w:rPr>
                <w:b/>
              </w:rPr>
            </w:pPr>
          </w:p>
        </w:tc>
        <w:tc>
          <w:tcPr>
            <w:tcW w:w="1138" w:type="dxa"/>
          </w:tcPr>
          <w:p w14:paraId="67348CCB" w14:textId="77777777" w:rsidR="00E129BC" w:rsidRDefault="00E129BC" w:rsidP="00E129BC">
            <w:pPr>
              <w:rPr>
                <w:b/>
              </w:rPr>
            </w:pPr>
          </w:p>
        </w:tc>
        <w:tc>
          <w:tcPr>
            <w:tcW w:w="1138" w:type="dxa"/>
          </w:tcPr>
          <w:p w14:paraId="660A2E2C" w14:textId="77777777" w:rsidR="00E129BC" w:rsidRDefault="00E129BC" w:rsidP="00E129BC">
            <w:pPr>
              <w:rPr>
                <w:b/>
              </w:rPr>
            </w:pPr>
          </w:p>
        </w:tc>
      </w:tr>
      <w:tr w:rsidR="00E129BC" w14:paraId="7ADD41CB" w14:textId="77777777" w:rsidTr="00E129BC">
        <w:trPr>
          <w:trHeight w:val="350"/>
        </w:trPr>
        <w:tc>
          <w:tcPr>
            <w:tcW w:w="1015" w:type="dxa"/>
            <w:vAlign w:val="center"/>
          </w:tcPr>
          <w:p w14:paraId="49B42747" w14:textId="77777777" w:rsidR="00E129BC" w:rsidRDefault="00E129BC" w:rsidP="00E129BC">
            <w:pPr>
              <w:jc w:val="center"/>
              <w:rPr>
                <w:b/>
              </w:rPr>
            </w:pPr>
            <w:r>
              <w:rPr>
                <w:rFonts w:hint="eastAsia"/>
                <w:b/>
              </w:rPr>
              <w:t>1</w:t>
            </w:r>
          </w:p>
        </w:tc>
        <w:tc>
          <w:tcPr>
            <w:tcW w:w="1032" w:type="dxa"/>
          </w:tcPr>
          <w:p w14:paraId="1F53B599" w14:textId="77777777" w:rsidR="00E129BC" w:rsidRDefault="00E129BC" w:rsidP="00E129BC">
            <w:pPr>
              <w:rPr>
                <w:b/>
              </w:rPr>
            </w:pPr>
            <w:r>
              <w:rPr>
                <w:rFonts w:hint="eastAsia"/>
              </w:rPr>
              <w:t>免费保修期后继续支</w:t>
            </w:r>
            <w:r>
              <w:rPr>
                <w:rFonts w:hint="eastAsia"/>
              </w:rPr>
              <w:lastRenderedPageBreak/>
              <w:t>持维修</w:t>
            </w:r>
          </w:p>
        </w:tc>
        <w:tc>
          <w:tcPr>
            <w:tcW w:w="2388" w:type="dxa"/>
          </w:tcPr>
          <w:p w14:paraId="696A6A26" w14:textId="77777777" w:rsidR="00E129BC" w:rsidRDefault="00E129BC" w:rsidP="00E129BC">
            <w:r>
              <w:rPr>
                <w:rFonts w:hint="eastAsia"/>
              </w:rPr>
              <w:lastRenderedPageBreak/>
              <w:t>免费</w:t>
            </w:r>
            <w:r>
              <w:t>保修期</w:t>
            </w:r>
            <w:r>
              <w:rPr>
                <w:rFonts w:hint="eastAsia"/>
              </w:rPr>
              <w:t>后继续支持维修，并按成本价标准收取维修及零件费用。</w:t>
            </w:r>
          </w:p>
        </w:tc>
        <w:tc>
          <w:tcPr>
            <w:tcW w:w="1818" w:type="dxa"/>
          </w:tcPr>
          <w:p w14:paraId="32771D28" w14:textId="77777777" w:rsidR="00E129BC" w:rsidRDefault="00E129BC" w:rsidP="00E129BC"/>
        </w:tc>
        <w:tc>
          <w:tcPr>
            <w:tcW w:w="1138" w:type="dxa"/>
          </w:tcPr>
          <w:p w14:paraId="1EA649D8" w14:textId="77777777" w:rsidR="00E129BC" w:rsidRDefault="00E129BC" w:rsidP="00E129BC"/>
        </w:tc>
        <w:tc>
          <w:tcPr>
            <w:tcW w:w="1138" w:type="dxa"/>
          </w:tcPr>
          <w:p w14:paraId="6C6BB3CA" w14:textId="77777777" w:rsidR="00E129BC" w:rsidRDefault="00E129BC" w:rsidP="00E129BC"/>
        </w:tc>
      </w:tr>
      <w:tr w:rsidR="00E129BC" w14:paraId="14D588EB" w14:textId="77777777" w:rsidTr="00E129BC">
        <w:trPr>
          <w:trHeight w:val="350"/>
        </w:trPr>
        <w:tc>
          <w:tcPr>
            <w:tcW w:w="4435" w:type="dxa"/>
            <w:gridSpan w:val="3"/>
          </w:tcPr>
          <w:p w14:paraId="1531FADD" w14:textId="77777777" w:rsidR="00E129BC" w:rsidRDefault="00E129BC" w:rsidP="00E129BC">
            <w:pPr>
              <w:rPr>
                <w:b/>
              </w:rPr>
            </w:pPr>
            <w:r>
              <w:rPr>
                <w:rFonts w:hint="eastAsia"/>
                <w:b/>
              </w:rPr>
              <w:t>（三）其他商务要求</w:t>
            </w:r>
          </w:p>
        </w:tc>
        <w:tc>
          <w:tcPr>
            <w:tcW w:w="1818" w:type="dxa"/>
          </w:tcPr>
          <w:p w14:paraId="3971BC57" w14:textId="77777777" w:rsidR="00E129BC" w:rsidRDefault="00E129BC" w:rsidP="00E129BC">
            <w:pPr>
              <w:rPr>
                <w:b/>
              </w:rPr>
            </w:pPr>
          </w:p>
        </w:tc>
        <w:tc>
          <w:tcPr>
            <w:tcW w:w="1138" w:type="dxa"/>
          </w:tcPr>
          <w:p w14:paraId="5B531717" w14:textId="77777777" w:rsidR="00E129BC" w:rsidRDefault="00E129BC" w:rsidP="00E129BC">
            <w:pPr>
              <w:rPr>
                <w:b/>
              </w:rPr>
            </w:pPr>
          </w:p>
        </w:tc>
        <w:tc>
          <w:tcPr>
            <w:tcW w:w="1138" w:type="dxa"/>
          </w:tcPr>
          <w:p w14:paraId="1DA9C41F" w14:textId="77777777" w:rsidR="00E129BC" w:rsidRDefault="00E129BC" w:rsidP="00E129BC">
            <w:pPr>
              <w:rPr>
                <w:b/>
              </w:rPr>
            </w:pPr>
          </w:p>
        </w:tc>
      </w:tr>
      <w:tr w:rsidR="00E129BC" w14:paraId="254398D5" w14:textId="77777777" w:rsidTr="00E129BC">
        <w:trPr>
          <w:trHeight w:val="350"/>
        </w:trPr>
        <w:tc>
          <w:tcPr>
            <w:tcW w:w="1015" w:type="dxa"/>
            <w:vMerge w:val="restart"/>
            <w:vAlign w:val="center"/>
          </w:tcPr>
          <w:p w14:paraId="5EF266ED" w14:textId="77777777" w:rsidR="00E129BC" w:rsidRDefault="00E129BC" w:rsidP="00E129BC">
            <w:pPr>
              <w:jc w:val="center"/>
              <w:rPr>
                <w:b/>
              </w:rPr>
            </w:pPr>
            <w:r>
              <w:rPr>
                <w:rFonts w:hint="eastAsia"/>
                <w:b/>
              </w:rPr>
              <w:t>1</w:t>
            </w:r>
          </w:p>
        </w:tc>
        <w:tc>
          <w:tcPr>
            <w:tcW w:w="1032" w:type="dxa"/>
            <w:vMerge w:val="restart"/>
            <w:vAlign w:val="center"/>
          </w:tcPr>
          <w:p w14:paraId="14637DD9" w14:textId="77777777" w:rsidR="00E129BC" w:rsidRDefault="00E129BC" w:rsidP="00E129BC">
            <w:pPr>
              <w:jc w:val="center"/>
            </w:pPr>
            <w:r>
              <w:rPr>
                <w:rFonts w:hint="eastAsia"/>
                <w:b/>
                <w:color w:val="FF0000"/>
                <w:szCs w:val="21"/>
              </w:rPr>
              <w:t>★</w:t>
            </w:r>
            <w:r>
              <w:rPr>
                <w:rFonts w:hint="eastAsia"/>
              </w:rPr>
              <w:t>关于交货</w:t>
            </w:r>
          </w:p>
        </w:tc>
        <w:tc>
          <w:tcPr>
            <w:tcW w:w="2388" w:type="dxa"/>
          </w:tcPr>
          <w:p w14:paraId="47DFA8F3" w14:textId="77777777" w:rsidR="00E129BC" w:rsidRDefault="00E129BC" w:rsidP="00E129BC">
            <w:pPr>
              <w:rPr>
                <w:bCs/>
                <w:szCs w:val="21"/>
              </w:rPr>
            </w:pPr>
            <w:r>
              <w:rPr>
                <w:rFonts w:hint="eastAsia"/>
                <w:bCs/>
                <w:szCs w:val="21"/>
              </w:rPr>
              <w:t>1.1</w:t>
            </w:r>
            <w:r>
              <w:rPr>
                <w:bCs/>
                <w:szCs w:val="21"/>
              </w:rPr>
              <w:t xml:space="preserve"> </w:t>
            </w:r>
            <w:r>
              <w:rPr>
                <w:rFonts w:ascii="宋体" w:hAnsi="宋体" w:hint="eastAsia"/>
                <w:b/>
                <w:color w:val="FF0000"/>
                <w:szCs w:val="21"/>
              </w:rPr>
              <w:t>从中华人民共和国境内提供的</w:t>
            </w:r>
            <w:r>
              <w:rPr>
                <w:rFonts w:ascii="宋体" w:hAnsi="宋体" w:hint="eastAsia"/>
                <w:b/>
                <w:bCs/>
                <w:color w:val="FF0000"/>
                <w:szCs w:val="21"/>
              </w:rPr>
              <w:t>货物：</w:t>
            </w:r>
            <w:r>
              <w:rPr>
                <w:rFonts w:hint="eastAsia"/>
                <w:bCs/>
                <w:szCs w:val="21"/>
              </w:rPr>
              <w:t>签订合同后</w:t>
            </w:r>
            <w:r>
              <w:rPr>
                <w:rFonts w:hint="eastAsia"/>
                <w:bCs/>
                <w:szCs w:val="21"/>
                <w:u w:val="single"/>
              </w:rPr>
              <w:t xml:space="preserve">  30  </w:t>
            </w:r>
            <w:r>
              <w:rPr>
                <w:rFonts w:hint="eastAsia"/>
                <w:bCs/>
                <w:szCs w:val="21"/>
              </w:rPr>
              <w:t>天（日历日）内。</w:t>
            </w:r>
          </w:p>
        </w:tc>
        <w:tc>
          <w:tcPr>
            <w:tcW w:w="1818" w:type="dxa"/>
          </w:tcPr>
          <w:p w14:paraId="6A61582D" w14:textId="77777777" w:rsidR="00E129BC" w:rsidRDefault="00E129BC" w:rsidP="00E129BC">
            <w:pPr>
              <w:rPr>
                <w:bCs/>
                <w:szCs w:val="21"/>
              </w:rPr>
            </w:pPr>
          </w:p>
        </w:tc>
        <w:tc>
          <w:tcPr>
            <w:tcW w:w="1138" w:type="dxa"/>
          </w:tcPr>
          <w:p w14:paraId="3380B7C0" w14:textId="77777777" w:rsidR="00E129BC" w:rsidRDefault="00E129BC" w:rsidP="00E129BC">
            <w:pPr>
              <w:rPr>
                <w:bCs/>
                <w:szCs w:val="21"/>
              </w:rPr>
            </w:pPr>
          </w:p>
        </w:tc>
        <w:tc>
          <w:tcPr>
            <w:tcW w:w="1138" w:type="dxa"/>
          </w:tcPr>
          <w:p w14:paraId="6C160ED3" w14:textId="77777777" w:rsidR="00E129BC" w:rsidRDefault="00E129BC" w:rsidP="00E129BC">
            <w:pPr>
              <w:rPr>
                <w:bCs/>
                <w:szCs w:val="21"/>
              </w:rPr>
            </w:pPr>
          </w:p>
        </w:tc>
      </w:tr>
      <w:tr w:rsidR="00E129BC" w14:paraId="1FFBB749" w14:textId="77777777" w:rsidTr="00E129BC">
        <w:trPr>
          <w:trHeight w:val="451"/>
        </w:trPr>
        <w:tc>
          <w:tcPr>
            <w:tcW w:w="1015" w:type="dxa"/>
            <w:vMerge/>
            <w:vAlign w:val="center"/>
          </w:tcPr>
          <w:p w14:paraId="2D4AF7AD" w14:textId="77777777" w:rsidR="00E129BC" w:rsidRDefault="00E129BC" w:rsidP="00E129BC">
            <w:pPr>
              <w:jc w:val="center"/>
              <w:rPr>
                <w:b/>
              </w:rPr>
            </w:pPr>
          </w:p>
        </w:tc>
        <w:tc>
          <w:tcPr>
            <w:tcW w:w="1032" w:type="dxa"/>
            <w:vMerge/>
            <w:vAlign w:val="center"/>
          </w:tcPr>
          <w:p w14:paraId="300C6896" w14:textId="77777777" w:rsidR="00E129BC" w:rsidRDefault="00E129BC" w:rsidP="00E129BC">
            <w:pPr>
              <w:jc w:val="center"/>
            </w:pPr>
          </w:p>
        </w:tc>
        <w:tc>
          <w:tcPr>
            <w:tcW w:w="2388" w:type="dxa"/>
          </w:tcPr>
          <w:p w14:paraId="671519EE" w14:textId="77777777" w:rsidR="00E129BC" w:rsidRDefault="00E129BC" w:rsidP="00E129BC">
            <w:pPr>
              <w:rPr>
                <w:bCs/>
                <w:szCs w:val="21"/>
              </w:rPr>
            </w:pPr>
            <w:r>
              <w:rPr>
                <w:rFonts w:hint="eastAsia"/>
                <w:bCs/>
                <w:szCs w:val="21"/>
              </w:rPr>
              <w:t>1.2</w:t>
            </w:r>
            <w:r>
              <w:rPr>
                <w:bCs/>
                <w:szCs w:val="21"/>
              </w:rPr>
              <w:t xml:space="preserve"> </w:t>
            </w:r>
            <w:r>
              <w:rPr>
                <w:rFonts w:hint="eastAsia"/>
                <w:bCs/>
                <w:szCs w:val="21"/>
              </w:rPr>
              <w:t>投标人必须承担的设备运输、安装调试、验收检测和提供设备操作说明书、图纸等其他类似的义务。中标人应委派技术人员进行现场安装、调试，并提供货物安装调试的一切技术支持。安装调试的具体时间由采购人提前3天通知中标人。</w:t>
            </w:r>
          </w:p>
        </w:tc>
        <w:tc>
          <w:tcPr>
            <w:tcW w:w="1818" w:type="dxa"/>
          </w:tcPr>
          <w:p w14:paraId="2F90BEB1" w14:textId="77777777" w:rsidR="00E129BC" w:rsidRDefault="00E129BC" w:rsidP="00E129BC">
            <w:pPr>
              <w:rPr>
                <w:bCs/>
                <w:szCs w:val="21"/>
              </w:rPr>
            </w:pPr>
          </w:p>
        </w:tc>
        <w:tc>
          <w:tcPr>
            <w:tcW w:w="1138" w:type="dxa"/>
          </w:tcPr>
          <w:p w14:paraId="5EF0501C" w14:textId="77777777" w:rsidR="00E129BC" w:rsidRDefault="00E129BC" w:rsidP="00E129BC">
            <w:pPr>
              <w:rPr>
                <w:bCs/>
                <w:szCs w:val="21"/>
              </w:rPr>
            </w:pPr>
          </w:p>
        </w:tc>
        <w:tc>
          <w:tcPr>
            <w:tcW w:w="1138" w:type="dxa"/>
          </w:tcPr>
          <w:p w14:paraId="443E2AC6" w14:textId="77777777" w:rsidR="00E129BC" w:rsidRDefault="00E129BC" w:rsidP="00E129BC">
            <w:pPr>
              <w:rPr>
                <w:bCs/>
                <w:szCs w:val="21"/>
              </w:rPr>
            </w:pPr>
          </w:p>
        </w:tc>
      </w:tr>
      <w:tr w:rsidR="00E129BC" w14:paraId="1A44C090" w14:textId="77777777" w:rsidTr="00E129BC">
        <w:trPr>
          <w:trHeight w:val="350"/>
        </w:trPr>
        <w:tc>
          <w:tcPr>
            <w:tcW w:w="1015" w:type="dxa"/>
            <w:vMerge/>
            <w:vAlign w:val="center"/>
          </w:tcPr>
          <w:p w14:paraId="16B33EB1" w14:textId="77777777" w:rsidR="00E129BC" w:rsidRDefault="00E129BC" w:rsidP="00E129BC">
            <w:pPr>
              <w:jc w:val="center"/>
              <w:rPr>
                <w:b/>
              </w:rPr>
            </w:pPr>
          </w:p>
        </w:tc>
        <w:tc>
          <w:tcPr>
            <w:tcW w:w="1032" w:type="dxa"/>
            <w:vMerge/>
            <w:vAlign w:val="center"/>
          </w:tcPr>
          <w:p w14:paraId="7578D79A" w14:textId="77777777" w:rsidR="00E129BC" w:rsidRDefault="00E129BC" w:rsidP="00E129BC">
            <w:pPr>
              <w:jc w:val="center"/>
            </w:pPr>
          </w:p>
        </w:tc>
        <w:tc>
          <w:tcPr>
            <w:tcW w:w="2388" w:type="dxa"/>
          </w:tcPr>
          <w:p w14:paraId="37F41DD7" w14:textId="77777777" w:rsidR="00E129BC" w:rsidRDefault="00E129BC" w:rsidP="00E129BC">
            <w:pPr>
              <w:spacing w:line="340" w:lineRule="exact"/>
              <w:rPr>
                <w:bCs/>
                <w:szCs w:val="21"/>
              </w:rPr>
            </w:pPr>
            <w:r>
              <w:rPr>
                <w:rFonts w:hint="eastAsia"/>
                <w:bCs/>
                <w:szCs w:val="21"/>
              </w:rPr>
              <w:t>1.3 交货（具体）地点：用户指定</w:t>
            </w:r>
            <w:r>
              <w:rPr>
                <w:bCs/>
                <w:szCs w:val="21"/>
              </w:rPr>
              <w:t xml:space="preserve"> </w:t>
            </w:r>
          </w:p>
        </w:tc>
        <w:tc>
          <w:tcPr>
            <w:tcW w:w="1818" w:type="dxa"/>
          </w:tcPr>
          <w:p w14:paraId="2B29945A" w14:textId="77777777" w:rsidR="00E129BC" w:rsidRDefault="00E129BC" w:rsidP="00E129BC">
            <w:pPr>
              <w:spacing w:line="340" w:lineRule="exact"/>
              <w:rPr>
                <w:bCs/>
                <w:szCs w:val="21"/>
              </w:rPr>
            </w:pPr>
          </w:p>
        </w:tc>
        <w:tc>
          <w:tcPr>
            <w:tcW w:w="1138" w:type="dxa"/>
          </w:tcPr>
          <w:p w14:paraId="752D12F7" w14:textId="77777777" w:rsidR="00E129BC" w:rsidRDefault="00E129BC" w:rsidP="00E129BC">
            <w:pPr>
              <w:spacing w:line="340" w:lineRule="exact"/>
              <w:rPr>
                <w:bCs/>
                <w:szCs w:val="21"/>
              </w:rPr>
            </w:pPr>
          </w:p>
        </w:tc>
        <w:tc>
          <w:tcPr>
            <w:tcW w:w="1138" w:type="dxa"/>
          </w:tcPr>
          <w:p w14:paraId="5D3D7880" w14:textId="77777777" w:rsidR="00E129BC" w:rsidRDefault="00E129BC" w:rsidP="00E129BC">
            <w:pPr>
              <w:spacing w:line="340" w:lineRule="exact"/>
              <w:rPr>
                <w:bCs/>
                <w:szCs w:val="21"/>
              </w:rPr>
            </w:pPr>
          </w:p>
        </w:tc>
      </w:tr>
      <w:tr w:rsidR="00E129BC" w14:paraId="0DC60035" w14:textId="77777777" w:rsidTr="00E129BC">
        <w:trPr>
          <w:trHeight w:val="350"/>
        </w:trPr>
        <w:tc>
          <w:tcPr>
            <w:tcW w:w="1015" w:type="dxa"/>
            <w:vMerge/>
            <w:vAlign w:val="center"/>
          </w:tcPr>
          <w:p w14:paraId="5A9C03AA" w14:textId="77777777" w:rsidR="00E129BC" w:rsidRDefault="00E129BC" w:rsidP="00E129BC">
            <w:pPr>
              <w:jc w:val="center"/>
              <w:rPr>
                <w:b/>
              </w:rPr>
            </w:pPr>
          </w:p>
        </w:tc>
        <w:tc>
          <w:tcPr>
            <w:tcW w:w="1032" w:type="dxa"/>
            <w:vMerge/>
            <w:vAlign w:val="center"/>
          </w:tcPr>
          <w:p w14:paraId="2E45892B" w14:textId="77777777" w:rsidR="00E129BC" w:rsidRDefault="00E129BC" w:rsidP="00E129BC">
            <w:pPr>
              <w:jc w:val="center"/>
            </w:pPr>
          </w:p>
        </w:tc>
        <w:tc>
          <w:tcPr>
            <w:tcW w:w="2388" w:type="dxa"/>
          </w:tcPr>
          <w:p w14:paraId="3CAC0C7D" w14:textId="77777777" w:rsidR="00E129BC" w:rsidRDefault="00E129BC" w:rsidP="00E129BC">
            <w:pPr>
              <w:rPr>
                <w:rFonts w:ascii="宋体" w:hAnsi="宋体"/>
                <w:color w:val="000000"/>
                <w:szCs w:val="21"/>
              </w:rPr>
            </w:pPr>
            <w:r>
              <w:rPr>
                <w:rFonts w:hint="eastAsia"/>
                <w:bCs/>
                <w:szCs w:val="21"/>
              </w:rPr>
              <w:t>1</w:t>
            </w:r>
            <w:r>
              <w:rPr>
                <w:bCs/>
                <w:szCs w:val="21"/>
              </w:rPr>
              <w:t>.4</w:t>
            </w: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）此项目</w:t>
            </w:r>
            <w:r>
              <w:rPr>
                <w:rFonts w:ascii="宋体" w:hAnsi="宋体"/>
                <w:color w:val="000000"/>
                <w:szCs w:val="21"/>
              </w:rPr>
              <w:t>采购内容中</w:t>
            </w:r>
            <w:r>
              <w:rPr>
                <w:rFonts w:ascii="宋体" w:hAnsi="宋体" w:hint="eastAsia"/>
                <w:color w:val="000000"/>
                <w:szCs w:val="21"/>
              </w:rPr>
              <w:t>包含安装调试必要的环境配套及综合布线工程。</w:t>
            </w:r>
          </w:p>
          <w:p w14:paraId="2F67F765" w14:textId="77777777" w:rsidR="00E129BC" w:rsidRDefault="00E129BC" w:rsidP="00E129BC">
            <w:pPr>
              <w:spacing w:line="340" w:lineRule="exact"/>
              <w:rPr>
                <w:bCs/>
                <w:szCs w:val="21"/>
              </w:rPr>
            </w:pPr>
            <w:r>
              <w:rPr>
                <w:rFonts w:ascii="宋体" w:hAnsi="宋体" w:hint="eastAsia"/>
                <w:color w:val="000000"/>
                <w:szCs w:val="21"/>
              </w:rPr>
              <w:lastRenderedPageBreak/>
              <w:t>（</w:t>
            </w:r>
            <w:r>
              <w:rPr>
                <w:rFonts w:ascii="宋体" w:hAnsi="宋体"/>
                <w:color w:val="000000"/>
                <w:szCs w:val="21"/>
              </w:rPr>
              <w:t>2</w:t>
            </w:r>
            <w:r>
              <w:rPr>
                <w:rFonts w:ascii="宋体" w:hAnsi="宋体" w:hint="eastAsia"/>
                <w:color w:val="000000"/>
                <w:szCs w:val="21"/>
              </w:rPr>
              <w:t>）安装过程产生的人工、耗材、差旅、保险等费用已包含在本项目投标报价中，不再另外收取。</w:t>
            </w:r>
          </w:p>
        </w:tc>
        <w:tc>
          <w:tcPr>
            <w:tcW w:w="1818" w:type="dxa"/>
          </w:tcPr>
          <w:p w14:paraId="428AAB51" w14:textId="77777777" w:rsidR="00E129BC" w:rsidRDefault="00E129BC" w:rsidP="00E129BC">
            <w:pPr>
              <w:rPr>
                <w:bCs/>
                <w:szCs w:val="21"/>
              </w:rPr>
            </w:pPr>
          </w:p>
        </w:tc>
        <w:tc>
          <w:tcPr>
            <w:tcW w:w="1138" w:type="dxa"/>
          </w:tcPr>
          <w:p w14:paraId="5CDB2328" w14:textId="77777777" w:rsidR="00E129BC" w:rsidRDefault="00E129BC" w:rsidP="00E129BC">
            <w:pPr>
              <w:rPr>
                <w:bCs/>
                <w:szCs w:val="21"/>
              </w:rPr>
            </w:pPr>
          </w:p>
        </w:tc>
        <w:tc>
          <w:tcPr>
            <w:tcW w:w="1138" w:type="dxa"/>
          </w:tcPr>
          <w:p w14:paraId="5DE0A27A" w14:textId="77777777" w:rsidR="00E129BC" w:rsidRDefault="00E129BC" w:rsidP="00E129BC">
            <w:pPr>
              <w:rPr>
                <w:bCs/>
                <w:szCs w:val="21"/>
              </w:rPr>
            </w:pPr>
          </w:p>
        </w:tc>
      </w:tr>
      <w:tr w:rsidR="00E129BC" w14:paraId="73B48A27" w14:textId="77777777" w:rsidTr="00E129BC">
        <w:trPr>
          <w:trHeight w:val="350"/>
        </w:trPr>
        <w:tc>
          <w:tcPr>
            <w:tcW w:w="1015" w:type="dxa"/>
            <w:vMerge/>
            <w:vAlign w:val="center"/>
          </w:tcPr>
          <w:p w14:paraId="0002BB96" w14:textId="77777777" w:rsidR="00E129BC" w:rsidRDefault="00E129BC" w:rsidP="00E129BC">
            <w:pPr>
              <w:jc w:val="center"/>
              <w:rPr>
                <w:b/>
              </w:rPr>
            </w:pPr>
          </w:p>
        </w:tc>
        <w:tc>
          <w:tcPr>
            <w:tcW w:w="1032" w:type="dxa"/>
            <w:vMerge/>
            <w:vAlign w:val="center"/>
          </w:tcPr>
          <w:p w14:paraId="03E3242A" w14:textId="77777777" w:rsidR="00E129BC" w:rsidRDefault="00E129BC" w:rsidP="00E129BC">
            <w:pPr>
              <w:jc w:val="center"/>
            </w:pPr>
          </w:p>
        </w:tc>
        <w:tc>
          <w:tcPr>
            <w:tcW w:w="2388" w:type="dxa"/>
          </w:tcPr>
          <w:p w14:paraId="3BEF1B5A" w14:textId="77777777" w:rsidR="00E129BC" w:rsidRDefault="00E129BC" w:rsidP="00E129BC">
            <w:pPr>
              <w:spacing w:line="340" w:lineRule="exact"/>
              <w:rPr>
                <w:bCs/>
                <w:szCs w:val="21"/>
              </w:rPr>
            </w:pPr>
            <w:r>
              <w:rPr>
                <w:rFonts w:hint="eastAsia"/>
                <w:bCs/>
                <w:szCs w:val="21"/>
              </w:rPr>
              <w:t>1.</w:t>
            </w:r>
            <w:r>
              <w:rPr>
                <w:bCs/>
                <w:szCs w:val="21"/>
              </w:rPr>
              <w:t>5</w:t>
            </w:r>
            <w:r>
              <w:rPr>
                <w:rFonts w:hint="eastAsia"/>
                <w:bCs/>
                <w:szCs w:val="21"/>
              </w:rPr>
              <w:t>从中华人民共和国海关境内提供的货物，技术资料应齐全，提供但不限于如下技术文件和资料：</w:t>
            </w:r>
          </w:p>
          <w:p w14:paraId="5EF926EE" w14:textId="77777777" w:rsidR="00E129BC" w:rsidRDefault="00E129BC" w:rsidP="00E129BC">
            <w:pPr>
              <w:spacing w:line="340" w:lineRule="exact"/>
              <w:rPr>
                <w:bCs/>
                <w:szCs w:val="21"/>
              </w:rPr>
            </w:pPr>
            <w:r>
              <w:rPr>
                <w:rFonts w:hint="eastAsia"/>
                <w:bCs/>
                <w:szCs w:val="21"/>
              </w:rPr>
              <w:t>（1）产品安装、操作和维修保养手册；</w:t>
            </w:r>
          </w:p>
          <w:p w14:paraId="17575407" w14:textId="77777777" w:rsidR="00E129BC" w:rsidRDefault="00E129BC" w:rsidP="00E129BC">
            <w:pPr>
              <w:spacing w:line="340" w:lineRule="exact"/>
              <w:rPr>
                <w:bCs/>
                <w:szCs w:val="21"/>
              </w:rPr>
            </w:pPr>
            <w:r>
              <w:rPr>
                <w:rFonts w:hint="eastAsia"/>
                <w:bCs/>
                <w:szCs w:val="21"/>
              </w:rPr>
              <w:t>（2）产品使用说明书；</w:t>
            </w:r>
          </w:p>
          <w:p w14:paraId="0C3F42AC" w14:textId="77777777" w:rsidR="00E129BC" w:rsidRDefault="00E129BC" w:rsidP="00E129BC">
            <w:pPr>
              <w:spacing w:line="340" w:lineRule="exact"/>
              <w:rPr>
                <w:bCs/>
                <w:szCs w:val="21"/>
              </w:rPr>
            </w:pPr>
            <w:r>
              <w:rPr>
                <w:rFonts w:hint="eastAsia"/>
                <w:bCs/>
                <w:szCs w:val="21"/>
              </w:rPr>
              <w:t>（3）产品出厂检验合格证；</w:t>
            </w:r>
          </w:p>
          <w:p w14:paraId="71ED87D0" w14:textId="77777777" w:rsidR="00E129BC" w:rsidRDefault="00E129BC" w:rsidP="00E129BC">
            <w:pPr>
              <w:spacing w:line="340" w:lineRule="exact"/>
              <w:rPr>
                <w:bCs/>
                <w:szCs w:val="21"/>
              </w:rPr>
            </w:pPr>
            <w:r>
              <w:rPr>
                <w:rFonts w:hint="eastAsia"/>
                <w:bCs/>
                <w:szCs w:val="21"/>
              </w:rPr>
              <w:t>（4）产品到货清单；</w:t>
            </w:r>
          </w:p>
          <w:p w14:paraId="408033C5" w14:textId="77777777" w:rsidR="00E129BC" w:rsidRDefault="00E129BC" w:rsidP="00E129BC">
            <w:pPr>
              <w:spacing w:line="340" w:lineRule="exact"/>
              <w:rPr>
                <w:bCs/>
                <w:szCs w:val="21"/>
              </w:rPr>
            </w:pPr>
            <w:r>
              <w:rPr>
                <w:rFonts w:hint="eastAsia"/>
                <w:bCs/>
                <w:szCs w:val="21"/>
              </w:rPr>
              <w:t>（5）产品保修证明；</w:t>
            </w:r>
          </w:p>
        </w:tc>
        <w:tc>
          <w:tcPr>
            <w:tcW w:w="1818" w:type="dxa"/>
          </w:tcPr>
          <w:p w14:paraId="114ED420" w14:textId="77777777" w:rsidR="00E129BC" w:rsidRDefault="00E129BC" w:rsidP="00E129BC">
            <w:pPr>
              <w:spacing w:line="340" w:lineRule="exact"/>
              <w:rPr>
                <w:bCs/>
                <w:szCs w:val="21"/>
              </w:rPr>
            </w:pPr>
          </w:p>
        </w:tc>
        <w:tc>
          <w:tcPr>
            <w:tcW w:w="1138" w:type="dxa"/>
          </w:tcPr>
          <w:p w14:paraId="182C9503" w14:textId="77777777" w:rsidR="00E129BC" w:rsidRDefault="00E129BC" w:rsidP="00E129BC">
            <w:pPr>
              <w:spacing w:line="340" w:lineRule="exact"/>
              <w:rPr>
                <w:bCs/>
                <w:szCs w:val="21"/>
              </w:rPr>
            </w:pPr>
          </w:p>
        </w:tc>
        <w:tc>
          <w:tcPr>
            <w:tcW w:w="1138" w:type="dxa"/>
          </w:tcPr>
          <w:p w14:paraId="015D4F36" w14:textId="77777777" w:rsidR="00E129BC" w:rsidRDefault="00E129BC" w:rsidP="00E129BC">
            <w:pPr>
              <w:spacing w:line="340" w:lineRule="exact"/>
              <w:rPr>
                <w:bCs/>
                <w:szCs w:val="21"/>
              </w:rPr>
            </w:pPr>
          </w:p>
        </w:tc>
      </w:tr>
      <w:tr w:rsidR="00E129BC" w14:paraId="000F07DE" w14:textId="77777777" w:rsidTr="00E129BC">
        <w:trPr>
          <w:trHeight w:val="350"/>
        </w:trPr>
        <w:tc>
          <w:tcPr>
            <w:tcW w:w="1015" w:type="dxa"/>
            <w:vMerge w:val="restart"/>
            <w:vAlign w:val="center"/>
          </w:tcPr>
          <w:p w14:paraId="7024FB91" w14:textId="77777777" w:rsidR="00E129BC" w:rsidRDefault="00E129BC" w:rsidP="00E129BC">
            <w:pPr>
              <w:jc w:val="center"/>
              <w:rPr>
                <w:b/>
              </w:rPr>
            </w:pPr>
            <w:r>
              <w:rPr>
                <w:rFonts w:hint="eastAsia"/>
                <w:b/>
              </w:rPr>
              <w:t>2</w:t>
            </w:r>
          </w:p>
        </w:tc>
        <w:tc>
          <w:tcPr>
            <w:tcW w:w="1032" w:type="dxa"/>
            <w:vMerge w:val="restart"/>
            <w:vAlign w:val="center"/>
          </w:tcPr>
          <w:p w14:paraId="55D3E9BA" w14:textId="77777777" w:rsidR="00E129BC" w:rsidRDefault="00E129BC" w:rsidP="00E129BC">
            <w:pPr>
              <w:jc w:val="center"/>
            </w:pPr>
            <w:r>
              <w:rPr>
                <w:rFonts w:hint="eastAsia"/>
              </w:rPr>
              <w:t>关于验收</w:t>
            </w:r>
          </w:p>
        </w:tc>
        <w:tc>
          <w:tcPr>
            <w:tcW w:w="2388" w:type="dxa"/>
          </w:tcPr>
          <w:p w14:paraId="3DBA6EBF" w14:textId="77777777" w:rsidR="00E129BC" w:rsidRDefault="00E129BC" w:rsidP="00E129BC">
            <w:pPr>
              <w:spacing w:line="340" w:lineRule="exact"/>
              <w:rPr>
                <w:bCs/>
                <w:szCs w:val="21"/>
              </w:rPr>
            </w:pPr>
            <w:r>
              <w:rPr>
                <w:bCs/>
                <w:szCs w:val="21"/>
              </w:rPr>
              <w:t>2</w:t>
            </w:r>
            <w:r>
              <w:rPr>
                <w:rFonts w:hint="eastAsia"/>
                <w:bCs/>
                <w:szCs w:val="21"/>
              </w:rPr>
              <w:t>.1</w:t>
            </w:r>
            <w:r>
              <w:rPr>
                <w:bCs/>
                <w:szCs w:val="21"/>
              </w:rPr>
              <w:t xml:space="preserve"> </w:t>
            </w:r>
            <w:r>
              <w:rPr>
                <w:rFonts w:hint="eastAsia"/>
                <w:bCs/>
                <w:szCs w:val="21"/>
              </w:rPr>
              <w:t>中标人货物经过双方检验认可后，签署验收报告，产品保修期自验收合格之日起算，由中标人提供产品保修文件。</w:t>
            </w:r>
          </w:p>
        </w:tc>
        <w:tc>
          <w:tcPr>
            <w:tcW w:w="1818" w:type="dxa"/>
          </w:tcPr>
          <w:p w14:paraId="343757A0" w14:textId="77777777" w:rsidR="00E129BC" w:rsidRDefault="00E129BC" w:rsidP="00E129BC">
            <w:pPr>
              <w:spacing w:line="340" w:lineRule="exact"/>
              <w:rPr>
                <w:bCs/>
                <w:szCs w:val="21"/>
              </w:rPr>
            </w:pPr>
          </w:p>
        </w:tc>
        <w:tc>
          <w:tcPr>
            <w:tcW w:w="1138" w:type="dxa"/>
          </w:tcPr>
          <w:p w14:paraId="4A295E7B" w14:textId="77777777" w:rsidR="00E129BC" w:rsidRDefault="00E129BC" w:rsidP="00E129BC">
            <w:pPr>
              <w:spacing w:line="340" w:lineRule="exact"/>
              <w:rPr>
                <w:bCs/>
                <w:szCs w:val="21"/>
              </w:rPr>
            </w:pPr>
          </w:p>
        </w:tc>
        <w:tc>
          <w:tcPr>
            <w:tcW w:w="1138" w:type="dxa"/>
          </w:tcPr>
          <w:p w14:paraId="301A67DB" w14:textId="77777777" w:rsidR="00E129BC" w:rsidRDefault="00E129BC" w:rsidP="00E129BC">
            <w:pPr>
              <w:spacing w:line="340" w:lineRule="exact"/>
              <w:rPr>
                <w:bCs/>
                <w:szCs w:val="21"/>
              </w:rPr>
            </w:pPr>
          </w:p>
        </w:tc>
      </w:tr>
      <w:tr w:rsidR="00E129BC" w14:paraId="57FB81D2" w14:textId="77777777" w:rsidTr="00E129BC">
        <w:trPr>
          <w:trHeight w:val="350"/>
        </w:trPr>
        <w:tc>
          <w:tcPr>
            <w:tcW w:w="1015" w:type="dxa"/>
            <w:vMerge/>
            <w:vAlign w:val="center"/>
          </w:tcPr>
          <w:p w14:paraId="5BAD71D0" w14:textId="77777777" w:rsidR="00E129BC" w:rsidRDefault="00E129BC" w:rsidP="00E129BC">
            <w:pPr>
              <w:jc w:val="center"/>
              <w:rPr>
                <w:b/>
              </w:rPr>
            </w:pPr>
          </w:p>
        </w:tc>
        <w:tc>
          <w:tcPr>
            <w:tcW w:w="1032" w:type="dxa"/>
            <w:vMerge/>
          </w:tcPr>
          <w:p w14:paraId="27F4322D" w14:textId="77777777" w:rsidR="00E129BC" w:rsidRDefault="00E129BC" w:rsidP="00E129BC">
            <w:pPr>
              <w:rPr>
                <w:b/>
              </w:rPr>
            </w:pPr>
          </w:p>
        </w:tc>
        <w:tc>
          <w:tcPr>
            <w:tcW w:w="2388" w:type="dxa"/>
          </w:tcPr>
          <w:p w14:paraId="5E35A1E4" w14:textId="77777777" w:rsidR="00E129BC" w:rsidRDefault="00E129BC" w:rsidP="00E129BC">
            <w:pPr>
              <w:spacing w:line="340" w:lineRule="exact"/>
              <w:rPr>
                <w:bCs/>
                <w:szCs w:val="21"/>
              </w:rPr>
            </w:pPr>
            <w:r>
              <w:rPr>
                <w:bCs/>
                <w:szCs w:val="21"/>
              </w:rPr>
              <w:t>2</w:t>
            </w:r>
            <w:r>
              <w:rPr>
                <w:rFonts w:hint="eastAsia"/>
                <w:bCs/>
                <w:szCs w:val="21"/>
              </w:rPr>
              <w:t>.2</w:t>
            </w:r>
            <w:r>
              <w:rPr>
                <w:bCs/>
                <w:szCs w:val="21"/>
              </w:rPr>
              <w:t xml:space="preserve"> </w:t>
            </w:r>
            <w:r>
              <w:rPr>
                <w:rFonts w:hint="eastAsia"/>
                <w:bCs/>
                <w:szCs w:val="21"/>
              </w:rPr>
              <w:t>当满足以下条件时，采购人才向中标人签发货物验收报告：</w:t>
            </w:r>
          </w:p>
          <w:p w14:paraId="4A9094D9" w14:textId="77777777" w:rsidR="00E129BC" w:rsidRDefault="00E129BC" w:rsidP="00E129BC">
            <w:pPr>
              <w:tabs>
                <w:tab w:val="left" w:pos="1260"/>
              </w:tabs>
              <w:spacing w:line="340" w:lineRule="exact"/>
              <w:rPr>
                <w:bCs/>
                <w:szCs w:val="21"/>
              </w:rPr>
            </w:pPr>
            <w:r>
              <w:rPr>
                <w:bCs/>
                <w:szCs w:val="21"/>
              </w:rPr>
              <w:t>a</w:t>
            </w:r>
            <w:r>
              <w:rPr>
                <w:rFonts w:hint="eastAsia"/>
                <w:bCs/>
                <w:szCs w:val="21"/>
              </w:rPr>
              <w:t>、中标人已按照合同规定提供了全部产品及完整的技术资料。</w:t>
            </w:r>
          </w:p>
          <w:p w14:paraId="27AB2DB0" w14:textId="77777777" w:rsidR="00E129BC" w:rsidRDefault="00E129BC" w:rsidP="00E129BC">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6D047F25" w14:textId="77777777" w:rsidR="00E129BC" w:rsidRDefault="00E129BC" w:rsidP="00E129BC">
            <w:pPr>
              <w:tabs>
                <w:tab w:val="left" w:pos="1260"/>
              </w:tabs>
              <w:spacing w:line="340" w:lineRule="exact"/>
              <w:rPr>
                <w:bCs/>
                <w:szCs w:val="21"/>
              </w:rPr>
            </w:pPr>
            <w:r>
              <w:rPr>
                <w:bCs/>
                <w:szCs w:val="21"/>
              </w:rPr>
              <w:t>C</w:t>
            </w:r>
            <w:r>
              <w:rPr>
                <w:rFonts w:hint="eastAsia"/>
                <w:bCs/>
                <w:szCs w:val="21"/>
              </w:rPr>
              <w:t>、货物具备产品合格证。</w:t>
            </w:r>
          </w:p>
          <w:p w14:paraId="608E8FD9" w14:textId="77777777" w:rsidR="00E129BC" w:rsidRDefault="00E129BC" w:rsidP="00E129BC">
            <w:pPr>
              <w:tabs>
                <w:tab w:val="left" w:pos="1260"/>
              </w:tabs>
              <w:spacing w:line="340" w:lineRule="exact"/>
              <w:rPr>
                <w:bCs/>
                <w:szCs w:val="21"/>
              </w:rPr>
            </w:pPr>
            <w:r>
              <w:rPr>
                <w:bCs/>
                <w:szCs w:val="21"/>
              </w:rPr>
              <w:t>D</w:t>
            </w:r>
            <w:r>
              <w:rPr>
                <w:rFonts w:hint="eastAsia"/>
                <w:bCs/>
                <w:szCs w:val="21"/>
              </w:rPr>
              <w:t>、在产品控制面板上提供使用说明标识。</w:t>
            </w:r>
          </w:p>
        </w:tc>
        <w:tc>
          <w:tcPr>
            <w:tcW w:w="1818" w:type="dxa"/>
          </w:tcPr>
          <w:p w14:paraId="583156C4" w14:textId="77777777" w:rsidR="00E129BC" w:rsidRDefault="00E129BC" w:rsidP="00E129BC">
            <w:pPr>
              <w:spacing w:line="340" w:lineRule="exact"/>
              <w:rPr>
                <w:bCs/>
                <w:szCs w:val="21"/>
              </w:rPr>
            </w:pPr>
          </w:p>
        </w:tc>
        <w:tc>
          <w:tcPr>
            <w:tcW w:w="1138" w:type="dxa"/>
          </w:tcPr>
          <w:p w14:paraId="77DA7C5C" w14:textId="77777777" w:rsidR="00E129BC" w:rsidRDefault="00E129BC" w:rsidP="00E129BC">
            <w:pPr>
              <w:spacing w:line="340" w:lineRule="exact"/>
              <w:rPr>
                <w:bCs/>
                <w:szCs w:val="21"/>
              </w:rPr>
            </w:pPr>
          </w:p>
        </w:tc>
        <w:tc>
          <w:tcPr>
            <w:tcW w:w="1138" w:type="dxa"/>
          </w:tcPr>
          <w:p w14:paraId="13E1C97D" w14:textId="77777777" w:rsidR="00E129BC" w:rsidRDefault="00E129BC" w:rsidP="00E129BC">
            <w:pPr>
              <w:spacing w:line="340" w:lineRule="exact"/>
              <w:rPr>
                <w:bCs/>
                <w:szCs w:val="21"/>
              </w:rPr>
            </w:pPr>
          </w:p>
        </w:tc>
      </w:tr>
      <w:tr w:rsidR="00E129BC" w14:paraId="67630473" w14:textId="77777777" w:rsidTr="00E129BC">
        <w:trPr>
          <w:trHeight w:val="350"/>
        </w:trPr>
        <w:tc>
          <w:tcPr>
            <w:tcW w:w="1015" w:type="dxa"/>
            <w:vAlign w:val="center"/>
          </w:tcPr>
          <w:p w14:paraId="66B04514" w14:textId="77777777" w:rsidR="00E129BC" w:rsidRDefault="00E129BC" w:rsidP="00E129BC">
            <w:pPr>
              <w:jc w:val="center"/>
              <w:rPr>
                <w:b/>
              </w:rPr>
            </w:pPr>
            <w:r>
              <w:rPr>
                <w:rFonts w:hint="eastAsia"/>
                <w:b/>
              </w:rPr>
              <w:t>3</w:t>
            </w:r>
          </w:p>
        </w:tc>
        <w:tc>
          <w:tcPr>
            <w:tcW w:w="1032" w:type="dxa"/>
            <w:vAlign w:val="center"/>
          </w:tcPr>
          <w:p w14:paraId="135710C5" w14:textId="77777777" w:rsidR="00E129BC" w:rsidRDefault="00E129BC" w:rsidP="00E129BC">
            <w:pPr>
              <w:jc w:val="center"/>
            </w:pPr>
            <w:r>
              <w:rPr>
                <w:rFonts w:hint="eastAsia"/>
                <w:b/>
                <w:color w:val="FF0000"/>
                <w:szCs w:val="21"/>
              </w:rPr>
              <w:t>★</w:t>
            </w:r>
            <w:r>
              <w:rPr>
                <w:rFonts w:hint="eastAsia"/>
              </w:rPr>
              <w:t>付款方式</w:t>
            </w:r>
          </w:p>
        </w:tc>
        <w:tc>
          <w:tcPr>
            <w:tcW w:w="2388" w:type="dxa"/>
          </w:tcPr>
          <w:p w14:paraId="0E2B1CC0" w14:textId="77777777" w:rsidR="00E129BC" w:rsidRDefault="00E129BC" w:rsidP="00E129BC">
            <w:pPr>
              <w:ind w:firstLineChars="199" w:firstLine="418"/>
              <w:rPr>
                <w:rFonts w:ascii="宋体" w:hAnsi="宋体"/>
                <w:bCs/>
                <w:szCs w:val="21"/>
              </w:rPr>
            </w:pPr>
            <w:r>
              <w:rPr>
                <w:rFonts w:ascii="宋体" w:hAnsi="宋体" w:hint="eastAsia"/>
                <w:szCs w:val="21"/>
              </w:rPr>
              <w:t>从中华人民共和国境内提供的</w:t>
            </w:r>
            <w:r>
              <w:rPr>
                <w:rFonts w:ascii="宋体" w:hAnsi="宋体" w:hint="eastAsia"/>
                <w:bCs/>
                <w:szCs w:val="21"/>
              </w:rPr>
              <w:t>货物：</w:t>
            </w:r>
          </w:p>
          <w:p w14:paraId="26FABAA8" w14:textId="77777777" w:rsidR="00E129BC" w:rsidRDefault="00E129BC" w:rsidP="00E129BC">
            <w:pPr>
              <w:ind w:firstLineChars="200" w:firstLine="420"/>
              <w:rPr>
                <w:rFonts w:ascii="宋体" w:hAnsi="宋体"/>
                <w:color w:val="0000FF"/>
                <w:szCs w:val="21"/>
              </w:rPr>
            </w:pPr>
            <w:r>
              <w:rPr>
                <w:rFonts w:ascii="宋体" w:hAnsi="宋体" w:hint="eastAsia"/>
                <w:color w:val="000000"/>
                <w:szCs w:val="21"/>
              </w:rPr>
              <w:lastRenderedPageBreak/>
              <w:t>合同签订后，供方</w:t>
            </w:r>
            <w:r>
              <w:rPr>
                <w:rFonts w:ascii="宋体" w:hAnsi="宋体" w:hint="eastAsia"/>
                <w:bCs/>
                <w:szCs w:val="21"/>
              </w:rPr>
              <w:t>支付合同总金额的</w:t>
            </w:r>
            <w:r>
              <w:rPr>
                <w:rFonts w:ascii="宋体" w:hAnsi="宋体" w:hint="eastAsia"/>
                <w:bCs/>
                <w:szCs w:val="21"/>
                <w:u w:val="single"/>
              </w:rPr>
              <w:t xml:space="preserve"> </w:t>
            </w:r>
            <w:r>
              <w:rPr>
                <w:rFonts w:ascii="宋体" w:hAnsi="宋体"/>
                <w:bCs/>
                <w:szCs w:val="21"/>
                <w:u w:val="single"/>
              </w:rPr>
              <w:t>5</w:t>
            </w:r>
            <w:r>
              <w:rPr>
                <w:rFonts w:ascii="宋体" w:hAnsi="宋体" w:hint="eastAsia"/>
                <w:bCs/>
                <w:szCs w:val="21"/>
                <w:u w:val="single"/>
              </w:rPr>
              <w:t xml:space="preserve">  </w:t>
            </w:r>
            <w:r>
              <w:rPr>
                <w:rFonts w:ascii="宋体" w:hAnsi="宋体" w:hint="eastAsia"/>
                <w:bCs/>
                <w:szCs w:val="21"/>
              </w:rPr>
              <w:t>%</w:t>
            </w:r>
            <w:r>
              <w:rPr>
                <w:rFonts w:ascii="宋体" w:hAnsi="宋体" w:hint="eastAsia"/>
                <w:bCs/>
                <w:szCs w:val="21"/>
              </w:rPr>
              <w:t>履约保证金给需方，验收合格后，需</w:t>
            </w:r>
            <w:r>
              <w:rPr>
                <w:rFonts w:ascii="宋体" w:hAnsi="宋体" w:hint="eastAsia"/>
                <w:color w:val="000000"/>
                <w:szCs w:val="21"/>
              </w:rPr>
              <w:t>方整理相关付款资料，经付款审批</w:t>
            </w:r>
            <w:r>
              <w:rPr>
                <w:rFonts w:ascii="宋体" w:hAnsi="宋体"/>
                <w:color w:val="000000"/>
                <w:szCs w:val="21"/>
              </w:rPr>
              <w:t>流程后</w:t>
            </w:r>
            <w:r>
              <w:rPr>
                <w:rFonts w:ascii="宋体" w:hAnsi="宋体" w:hint="eastAsia"/>
                <w:color w:val="000000"/>
                <w:szCs w:val="21"/>
              </w:rPr>
              <w:t>支付货款。一年期满后，无质量问题情况下由需方无息退还供方</w:t>
            </w:r>
            <w:r>
              <w:rPr>
                <w:rFonts w:ascii="宋体" w:hAnsi="宋体" w:hint="eastAsia"/>
                <w:bCs/>
                <w:szCs w:val="21"/>
              </w:rPr>
              <w:t>履约保证金</w:t>
            </w:r>
            <w:r>
              <w:rPr>
                <w:rFonts w:ascii="宋体" w:hAnsi="宋体" w:hint="eastAsia"/>
                <w:color w:val="000000"/>
                <w:szCs w:val="21"/>
              </w:rPr>
              <w:t>。</w:t>
            </w:r>
          </w:p>
        </w:tc>
        <w:tc>
          <w:tcPr>
            <w:tcW w:w="1818" w:type="dxa"/>
          </w:tcPr>
          <w:p w14:paraId="7BD78EC0" w14:textId="77777777" w:rsidR="00E129BC" w:rsidRDefault="00E129BC" w:rsidP="00E129BC">
            <w:pPr>
              <w:ind w:firstLineChars="199" w:firstLine="418"/>
              <w:rPr>
                <w:rFonts w:ascii="宋体" w:hAnsi="宋体"/>
                <w:szCs w:val="21"/>
              </w:rPr>
            </w:pPr>
          </w:p>
        </w:tc>
        <w:tc>
          <w:tcPr>
            <w:tcW w:w="1138" w:type="dxa"/>
          </w:tcPr>
          <w:p w14:paraId="178C6625" w14:textId="77777777" w:rsidR="00E129BC" w:rsidRDefault="00E129BC" w:rsidP="00E129BC">
            <w:pPr>
              <w:ind w:firstLineChars="199" w:firstLine="418"/>
              <w:rPr>
                <w:rFonts w:ascii="宋体" w:hAnsi="宋体"/>
                <w:szCs w:val="21"/>
              </w:rPr>
            </w:pPr>
          </w:p>
        </w:tc>
        <w:tc>
          <w:tcPr>
            <w:tcW w:w="1138" w:type="dxa"/>
          </w:tcPr>
          <w:p w14:paraId="00375FCE" w14:textId="77777777" w:rsidR="00E129BC" w:rsidRDefault="00E129BC" w:rsidP="00E129BC">
            <w:pPr>
              <w:ind w:firstLineChars="199" w:firstLine="418"/>
              <w:rPr>
                <w:rFonts w:ascii="宋体" w:hAnsi="宋体"/>
                <w:szCs w:val="21"/>
              </w:rPr>
            </w:pPr>
          </w:p>
        </w:tc>
      </w:tr>
      <w:tr w:rsidR="00E129BC" w14:paraId="0C10D0E2" w14:textId="77777777" w:rsidTr="00E129BC">
        <w:trPr>
          <w:trHeight w:val="350"/>
        </w:trPr>
        <w:tc>
          <w:tcPr>
            <w:tcW w:w="1015" w:type="dxa"/>
            <w:vAlign w:val="center"/>
          </w:tcPr>
          <w:p w14:paraId="5CAEACD5" w14:textId="77777777" w:rsidR="00E129BC" w:rsidRDefault="00E129BC" w:rsidP="00E129BC">
            <w:pPr>
              <w:jc w:val="center"/>
            </w:pPr>
            <w:r>
              <w:rPr>
                <w:rFonts w:hint="eastAsia"/>
                <w:b/>
              </w:rPr>
              <w:t>4</w:t>
            </w:r>
          </w:p>
        </w:tc>
        <w:tc>
          <w:tcPr>
            <w:tcW w:w="1032" w:type="dxa"/>
            <w:vAlign w:val="center"/>
          </w:tcPr>
          <w:p w14:paraId="342955AD" w14:textId="77777777" w:rsidR="00E129BC" w:rsidRDefault="00E129BC" w:rsidP="00E129BC">
            <w:pPr>
              <w:jc w:val="center"/>
            </w:pPr>
            <w:r>
              <w:rPr>
                <w:rFonts w:hint="eastAsia"/>
              </w:rPr>
              <w:t>关于</w:t>
            </w:r>
            <w:r>
              <w:t>知识产权</w:t>
            </w:r>
          </w:p>
        </w:tc>
        <w:tc>
          <w:tcPr>
            <w:tcW w:w="2388" w:type="dxa"/>
          </w:tcPr>
          <w:p w14:paraId="30C88FB6" w14:textId="77777777" w:rsidR="00E129BC" w:rsidRDefault="00E129BC" w:rsidP="00E129BC">
            <w:r>
              <w:rPr>
                <w:rFonts w:hint="eastAsia"/>
              </w:rPr>
              <w:t>1、提供的货物必须是合法厂家生产和经销的原包装产品（包括零配件），必须具备生产日期、厂名、厂址、产品合格证等。</w:t>
            </w:r>
          </w:p>
          <w:p w14:paraId="193E05FF" w14:textId="77777777" w:rsidR="00E129BC" w:rsidRDefault="00E129BC" w:rsidP="00E129BC">
            <w:pPr>
              <w:rPr>
                <w:b/>
              </w:rPr>
            </w:pPr>
            <w:r>
              <w:rPr>
                <w:rFonts w:hint="eastAsia"/>
              </w:rPr>
              <w:t>2、采购人在中华人民</w:t>
            </w:r>
            <w:r>
              <w:t>共和</w:t>
            </w:r>
            <w:r>
              <w:rPr>
                <w:rFonts w:hint="eastAsia"/>
              </w:rPr>
              <w:t>国境内使用该货物或货物的任何一部分时，免受第三方提出的侵犯其专利权、商标权或工业设计权等知识产权的起诉或司法干预。如果</w:t>
            </w:r>
            <w:r>
              <w:rPr>
                <w:rFonts w:hint="eastAsia"/>
              </w:rPr>
              <w:lastRenderedPageBreak/>
              <w:t>发生上述起诉或干预，则其法律责任均由中标人负责。</w:t>
            </w:r>
          </w:p>
        </w:tc>
        <w:tc>
          <w:tcPr>
            <w:tcW w:w="1818" w:type="dxa"/>
          </w:tcPr>
          <w:p w14:paraId="7B78C90C" w14:textId="77777777" w:rsidR="00E129BC" w:rsidRDefault="00E129BC" w:rsidP="00E129BC"/>
        </w:tc>
        <w:tc>
          <w:tcPr>
            <w:tcW w:w="1138" w:type="dxa"/>
          </w:tcPr>
          <w:p w14:paraId="63C5C127" w14:textId="77777777" w:rsidR="00E129BC" w:rsidRDefault="00E129BC" w:rsidP="00E129BC"/>
        </w:tc>
        <w:tc>
          <w:tcPr>
            <w:tcW w:w="1138" w:type="dxa"/>
          </w:tcPr>
          <w:p w14:paraId="348FCF4F" w14:textId="77777777" w:rsidR="00E129BC" w:rsidRDefault="00E129BC" w:rsidP="00E129BC"/>
        </w:tc>
      </w:tr>
      <w:tr w:rsidR="00E129BC" w14:paraId="6D9D4BD1" w14:textId="77777777" w:rsidTr="00E129BC">
        <w:trPr>
          <w:trHeight w:val="350"/>
        </w:trPr>
        <w:tc>
          <w:tcPr>
            <w:tcW w:w="1015" w:type="dxa"/>
            <w:vAlign w:val="center"/>
          </w:tcPr>
          <w:p w14:paraId="7C2A3701" w14:textId="77777777" w:rsidR="00E129BC" w:rsidRDefault="00E129BC" w:rsidP="00E129BC">
            <w:pPr>
              <w:jc w:val="center"/>
              <w:rPr>
                <w:b/>
              </w:rPr>
            </w:pPr>
            <w:r>
              <w:rPr>
                <w:b/>
              </w:rPr>
              <w:t>5</w:t>
            </w:r>
          </w:p>
        </w:tc>
        <w:tc>
          <w:tcPr>
            <w:tcW w:w="1032" w:type="dxa"/>
            <w:vAlign w:val="center"/>
          </w:tcPr>
          <w:p w14:paraId="7A8D1772" w14:textId="77777777" w:rsidR="00E129BC" w:rsidRDefault="00E129BC" w:rsidP="00E129BC">
            <w:pPr>
              <w:jc w:val="center"/>
            </w:pPr>
            <w:r>
              <w:rPr>
                <w:rFonts w:hint="eastAsia"/>
              </w:rPr>
              <w:t>关于</w:t>
            </w:r>
            <w:r>
              <w:t>商检</w:t>
            </w:r>
          </w:p>
        </w:tc>
        <w:tc>
          <w:tcPr>
            <w:tcW w:w="2388" w:type="dxa"/>
          </w:tcPr>
          <w:p w14:paraId="11C97ACF" w14:textId="77777777" w:rsidR="00E129BC" w:rsidRDefault="00E129BC" w:rsidP="00E129BC">
            <w:r>
              <w:rPr>
                <w:rFonts w:hint="eastAsia"/>
              </w:rPr>
              <w:t>依据相关法律法规要求，如</w:t>
            </w:r>
            <w:r>
              <w:t>所提供的货物需</w:t>
            </w:r>
            <w:r>
              <w:rPr>
                <w:rFonts w:hint="eastAsia"/>
              </w:rPr>
              <w:t>由国家商检部门进行商检的，商检、检疫费用由中标人承担。</w:t>
            </w:r>
          </w:p>
        </w:tc>
        <w:tc>
          <w:tcPr>
            <w:tcW w:w="1818" w:type="dxa"/>
          </w:tcPr>
          <w:p w14:paraId="79791D8E" w14:textId="77777777" w:rsidR="00E129BC" w:rsidRDefault="00E129BC" w:rsidP="00E129BC"/>
        </w:tc>
        <w:tc>
          <w:tcPr>
            <w:tcW w:w="1138" w:type="dxa"/>
          </w:tcPr>
          <w:p w14:paraId="366FBFEE" w14:textId="77777777" w:rsidR="00E129BC" w:rsidRDefault="00E129BC" w:rsidP="00E129BC"/>
        </w:tc>
        <w:tc>
          <w:tcPr>
            <w:tcW w:w="1138" w:type="dxa"/>
          </w:tcPr>
          <w:p w14:paraId="7822E44D" w14:textId="77777777" w:rsidR="00E129BC" w:rsidRDefault="00E129BC" w:rsidP="00E129BC"/>
        </w:tc>
      </w:tr>
      <w:tr w:rsidR="00E129BC" w14:paraId="1BF80F28" w14:textId="77777777" w:rsidTr="00E129BC">
        <w:trPr>
          <w:trHeight w:val="350"/>
        </w:trPr>
        <w:tc>
          <w:tcPr>
            <w:tcW w:w="1015" w:type="dxa"/>
            <w:vMerge w:val="restart"/>
            <w:vAlign w:val="center"/>
          </w:tcPr>
          <w:p w14:paraId="467275DB" w14:textId="77777777" w:rsidR="00E129BC" w:rsidRDefault="00E129BC" w:rsidP="00E129BC">
            <w:pPr>
              <w:jc w:val="center"/>
            </w:pPr>
            <w:r>
              <w:rPr>
                <w:rFonts w:hint="eastAsia"/>
                <w:b/>
              </w:rPr>
              <w:t>6</w:t>
            </w:r>
          </w:p>
        </w:tc>
        <w:tc>
          <w:tcPr>
            <w:tcW w:w="1032" w:type="dxa"/>
            <w:vMerge w:val="restart"/>
            <w:vAlign w:val="center"/>
          </w:tcPr>
          <w:p w14:paraId="30201FD0" w14:textId="77777777" w:rsidR="00E129BC" w:rsidRDefault="00E129BC" w:rsidP="00E129BC">
            <w:pPr>
              <w:rPr>
                <w:b/>
              </w:rPr>
            </w:pPr>
            <w:r>
              <w:rPr>
                <w:rFonts w:hint="eastAsia"/>
                <w:b/>
                <w:color w:val="FF0000"/>
                <w:szCs w:val="21"/>
              </w:rPr>
              <w:t>★</w:t>
            </w:r>
            <w:r>
              <w:rPr>
                <w:rFonts w:hint="eastAsia"/>
              </w:rPr>
              <w:t>违约责任</w:t>
            </w:r>
          </w:p>
        </w:tc>
        <w:tc>
          <w:tcPr>
            <w:tcW w:w="2388" w:type="dxa"/>
          </w:tcPr>
          <w:p w14:paraId="5B712C74" w14:textId="77777777" w:rsidR="00E129BC" w:rsidRDefault="00E129BC" w:rsidP="00E129BC">
            <w:pPr>
              <w:rPr>
                <w:b/>
              </w:rPr>
            </w:pPr>
            <w:r>
              <w:rPr>
                <w:rFonts w:ascii="宋体" w:hAnsi="宋体"/>
                <w:color w:val="000000"/>
                <w:szCs w:val="21"/>
              </w:rPr>
              <w:t>6.1</w:t>
            </w:r>
            <w:r>
              <w:rPr>
                <w:rFonts w:hint="eastAsia"/>
              </w:rPr>
              <w:t>中标人不能交货的，需偿付不能交货部分货款的</w:t>
            </w:r>
            <w:r>
              <w:rPr>
                <w:rFonts w:hint="eastAsia"/>
                <w:u w:val="single"/>
              </w:rPr>
              <w:t xml:space="preserve"> </w:t>
            </w:r>
            <w:r>
              <w:rPr>
                <w:u w:val="single"/>
              </w:rPr>
              <w:t>5</w:t>
            </w:r>
            <w:r>
              <w:rPr>
                <w:rFonts w:hint="eastAsia"/>
                <w:u w:val="single"/>
              </w:rPr>
              <w:t xml:space="preserve"> </w:t>
            </w:r>
            <w:r>
              <w:rPr>
                <w:rFonts w:hint="eastAsia"/>
              </w:rPr>
              <w:t>%的违约金并按主管部门相关规定处理。</w:t>
            </w:r>
          </w:p>
        </w:tc>
        <w:tc>
          <w:tcPr>
            <w:tcW w:w="1818" w:type="dxa"/>
          </w:tcPr>
          <w:p w14:paraId="1FC33955" w14:textId="77777777" w:rsidR="00E129BC" w:rsidRDefault="00E129BC" w:rsidP="00E129BC">
            <w:pPr>
              <w:rPr>
                <w:rFonts w:ascii="宋体" w:hAnsi="宋体"/>
                <w:color w:val="000000"/>
                <w:szCs w:val="21"/>
              </w:rPr>
            </w:pPr>
          </w:p>
        </w:tc>
        <w:tc>
          <w:tcPr>
            <w:tcW w:w="1138" w:type="dxa"/>
          </w:tcPr>
          <w:p w14:paraId="1F7B2788" w14:textId="77777777" w:rsidR="00E129BC" w:rsidRDefault="00E129BC" w:rsidP="00E129BC">
            <w:pPr>
              <w:rPr>
                <w:rFonts w:ascii="宋体" w:hAnsi="宋体"/>
                <w:color w:val="000000"/>
                <w:szCs w:val="21"/>
              </w:rPr>
            </w:pPr>
          </w:p>
        </w:tc>
        <w:tc>
          <w:tcPr>
            <w:tcW w:w="1138" w:type="dxa"/>
          </w:tcPr>
          <w:p w14:paraId="52A841FB" w14:textId="77777777" w:rsidR="00E129BC" w:rsidRDefault="00E129BC" w:rsidP="00E129BC">
            <w:pPr>
              <w:rPr>
                <w:rFonts w:ascii="宋体" w:hAnsi="宋体"/>
                <w:color w:val="000000"/>
                <w:szCs w:val="21"/>
              </w:rPr>
            </w:pPr>
          </w:p>
        </w:tc>
      </w:tr>
      <w:tr w:rsidR="00E129BC" w14:paraId="3CB5421D" w14:textId="77777777" w:rsidTr="00E129BC">
        <w:trPr>
          <w:trHeight w:val="350"/>
        </w:trPr>
        <w:tc>
          <w:tcPr>
            <w:tcW w:w="1015" w:type="dxa"/>
            <w:vMerge/>
            <w:vAlign w:val="center"/>
          </w:tcPr>
          <w:p w14:paraId="166A2443" w14:textId="77777777" w:rsidR="00E129BC" w:rsidRDefault="00E129BC" w:rsidP="00E129BC">
            <w:pPr>
              <w:jc w:val="center"/>
              <w:rPr>
                <w:b/>
              </w:rPr>
            </w:pPr>
          </w:p>
        </w:tc>
        <w:tc>
          <w:tcPr>
            <w:tcW w:w="1032" w:type="dxa"/>
            <w:vMerge/>
            <w:vAlign w:val="center"/>
          </w:tcPr>
          <w:p w14:paraId="00FDD0B2" w14:textId="77777777" w:rsidR="00E129BC" w:rsidRDefault="00E129BC" w:rsidP="00E129BC"/>
        </w:tc>
        <w:tc>
          <w:tcPr>
            <w:tcW w:w="2388" w:type="dxa"/>
          </w:tcPr>
          <w:p w14:paraId="243BF28A" w14:textId="77777777" w:rsidR="00E129BC" w:rsidRDefault="00E129BC" w:rsidP="00E129BC">
            <w:pPr>
              <w:rPr>
                <w:rFonts w:ascii="宋体" w:hAnsi="宋体"/>
                <w:color w:val="000000"/>
                <w:szCs w:val="21"/>
              </w:rPr>
            </w:pPr>
            <w:r>
              <w:rPr>
                <w:rFonts w:ascii="宋体" w:hAnsi="宋体"/>
                <w:szCs w:val="21"/>
              </w:rPr>
              <w:t>6.2</w:t>
            </w:r>
            <w:r>
              <w:rPr>
                <w:rFonts w:hint="eastAsia"/>
              </w:rPr>
              <w:t>中标人逾期交货的，需偿付逾期交货部分货款的</w:t>
            </w:r>
            <w:r>
              <w:rPr>
                <w:u w:val="single"/>
              </w:rPr>
              <w:t>5</w:t>
            </w:r>
            <w:r>
              <w:rPr>
                <w:rFonts w:hint="eastAsia"/>
                <w:u w:val="single"/>
              </w:rPr>
              <w:t xml:space="preserve"> </w:t>
            </w:r>
            <w:r>
              <w:rPr>
                <w:rFonts w:hint="eastAsia"/>
              </w:rPr>
              <w:t>%的违约金并按主管部门相关规定处理。</w:t>
            </w:r>
          </w:p>
        </w:tc>
        <w:tc>
          <w:tcPr>
            <w:tcW w:w="1818" w:type="dxa"/>
          </w:tcPr>
          <w:p w14:paraId="2AD4629D" w14:textId="77777777" w:rsidR="00E129BC" w:rsidRDefault="00E129BC" w:rsidP="00E129BC">
            <w:pPr>
              <w:rPr>
                <w:rFonts w:ascii="宋体" w:hAnsi="宋体"/>
                <w:szCs w:val="21"/>
              </w:rPr>
            </w:pPr>
          </w:p>
        </w:tc>
        <w:tc>
          <w:tcPr>
            <w:tcW w:w="1138" w:type="dxa"/>
          </w:tcPr>
          <w:p w14:paraId="30D7F525" w14:textId="77777777" w:rsidR="00E129BC" w:rsidRDefault="00E129BC" w:rsidP="00E129BC">
            <w:pPr>
              <w:rPr>
                <w:rFonts w:ascii="宋体" w:hAnsi="宋体"/>
                <w:szCs w:val="21"/>
              </w:rPr>
            </w:pPr>
          </w:p>
        </w:tc>
        <w:tc>
          <w:tcPr>
            <w:tcW w:w="1138" w:type="dxa"/>
          </w:tcPr>
          <w:p w14:paraId="67E44EF0" w14:textId="77777777" w:rsidR="00E129BC" w:rsidRDefault="00E129BC" w:rsidP="00E129BC">
            <w:pPr>
              <w:rPr>
                <w:rFonts w:ascii="宋体" w:hAnsi="宋体"/>
                <w:szCs w:val="21"/>
              </w:rPr>
            </w:pPr>
          </w:p>
        </w:tc>
      </w:tr>
      <w:tr w:rsidR="00E129BC" w14:paraId="5A8499C2" w14:textId="77777777" w:rsidTr="00E129BC">
        <w:trPr>
          <w:trHeight w:val="350"/>
        </w:trPr>
        <w:tc>
          <w:tcPr>
            <w:tcW w:w="1015" w:type="dxa"/>
            <w:vMerge/>
            <w:vAlign w:val="center"/>
          </w:tcPr>
          <w:p w14:paraId="10B62A81" w14:textId="77777777" w:rsidR="00E129BC" w:rsidRDefault="00E129BC" w:rsidP="00E129BC">
            <w:pPr>
              <w:jc w:val="center"/>
              <w:rPr>
                <w:b/>
              </w:rPr>
            </w:pPr>
          </w:p>
        </w:tc>
        <w:tc>
          <w:tcPr>
            <w:tcW w:w="1032" w:type="dxa"/>
            <w:vMerge/>
            <w:vAlign w:val="center"/>
          </w:tcPr>
          <w:p w14:paraId="378953C8" w14:textId="77777777" w:rsidR="00E129BC" w:rsidRDefault="00E129BC" w:rsidP="00E129BC"/>
        </w:tc>
        <w:tc>
          <w:tcPr>
            <w:tcW w:w="2388" w:type="dxa"/>
          </w:tcPr>
          <w:p w14:paraId="2A5FECFC" w14:textId="77777777" w:rsidR="00E129BC" w:rsidRDefault="00E129BC" w:rsidP="00E129BC">
            <w:pPr>
              <w:rPr>
                <w:rFonts w:ascii="宋体" w:hAnsi="宋体"/>
                <w:color w:val="000000"/>
                <w:szCs w:val="21"/>
              </w:rPr>
            </w:pPr>
            <w:r>
              <w:rPr>
                <w:rFonts w:ascii="宋体" w:hAnsi="宋体"/>
                <w:szCs w:val="21"/>
              </w:rPr>
              <w:t>6.</w:t>
            </w:r>
            <w:r>
              <w:rPr>
                <w:rFonts w:ascii="宋体" w:hAnsi="宋体" w:hint="eastAsia"/>
                <w:szCs w:val="21"/>
              </w:rPr>
              <w:t>3</w:t>
            </w:r>
            <w:r>
              <w:rPr>
                <w:rFonts w:hint="eastAsia"/>
              </w:rPr>
              <w:t>中标人所交付产品、工程或服务不符合其投标承诺的，或在投标阶段为了中标而盲目虚假</w:t>
            </w:r>
            <w:r>
              <w:rPr>
                <w:rFonts w:hint="eastAsia"/>
              </w:rPr>
              <w:lastRenderedPageBreak/>
              <w:t>承诺、低价恶性竞争，在履约阶段则通过偷工减料、以次充好而获取利润的，被履约评价工作实施机构评为履约等级“差”并按主管部门相关规定处理。</w:t>
            </w:r>
          </w:p>
        </w:tc>
        <w:tc>
          <w:tcPr>
            <w:tcW w:w="1818" w:type="dxa"/>
          </w:tcPr>
          <w:p w14:paraId="3D134468" w14:textId="77777777" w:rsidR="00E129BC" w:rsidRDefault="00E129BC" w:rsidP="00E129BC">
            <w:pPr>
              <w:rPr>
                <w:rFonts w:ascii="宋体" w:hAnsi="宋体"/>
                <w:szCs w:val="21"/>
              </w:rPr>
            </w:pPr>
          </w:p>
        </w:tc>
        <w:tc>
          <w:tcPr>
            <w:tcW w:w="1138" w:type="dxa"/>
          </w:tcPr>
          <w:p w14:paraId="273420DA" w14:textId="77777777" w:rsidR="00E129BC" w:rsidRDefault="00E129BC" w:rsidP="00E129BC">
            <w:pPr>
              <w:rPr>
                <w:rFonts w:ascii="宋体" w:hAnsi="宋体"/>
                <w:szCs w:val="21"/>
              </w:rPr>
            </w:pPr>
          </w:p>
        </w:tc>
        <w:tc>
          <w:tcPr>
            <w:tcW w:w="1138" w:type="dxa"/>
          </w:tcPr>
          <w:p w14:paraId="15DD0139" w14:textId="77777777" w:rsidR="00E129BC" w:rsidRDefault="00E129BC" w:rsidP="00E129BC">
            <w:pPr>
              <w:rPr>
                <w:rFonts w:ascii="宋体" w:hAnsi="宋体"/>
                <w:szCs w:val="21"/>
              </w:rPr>
            </w:pPr>
          </w:p>
        </w:tc>
      </w:tr>
      <w:tr w:rsidR="00E129BC" w14:paraId="78F6D597" w14:textId="77777777" w:rsidTr="00E129BC">
        <w:trPr>
          <w:trHeight w:val="350"/>
        </w:trPr>
        <w:tc>
          <w:tcPr>
            <w:tcW w:w="1015" w:type="dxa"/>
            <w:vMerge/>
            <w:vAlign w:val="center"/>
          </w:tcPr>
          <w:p w14:paraId="2C0B8E34" w14:textId="77777777" w:rsidR="00E129BC" w:rsidRDefault="00E129BC" w:rsidP="00E129BC">
            <w:pPr>
              <w:jc w:val="center"/>
              <w:rPr>
                <w:b/>
              </w:rPr>
            </w:pPr>
          </w:p>
        </w:tc>
        <w:tc>
          <w:tcPr>
            <w:tcW w:w="1032" w:type="dxa"/>
            <w:vMerge/>
            <w:vAlign w:val="center"/>
          </w:tcPr>
          <w:p w14:paraId="525B3BDA" w14:textId="77777777" w:rsidR="00E129BC" w:rsidRDefault="00E129BC" w:rsidP="00E129BC"/>
        </w:tc>
        <w:tc>
          <w:tcPr>
            <w:tcW w:w="2388" w:type="dxa"/>
          </w:tcPr>
          <w:p w14:paraId="111407AB" w14:textId="77777777" w:rsidR="00E129BC" w:rsidRDefault="00E129BC" w:rsidP="00E129BC">
            <w:pPr>
              <w:rPr>
                <w:rFonts w:ascii="宋体" w:hAnsi="宋体"/>
                <w:szCs w:val="21"/>
              </w:rPr>
            </w:pPr>
            <w:r>
              <w:rPr>
                <w:rFonts w:ascii="宋体" w:hAnsi="宋体" w:hint="eastAsia"/>
                <w:szCs w:val="21"/>
              </w:rPr>
              <w:t>6.4</w:t>
            </w:r>
            <w:r>
              <w:rPr>
                <w:rFonts w:ascii="宋体" w:hAnsi="宋体" w:hint="eastAsia"/>
                <w:szCs w:val="21"/>
              </w:rPr>
              <w:t>招标技术要求中标注“▲”的技术要求，中标人承诺无偏离或正偏离的，但实施过程中无法满足或无法通过采购人委托的第三方监理及测评机构检验的进行证明的。采购人有权按照如下标准对中标人进行处罚：每条罚款合同金额的</w:t>
            </w:r>
            <w:r>
              <w:rPr>
                <w:rFonts w:ascii="宋体" w:hAnsi="宋体" w:hint="eastAsia"/>
                <w:szCs w:val="21"/>
              </w:rPr>
              <w:t>10%</w:t>
            </w:r>
            <w:r>
              <w:rPr>
                <w:rFonts w:ascii="宋体" w:hAnsi="宋体" w:hint="eastAsia"/>
                <w:szCs w:val="21"/>
              </w:rPr>
              <w:t>，扣完为止。采购人有权按照实际情况选择如下处罚实施方式：</w:t>
            </w:r>
          </w:p>
          <w:p w14:paraId="4876ED0F" w14:textId="77777777" w:rsidR="00E129BC" w:rsidRDefault="00E129BC" w:rsidP="00E129BC">
            <w:pPr>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）从项目未支付款项中扣除；</w:t>
            </w:r>
          </w:p>
          <w:p w14:paraId="15712C4C" w14:textId="77777777" w:rsidR="00E129BC" w:rsidRDefault="00E129BC" w:rsidP="00E129BC">
            <w:pPr>
              <w:rPr>
                <w:rFonts w:ascii="宋体" w:hAnsi="宋体"/>
                <w:color w:val="000000"/>
                <w:szCs w:val="21"/>
              </w:rPr>
            </w:pPr>
            <w:r>
              <w:rPr>
                <w:rFonts w:ascii="宋体" w:hAnsi="宋体" w:hint="eastAsia"/>
                <w:szCs w:val="21"/>
              </w:rPr>
              <w:lastRenderedPageBreak/>
              <w:t>（</w:t>
            </w:r>
            <w:r>
              <w:rPr>
                <w:rFonts w:ascii="宋体" w:hAnsi="宋体" w:hint="eastAsia"/>
                <w:szCs w:val="21"/>
              </w:rPr>
              <w:t>2</w:t>
            </w:r>
            <w:r>
              <w:rPr>
                <w:rFonts w:ascii="宋体" w:hAnsi="宋体" w:hint="eastAsia"/>
                <w:szCs w:val="21"/>
              </w:rPr>
              <w:t>）从项目履约保证金中扣除。</w:t>
            </w:r>
          </w:p>
        </w:tc>
        <w:tc>
          <w:tcPr>
            <w:tcW w:w="1818" w:type="dxa"/>
          </w:tcPr>
          <w:p w14:paraId="31BD1CE7" w14:textId="77777777" w:rsidR="00E129BC" w:rsidRDefault="00E129BC" w:rsidP="00E129BC">
            <w:pPr>
              <w:rPr>
                <w:rFonts w:ascii="宋体" w:hAnsi="宋体"/>
                <w:szCs w:val="21"/>
              </w:rPr>
            </w:pPr>
          </w:p>
        </w:tc>
        <w:tc>
          <w:tcPr>
            <w:tcW w:w="1138" w:type="dxa"/>
          </w:tcPr>
          <w:p w14:paraId="3F0A93B9" w14:textId="77777777" w:rsidR="00E129BC" w:rsidRDefault="00E129BC" w:rsidP="00E129BC">
            <w:pPr>
              <w:rPr>
                <w:rFonts w:ascii="宋体" w:hAnsi="宋体"/>
                <w:szCs w:val="21"/>
              </w:rPr>
            </w:pPr>
          </w:p>
        </w:tc>
        <w:tc>
          <w:tcPr>
            <w:tcW w:w="1138" w:type="dxa"/>
          </w:tcPr>
          <w:p w14:paraId="13D1F6D4" w14:textId="77777777" w:rsidR="00E129BC" w:rsidRDefault="00E129BC" w:rsidP="00E129BC">
            <w:pPr>
              <w:rPr>
                <w:rFonts w:ascii="宋体" w:hAnsi="宋体"/>
                <w:szCs w:val="21"/>
              </w:rPr>
            </w:pPr>
          </w:p>
        </w:tc>
      </w:tr>
    </w:tbl>
    <w:p w14:paraId="78AB359C" w14:textId="77777777" w:rsidR="00DD1DE8" w:rsidRDefault="00DD1DE8" w:rsidP="00DD1DE8">
      <w:pPr>
        <w:rPr>
          <w:sz w:val="24"/>
        </w:rPr>
      </w:pPr>
      <w:r>
        <w:rPr>
          <w:rFonts w:hint="eastAsia"/>
          <w:sz w:val="24"/>
        </w:rPr>
        <w:t>备注：</w:t>
      </w:r>
    </w:p>
    <w:p w14:paraId="5B349031" w14:textId="6F0566EF" w:rsidR="00DD1DE8" w:rsidRDefault="00DD1DE8" w:rsidP="00DD1DE8">
      <w:pPr>
        <w:rPr>
          <w:b/>
          <w:color w:val="FF0000"/>
          <w:sz w:val="24"/>
        </w:rPr>
      </w:pPr>
      <w:r>
        <w:rPr>
          <w:rFonts w:hint="eastAsia"/>
          <w:b/>
          <w:color w:val="FF0000"/>
          <w:sz w:val="24"/>
        </w:rPr>
        <w:t>1. “招标商务条款”一栏必须填写招标文件</w:t>
      </w:r>
      <w:r>
        <w:rPr>
          <w:rFonts w:hint="eastAsia"/>
          <w:b/>
          <w:color w:val="FF0000"/>
          <w:sz w:val="24"/>
        </w:rPr>
        <w:t xml:space="preserve"> “</w:t>
      </w:r>
      <w:r>
        <w:rPr>
          <w:rFonts w:hint="eastAsia"/>
          <w:b/>
          <w:color w:val="FF0000"/>
          <w:sz w:val="24"/>
        </w:rPr>
        <w:t>商务需求”的内容，分别对应“（一）免费保修期内售后服务要求、（二）免费保修期外售后服务要求、（三）其他商务要求”的内容进行填写。</w:t>
      </w:r>
    </w:p>
    <w:p w14:paraId="0A8C7EA5" w14:textId="77777777" w:rsidR="00DD1DE8" w:rsidRDefault="00DD1DE8" w:rsidP="00DD1DE8">
      <w:pPr>
        <w:rPr>
          <w:b/>
          <w:color w:val="FF0000"/>
          <w:sz w:val="24"/>
        </w:rPr>
      </w:pPr>
      <w:r>
        <w:rPr>
          <w:rFonts w:hint="eastAsia"/>
          <w:b/>
          <w:color w:val="FF0000"/>
          <w:sz w:val="24"/>
        </w:rPr>
        <w:t>2. “投标商务条款”一栏必须详细填写投标商务条款的内容。</w:t>
      </w:r>
    </w:p>
    <w:p w14:paraId="4AE3476C" w14:textId="77777777" w:rsidR="00DD1DE8" w:rsidRDefault="00DD1DE8" w:rsidP="00DD1DE8">
      <w:pPr>
        <w:rPr>
          <w:sz w:val="24"/>
        </w:rPr>
      </w:pPr>
      <w:r>
        <w:rPr>
          <w:rFonts w:hint="eastAsia"/>
          <w:b/>
          <w:color w:val="FF0000"/>
          <w:sz w:val="24"/>
        </w:rPr>
        <w:t>3. “偏离情况”栏中应如实填写“正偏离”、“负偏离”或“无偏离”。</w:t>
      </w:r>
    </w:p>
    <w:p w14:paraId="0C37DF04" w14:textId="77777777" w:rsidR="00DD1DE8" w:rsidRDefault="00DD1DE8" w:rsidP="00DD1DE8">
      <w:pPr>
        <w:rPr>
          <w:b/>
          <w:color w:val="FF0000"/>
          <w:sz w:val="24"/>
        </w:rPr>
      </w:pPr>
      <w:r>
        <w:rPr>
          <w:b/>
          <w:color w:val="FF0000"/>
          <w:sz w:val="24"/>
        </w:rPr>
        <w:t>4</w:t>
      </w:r>
      <w:r>
        <w:rPr>
          <w:rFonts w:hint="eastAsia"/>
          <w:b/>
          <w:color w:val="FF0000"/>
          <w:sz w:val="24"/>
        </w:rPr>
        <w:t>. 交货期条款为不可负偏离条款，投标文件响应为“负偏离”的，投标文件将按投标无效处理。详见关键信息投标文件</w:t>
      </w:r>
      <w:r>
        <w:rPr>
          <w:b/>
          <w:color w:val="FF0000"/>
          <w:sz w:val="24"/>
        </w:rPr>
        <w:t>初审表。</w:t>
      </w:r>
    </w:p>
    <w:p w14:paraId="56735BB1" w14:textId="77777777" w:rsidR="00DD1DE8" w:rsidRDefault="00DD1DE8" w:rsidP="00DD1DE8">
      <w:pPr>
        <w:rPr>
          <w:b/>
          <w:color w:val="FF0000"/>
          <w:sz w:val="24"/>
        </w:rPr>
      </w:pPr>
      <w:r>
        <w:rPr>
          <w:rFonts w:hint="eastAsia"/>
          <w:b/>
          <w:color w:val="FF0000"/>
          <w:sz w:val="24"/>
        </w:rPr>
        <w:t>5. 开标一览表中填写的“交货期”必须与本表填写的“交货期”一致。如填写不一致，以开标一览表填写的“交货期”为准。</w:t>
      </w:r>
    </w:p>
    <w:p w14:paraId="583027BB" w14:textId="77777777" w:rsidR="00DD1DE8" w:rsidRDefault="00DD1DE8" w:rsidP="00DD1DE8">
      <w:pPr>
        <w:outlineLvl w:val="1"/>
        <w:rPr>
          <w:rFonts w:ascii="宋体" w:hAnsi="宋体"/>
          <w:b/>
          <w:color w:val="FF0000"/>
          <w:sz w:val="28"/>
          <w:szCs w:val="28"/>
        </w:rPr>
      </w:pPr>
    </w:p>
    <w:p w14:paraId="00225A7A" w14:textId="77777777" w:rsidR="00DD1DE8" w:rsidRDefault="00DD1DE8" w:rsidP="00DD1DE8">
      <w:pPr>
        <w:outlineLvl w:val="1"/>
        <w:rPr>
          <w:rFonts w:ascii="宋体" w:hAnsi="宋体"/>
          <w:b/>
          <w:color w:val="FF0000"/>
          <w:sz w:val="28"/>
          <w:szCs w:val="28"/>
        </w:rPr>
      </w:pPr>
      <w:r>
        <w:rPr>
          <w:rFonts w:ascii="宋体" w:hAnsi="宋体" w:hint="eastAsia"/>
          <w:b/>
          <w:color w:val="FF0000"/>
          <w:sz w:val="28"/>
          <w:szCs w:val="28"/>
        </w:rPr>
        <w:t>投标文件第二</w:t>
      </w:r>
      <w:r>
        <w:rPr>
          <w:rFonts w:ascii="宋体" w:hAnsi="宋体"/>
          <w:b/>
          <w:color w:val="FF0000"/>
          <w:sz w:val="28"/>
          <w:szCs w:val="28"/>
        </w:rPr>
        <w:t>部分</w:t>
      </w:r>
    </w:p>
    <w:p w14:paraId="40F5B151" w14:textId="77777777" w:rsidR="00DD1DE8" w:rsidRDefault="00DD1DE8" w:rsidP="00DD1DE8">
      <w:pPr>
        <w:pStyle w:val="3"/>
        <w:jc w:val="center"/>
        <w:rPr>
          <w:rFonts w:ascii="黑体" w:eastAsia="黑体"/>
          <w:b w:val="0"/>
          <w:kern w:val="0"/>
          <w:sz w:val="24"/>
        </w:rPr>
      </w:pPr>
      <w:r>
        <w:rPr>
          <w:rFonts w:ascii="黑体" w:eastAsia="黑体" w:hint="eastAsia"/>
          <w:b w:val="0"/>
          <w:kern w:val="0"/>
          <w:sz w:val="24"/>
        </w:rPr>
        <w:t>一、法定代表人证明书</w:t>
      </w:r>
    </w:p>
    <w:p w14:paraId="2CA056B5" w14:textId="77777777" w:rsidR="00DD1DE8" w:rsidRDefault="00DD1DE8" w:rsidP="00DD1DE8">
      <w:pPr>
        <w:rPr>
          <w:sz w:val="24"/>
        </w:rPr>
      </w:pPr>
    </w:p>
    <w:p w14:paraId="1E2B1D4C" w14:textId="77777777" w:rsidR="00DD1DE8" w:rsidRDefault="00DD1DE8" w:rsidP="00DD1DE8">
      <w:pPr>
        <w:spacing w:line="360" w:lineRule="auto"/>
        <w:rPr>
          <w:szCs w:val="21"/>
        </w:rPr>
      </w:pPr>
      <w:r>
        <w:rPr>
          <w:rFonts w:hint="eastAsia"/>
          <w:szCs w:val="21"/>
        </w:rPr>
        <w:t xml:space="preserve">   </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职务，为法定代表人，特此证明。</w:t>
      </w:r>
    </w:p>
    <w:p w14:paraId="770FA148" w14:textId="77777777" w:rsidR="00DD1DE8" w:rsidRDefault="00DD1DE8" w:rsidP="00DD1DE8">
      <w:pPr>
        <w:spacing w:line="360" w:lineRule="auto"/>
        <w:rPr>
          <w:szCs w:val="21"/>
        </w:rPr>
      </w:pPr>
      <w:r>
        <w:rPr>
          <w:rFonts w:hint="eastAsia"/>
          <w:szCs w:val="21"/>
        </w:rPr>
        <w:t>有效日期：         签发日期：         单位：                （公章）</w:t>
      </w:r>
    </w:p>
    <w:p w14:paraId="2DAB3B99" w14:textId="77777777" w:rsidR="00DD1DE8" w:rsidRDefault="00DD1DE8" w:rsidP="00DD1DE8">
      <w:pPr>
        <w:spacing w:line="360" w:lineRule="auto"/>
        <w:rPr>
          <w:szCs w:val="21"/>
        </w:rPr>
      </w:pPr>
      <w:r>
        <w:rPr>
          <w:rFonts w:hint="eastAsia"/>
          <w:szCs w:val="21"/>
        </w:rPr>
        <w:t>附：代表人性别：   年龄：      身份证号码：</w:t>
      </w:r>
    </w:p>
    <w:p w14:paraId="1D1A1A8D" w14:textId="77777777" w:rsidR="00DD1DE8" w:rsidRDefault="00DD1DE8" w:rsidP="00DD1DE8">
      <w:pPr>
        <w:spacing w:line="360" w:lineRule="auto"/>
        <w:rPr>
          <w:szCs w:val="21"/>
        </w:rPr>
      </w:pPr>
      <w:r>
        <w:rPr>
          <w:rFonts w:hint="eastAsia"/>
          <w:szCs w:val="21"/>
        </w:rPr>
        <w:t>营业执照号码：                 经济性质：</w:t>
      </w:r>
    </w:p>
    <w:p w14:paraId="0D794F05" w14:textId="77777777" w:rsidR="00DD1DE8" w:rsidRDefault="00DD1DE8" w:rsidP="00DD1DE8">
      <w:pPr>
        <w:spacing w:line="360" w:lineRule="auto"/>
        <w:rPr>
          <w:szCs w:val="21"/>
        </w:rPr>
      </w:pPr>
      <w:r>
        <w:rPr>
          <w:rFonts w:hint="eastAsia"/>
          <w:szCs w:val="21"/>
        </w:rPr>
        <w:t>主营（产）：</w:t>
      </w:r>
    </w:p>
    <w:p w14:paraId="01D92459" w14:textId="77777777" w:rsidR="00DD1DE8" w:rsidRDefault="00DD1DE8" w:rsidP="00DD1DE8">
      <w:pPr>
        <w:spacing w:line="360" w:lineRule="auto"/>
        <w:rPr>
          <w:szCs w:val="21"/>
        </w:rPr>
      </w:pPr>
      <w:r>
        <w:rPr>
          <w:rFonts w:hint="eastAsia"/>
          <w:szCs w:val="21"/>
        </w:rPr>
        <w:lastRenderedPageBreak/>
        <w:t>兼营（产）：</w:t>
      </w:r>
    </w:p>
    <w:p w14:paraId="02542049" w14:textId="77777777" w:rsidR="00DD1DE8" w:rsidRDefault="00DD1DE8" w:rsidP="00DD1DE8">
      <w:pPr>
        <w:spacing w:line="360" w:lineRule="auto"/>
        <w:rPr>
          <w:szCs w:val="21"/>
        </w:rPr>
      </w:pPr>
    </w:p>
    <w:p w14:paraId="70673B9A" w14:textId="77777777" w:rsidR="00DD1DE8" w:rsidRDefault="00DD1DE8" w:rsidP="00DD1DE8">
      <w:pPr>
        <w:spacing w:line="360" w:lineRule="auto"/>
        <w:rPr>
          <w:szCs w:val="21"/>
        </w:rPr>
      </w:pPr>
      <w:r>
        <w:rPr>
          <w:rFonts w:hint="eastAsia"/>
          <w:szCs w:val="21"/>
        </w:rPr>
        <w:t>说明：1、法定代表人为企业事业单位、国家机关、社会团体的主要行政负责人。</w:t>
      </w:r>
    </w:p>
    <w:p w14:paraId="436684CB" w14:textId="77777777" w:rsidR="00DD1DE8" w:rsidRDefault="00DD1DE8" w:rsidP="00DD1DE8">
      <w:pPr>
        <w:rPr>
          <w:szCs w:val="21"/>
        </w:rPr>
      </w:pPr>
      <w:r>
        <w:rPr>
          <w:rFonts w:hint="eastAsia"/>
          <w:szCs w:val="21"/>
        </w:rPr>
        <w:t xml:space="preserve">      2、内容必须填写真实、清楚，涂改无效，不得转让、买卖。</w:t>
      </w:r>
    </w:p>
    <w:p w14:paraId="4F0129B3" w14:textId="77777777" w:rsidR="00DD1DE8" w:rsidRDefault="00DD1DE8" w:rsidP="00DD1DE8">
      <w:pPr>
        <w:rPr>
          <w:sz w:val="24"/>
        </w:rPr>
      </w:pPr>
    </w:p>
    <w:p w14:paraId="7AA99C94" w14:textId="77777777" w:rsidR="00DD1DE8" w:rsidRDefault="00DD1DE8" w:rsidP="00DD1DE8">
      <w:pPr>
        <w:rPr>
          <w:b/>
          <w:bCs/>
          <w:sz w:val="24"/>
        </w:rPr>
      </w:pPr>
    </w:p>
    <w:p w14:paraId="57E8D0D3" w14:textId="77777777" w:rsidR="00DD1DE8" w:rsidRDefault="00DD1DE8" w:rsidP="00DD1DE8">
      <w:pPr>
        <w:pStyle w:val="3"/>
        <w:spacing w:before="120" w:after="120"/>
        <w:jc w:val="center"/>
        <w:rPr>
          <w:rFonts w:ascii="黑体" w:eastAsia="黑体"/>
          <w:b w:val="0"/>
          <w:kern w:val="0"/>
          <w:sz w:val="24"/>
        </w:rPr>
      </w:pPr>
      <w:r>
        <w:rPr>
          <w:rFonts w:ascii="黑体" w:eastAsia="黑体" w:hint="eastAsia"/>
          <w:b w:val="0"/>
          <w:kern w:val="0"/>
          <w:sz w:val="24"/>
        </w:rPr>
        <w:t>二、投标文件签署授权委托书</w:t>
      </w:r>
    </w:p>
    <w:p w14:paraId="19A0209F" w14:textId="77777777" w:rsidR="00DD1DE8" w:rsidRDefault="00DD1DE8" w:rsidP="00DD1DE8">
      <w:pPr>
        <w:spacing w:line="360" w:lineRule="auto"/>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（投标人名称）的法定代表人，现授权委托</w:t>
      </w:r>
      <w:r>
        <w:rPr>
          <w:rFonts w:hint="eastAsia"/>
          <w:szCs w:val="21"/>
          <w:u w:val="single"/>
        </w:rPr>
        <w:t xml:space="preserve">                     </w:t>
      </w:r>
      <w:r>
        <w:rPr>
          <w:rFonts w:hint="eastAsia"/>
          <w:szCs w:val="21"/>
        </w:rPr>
        <w:t>（单位名称）的</w:t>
      </w:r>
      <w:r>
        <w:rPr>
          <w:rFonts w:hint="eastAsia"/>
          <w:szCs w:val="21"/>
          <w:u w:val="single"/>
        </w:rPr>
        <w:t xml:space="preserve">            </w:t>
      </w:r>
      <w:r>
        <w:rPr>
          <w:rFonts w:hint="eastAsia"/>
          <w:szCs w:val="21"/>
        </w:rPr>
        <w:t>（姓名）为我公司签署本项目递交的投标文件的法定代表人的授权委托代理人，代理人全权代表我所签署的本项目递交的投标文件内容我均承认。</w:t>
      </w:r>
    </w:p>
    <w:p w14:paraId="2F1031CE" w14:textId="77777777" w:rsidR="00DD1DE8" w:rsidRDefault="00DD1DE8" w:rsidP="00DD1DE8">
      <w:pPr>
        <w:pStyle w:val="ab"/>
        <w:spacing w:line="360" w:lineRule="auto"/>
        <w:rPr>
          <w:szCs w:val="21"/>
        </w:rPr>
      </w:pPr>
      <w:r>
        <w:rPr>
          <w:rFonts w:hint="eastAsia"/>
          <w:szCs w:val="21"/>
        </w:rPr>
        <w:t>有效期限：与本公司投标文件中标注的投标有效期相同，自法人代表签字之日起生效。</w:t>
      </w:r>
    </w:p>
    <w:p w14:paraId="1B536E9A" w14:textId="77777777" w:rsidR="00DD1DE8" w:rsidRDefault="00DD1DE8" w:rsidP="00DD1DE8">
      <w:pPr>
        <w:pStyle w:val="ab"/>
        <w:spacing w:line="360" w:lineRule="auto"/>
        <w:rPr>
          <w:szCs w:val="21"/>
        </w:rPr>
      </w:pPr>
      <w:r>
        <w:rPr>
          <w:rFonts w:hint="eastAsia"/>
          <w:szCs w:val="21"/>
        </w:rPr>
        <w:t>代理人无转委托权，特此委托。</w:t>
      </w:r>
    </w:p>
    <w:p w14:paraId="6AC6B759" w14:textId="77777777" w:rsidR="00DD1DE8" w:rsidRDefault="00DD1DE8" w:rsidP="00DD1DE8">
      <w:pPr>
        <w:pStyle w:val="ab"/>
        <w:spacing w:line="360" w:lineRule="auto"/>
        <w:rPr>
          <w:szCs w:val="21"/>
        </w:rPr>
      </w:pPr>
    </w:p>
    <w:p w14:paraId="6474D461" w14:textId="77777777" w:rsidR="00DD1DE8" w:rsidRDefault="00DD1DE8" w:rsidP="00DD1DE8">
      <w:pPr>
        <w:spacing w:line="360" w:lineRule="auto"/>
        <w:ind w:leftChars="257" w:left="540"/>
        <w:rPr>
          <w:szCs w:val="21"/>
          <w:u w:val="single"/>
        </w:rPr>
      </w:pPr>
      <w:r>
        <w:rPr>
          <w:rFonts w:hint="eastAsia"/>
          <w:szCs w:val="21"/>
        </w:rPr>
        <w:t>代理人：</w:t>
      </w:r>
      <w:r>
        <w:rPr>
          <w:rFonts w:hint="eastAsia"/>
          <w:szCs w:val="21"/>
          <w:u w:val="single"/>
        </w:rPr>
        <w:t xml:space="preserve">                  </w:t>
      </w:r>
      <w:r>
        <w:rPr>
          <w:rFonts w:hint="eastAsia"/>
          <w:szCs w:val="21"/>
        </w:rPr>
        <w:t xml:space="preserve">  职务：</w:t>
      </w:r>
      <w:r>
        <w:rPr>
          <w:rFonts w:hint="eastAsia"/>
          <w:szCs w:val="21"/>
          <w:u w:val="single"/>
        </w:rPr>
        <w:t xml:space="preserve">       </w:t>
      </w:r>
    </w:p>
    <w:p w14:paraId="71048199" w14:textId="77777777" w:rsidR="00DD1DE8" w:rsidRDefault="00DD1DE8" w:rsidP="00DD1DE8">
      <w:pPr>
        <w:spacing w:line="360" w:lineRule="auto"/>
        <w:ind w:leftChars="257" w:left="540"/>
        <w:rPr>
          <w:szCs w:val="21"/>
        </w:rPr>
      </w:pPr>
      <w:r>
        <w:rPr>
          <w:rFonts w:hint="eastAsia"/>
          <w:szCs w:val="21"/>
        </w:rPr>
        <w:t>联系电话：</w:t>
      </w:r>
      <w:r>
        <w:rPr>
          <w:rFonts w:hint="eastAsia"/>
          <w:szCs w:val="21"/>
          <w:u w:val="single"/>
        </w:rPr>
        <w:t xml:space="preserve">                    </w:t>
      </w:r>
    </w:p>
    <w:p w14:paraId="54ECCE28" w14:textId="77777777" w:rsidR="00DD1DE8" w:rsidRDefault="00DD1DE8" w:rsidP="00DD1DE8">
      <w:pPr>
        <w:spacing w:line="360" w:lineRule="auto"/>
        <w:ind w:leftChars="257" w:left="540"/>
        <w:rPr>
          <w:szCs w:val="21"/>
          <w:u w:val="single"/>
        </w:rPr>
      </w:pPr>
      <w:r>
        <w:rPr>
          <w:rFonts w:hint="eastAsia"/>
          <w:szCs w:val="21"/>
        </w:rPr>
        <w:t>身份证号码：</w:t>
      </w:r>
      <w:r>
        <w:rPr>
          <w:rFonts w:hint="eastAsia"/>
          <w:szCs w:val="21"/>
          <w:u w:val="single"/>
        </w:rPr>
        <w:t xml:space="preserve">                        </w:t>
      </w:r>
    </w:p>
    <w:p w14:paraId="1BADACE0" w14:textId="77777777" w:rsidR="00DD1DE8" w:rsidRDefault="00DD1DE8" w:rsidP="00DD1DE8">
      <w:pPr>
        <w:spacing w:line="360" w:lineRule="auto"/>
        <w:ind w:leftChars="257" w:left="540"/>
        <w:rPr>
          <w:szCs w:val="21"/>
        </w:rPr>
      </w:pPr>
    </w:p>
    <w:p w14:paraId="70CDC6C4" w14:textId="77777777" w:rsidR="00DD1DE8" w:rsidRDefault="00DD1DE8" w:rsidP="00DD1DE8">
      <w:pPr>
        <w:spacing w:line="360" w:lineRule="auto"/>
        <w:ind w:leftChars="257" w:left="540"/>
        <w:rPr>
          <w:szCs w:val="21"/>
        </w:rPr>
      </w:pPr>
      <w:r>
        <w:rPr>
          <w:rFonts w:hint="eastAsia"/>
          <w:szCs w:val="21"/>
        </w:rPr>
        <w:t>投标人（公司名称）：</w:t>
      </w:r>
      <w:r>
        <w:rPr>
          <w:rFonts w:hint="eastAsia"/>
          <w:szCs w:val="21"/>
          <w:u w:val="single"/>
        </w:rPr>
        <w:t xml:space="preserve">                                    </w:t>
      </w:r>
      <w:r>
        <w:rPr>
          <w:rFonts w:hint="eastAsia"/>
          <w:szCs w:val="21"/>
        </w:rPr>
        <w:t>（公章）</w:t>
      </w:r>
    </w:p>
    <w:p w14:paraId="214F52A7" w14:textId="77777777" w:rsidR="00DD1DE8" w:rsidRDefault="00DD1DE8" w:rsidP="00DD1DE8">
      <w:pPr>
        <w:spacing w:line="360" w:lineRule="auto"/>
        <w:ind w:leftChars="257" w:left="540"/>
        <w:rPr>
          <w:szCs w:val="21"/>
        </w:rPr>
      </w:pPr>
      <w:r>
        <w:rPr>
          <w:rFonts w:hint="eastAsia"/>
          <w:szCs w:val="21"/>
        </w:rPr>
        <w:t>法定代表人：</w:t>
      </w:r>
      <w:r>
        <w:rPr>
          <w:rFonts w:hint="eastAsia"/>
          <w:szCs w:val="21"/>
          <w:u w:val="single"/>
        </w:rPr>
        <w:t xml:space="preserve">                 </w:t>
      </w:r>
      <w:r>
        <w:rPr>
          <w:rFonts w:hint="eastAsia"/>
          <w:szCs w:val="21"/>
        </w:rPr>
        <w:t xml:space="preserve"> （签名或</w:t>
      </w:r>
      <w:r>
        <w:rPr>
          <w:szCs w:val="21"/>
        </w:rPr>
        <w:t>签章</w:t>
      </w:r>
      <w:r>
        <w:rPr>
          <w:rFonts w:hint="eastAsia"/>
          <w:szCs w:val="21"/>
        </w:rPr>
        <w:t>）</w:t>
      </w:r>
    </w:p>
    <w:p w14:paraId="7B229779" w14:textId="77777777" w:rsidR="00DD1DE8" w:rsidRDefault="00DD1DE8" w:rsidP="00DD1DE8">
      <w:pPr>
        <w:spacing w:line="360" w:lineRule="auto"/>
        <w:ind w:leftChars="257" w:left="54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7919EFBE" w14:textId="77777777" w:rsidR="00DD1DE8" w:rsidRDefault="00DD1DE8" w:rsidP="00DD1DE8"/>
    <w:p w14:paraId="730F56B7" w14:textId="77777777" w:rsidR="00DD1DE8" w:rsidRDefault="00DD1DE8" w:rsidP="00DD1DE8">
      <w:r>
        <w:br w:type="page"/>
      </w:r>
    </w:p>
    <w:p w14:paraId="2E7E8CB6" w14:textId="77777777" w:rsidR="00DD1DE8" w:rsidRDefault="00DD1DE8" w:rsidP="00DD1DE8">
      <w:pPr>
        <w:pStyle w:val="3"/>
        <w:jc w:val="center"/>
        <w:rPr>
          <w:rFonts w:ascii="黑体" w:eastAsia="黑体"/>
          <w:b w:val="0"/>
          <w:sz w:val="24"/>
          <w:szCs w:val="24"/>
        </w:rPr>
      </w:pPr>
      <w:r>
        <w:rPr>
          <w:rFonts w:ascii="黑体" w:eastAsia="黑体" w:hint="eastAsia"/>
          <w:b w:val="0"/>
          <w:sz w:val="24"/>
          <w:szCs w:val="24"/>
        </w:rPr>
        <w:lastRenderedPageBreak/>
        <w:t>三、项目实施方案</w:t>
      </w:r>
    </w:p>
    <w:p w14:paraId="47E9010D" w14:textId="77777777" w:rsidR="00DD1DE8" w:rsidRDefault="00DD1DE8" w:rsidP="00DD1DE8">
      <w:pPr>
        <w:rPr>
          <w:sz w:val="24"/>
        </w:rPr>
      </w:pPr>
      <w:r>
        <w:rPr>
          <w:rFonts w:hint="eastAsia"/>
          <w:sz w:val="24"/>
        </w:rPr>
        <w:t>主要内容应包括(根据项目实际情况适当调整内容)：</w:t>
      </w:r>
    </w:p>
    <w:p w14:paraId="50DA2EE2" w14:textId="77777777" w:rsidR="00DD1DE8" w:rsidRDefault="00DD1DE8" w:rsidP="00DD1DE8">
      <w:pPr>
        <w:rPr>
          <w:sz w:val="24"/>
        </w:rPr>
      </w:pPr>
    </w:p>
    <w:p w14:paraId="5D4561CD" w14:textId="77777777" w:rsidR="00DD1DE8" w:rsidRDefault="00DD1DE8" w:rsidP="00DD1DE8">
      <w:pPr>
        <w:rPr>
          <w:sz w:val="24"/>
        </w:rPr>
      </w:pPr>
      <w:r>
        <w:rPr>
          <w:rFonts w:hint="eastAsia"/>
          <w:sz w:val="24"/>
        </w:rPr>
        <w:t>1、项目交货期、实施进度表</w:t>
      </w:r>
    </w:p>
    <w:p w14:paraId="49C5DD2C" w14:textId="77777777" w:rsidR="00DD1DE8" w:rsidRDefault="00DD1DE8" w:rsidP="00DD1DE8">
      <w:pPr>
        <w:rPr>
          <w:sz w:val="24"/>
        </w:rPr>
      </w:pPr>
      <w:r>
        <w:rPr>
          <w:rFonts w:hint="eastAsia"/>
          <w:sz w:val="24"/>
        </w:rPr>
        <w:t>2、相关配套措施</w:t>
      </w:r>
    </w:p>
    <w:p w14:paraId="46C2C9CF" w14:textId="77777777" w:rsidR="00DD1DE8" w:rsidRDefault="00DD1DE8" w:rsidP="00DD1DE8">
      <w:pPr>
        <w:rPr>
          <w:b/>
          <w:bCs/>
          <w:color w:val="FF0000"/>
          <w:sz w:val="24"/>
        </w:rPr>
      </w:pPr>
      <w:r>
        <w:rPr>
          <w:rFonts w:hint="eastAsia"/>
          <w:b/>
          <w:bCs/>
          <w:color w:val="FF0000"/>
          <w:sz w:val="24"/>
        </w:rPr>
        <w:t>（备注：该部分须与“技术保障措施”、 “商务需求”等部分承诺的内容相呼应，不得前后矛盾。）</w:t>
      </w:r>
    </w:p>
    <w:p w14:paraId="39C4E876" w14:textId="77777777" w:rsidR="00DD1DE8" w:rsidRDefault="00DD1DE8" w:rsidP="00DD1DE8">
      <w:pPr>
        <w:rPr>
          <w:b/>
          <w:bCs/>
          <w:sz w:val="24"/>
        </w:rPr>
      </w:pPr>
    </w:p>
    <w:p w14:paraId="5216BDAC" w14:textId="77777777" w:rsidR="00DD1DE8" w:rsidRDefault="00DD1DE8" w:rsidP="00DD1DE8">
      <w:pPr>
        <w:pStyle w:val="3"/>
        <w:jc w:val="center"/>
        <w:rPr>
          <w:rFonts w:ascii="黑体" w:eastAsia="黑体"/>
          <w:b w:val="0"/>
          <w:sz w:val="24"/>
          <w:szCs w:val="24"/>
        </w:rPr>
      </w:pPr>
      <w:r>
        <w:rPr>
          <w:rFonts w:ascii="黑体" w:eastAsia="黑体" w:hint="eastAsia"/>
          <w:b w:val="0"/>
          <w:sz w:val="24"/>
          <w:szCs w:val="24"/>
        </w:rPr>
        <w:t>四、售后服务方案</w:t>
      </w:r>
    </w:p>
    <w:p w14:paraId="4D776246" w14:textId="77777777" w:rsidR="00DD1DE8" w:rsidRDefault="00DD1DE8" w:rsidP="00DD1DE8">
      <w:pPr>
        <w:rPr>
          <w:sz w:val="24"/>
        </w:rPr>
      </w:pPr>
    </w:p>
    <w:p w14:paraId="7801FBC1" w14:textId="77777777" w:rsidR="00DD1DE8" w:rsidRDefault="00DD1DE8" w:rsidP="00DD1DE8">
      <w:pPr>
        <w:rPr>
          <w:sz w:val="24"/>
        </w:rPr>
      </w:pPr>
      <w:r>
        <w:rPr>
          <w:rFonts w:hint="eastAsia"/>
          <w:sz w:val="24"/>
        </w:rPr>
        <w:t>主要内容应包括(根据项目实际情况适当调整内容)：</w:t>
      </w:r>
    </w:p>
    <w:p w14:paraId="7F2423A1" w14:textId="77777777" w:rsidR="00DD1DE8" w:rsidRDefault="00DD1DE8" w:rsidP="00DD1DE8">
      <w:pPr>
        <w:rPr>
          <w:sz w:val="24"/>
        </w:rPr>
      </w:pPr>
      <w:r>
        <w:rPr>
          <w:sz w:val="24"/>
        </w:rPr>
        <w:t>1</w:t>
      </w:r>
      <w:r>
        <w:rPr>
          <w:rFonts w:hint="eastAsia"/>
          <w:sz w:val="24"/>
        </w:rPr>
        <w:t>、免费保修期；</w:t>
      </w:r>
    </w:p>
    <w:p w14:paraId="2877D5E5" w14:textId="77777777" w:rsidR="00DD1DE8" w:rsidRDefault="00DD1DE8" w:rsidP="00DD1DE8">
      <w:pPr>
        <w:rPr>
          <w:sz w:val="24"/>
        </w:rPr>
      </w:pPr>
      <w:r>
        <w:rPr>
          <w:sz w:val="24"/>
        </w:rPr>
        <w:t>2</w:t>
      </w:r>
      <w:r>
        <w:rPr>
          <w:rFonts w:hint="eastAsia"/>
          <w:sz w:val="24"/>
        </w:rPr>
        <w:t>、故障或技术支持响应时间；</w:t>
      </w:r>
    </w:p>
    <w:p w14:paraId="18557627" w14:textId="77777777" w:rsidR="00DD1DE8" w:rsidRDefault="00DD1DE8" w:rsidP="00DD1DE8">
      <w:pPr>
        <w:rPr>
          <w:sz w:val="24"/>
        </w:rPr>
      </w:pPr>
      <w:r>
        <w:rPr>
          <w:sz w:val="24"/>
        </w:rPr>
        <w:t>3</w:t>
      </w:r>
      <w:r>
        <w:rPr>
          <w:rFonts w:hint="eastAsia"/>
          <w:sz w:val="24"/>
        </w:rPr>
        <w:t>、投标人承诺的其他维修维护方案、措施</w:t>
      </w:r>
    </w:p>
    <w:p w14:paraId="21A28658" w14:textId="77777777" w:rsidR="00DD1DE8" w:rsidRDefault="00DD1DE8" w:rsidP="00DD1DE8">
      <w:pPr>
        <w:rPr>
          <w:sz w:val="24"/>
        </w:rPr>
      </w:pPr>
      <w:r>
        <w:rPr>
          <w:sz w:val="24"/>
        </w:rPr>
        <w:t>4</w:t>
      </w:r>
      <w:r>
        <w:rPr>
          <w:rFonts w:hint="eastAsia"/>
          <w:sz w:val="24"/>
        </w:rPr>
        <w:t>、质量保证及违约承诺。</w:t>
      </w:r>
    </w:p>
    <w:p w14:paraId="73089F14" w14:textId="77777777" w:rsidR="00DD1DE8" w:rsidRDefault="00DD1DE8" w:rsidP="00DD1DE8">
      <w:pPr>
        <w:rPr>
          <w:b/>
          <w:color w:val="FF0000"/>
          <w:sz w:val="24"/>
        </w:rPr>
      </w:pPr>
      <w:r>
        <w:rPr>
          <w:rFonts w:hint="eastAsia"/>
          <w:b/>
          <w:color w:val="FF0000"/>
          <w:sz w:val="24"/>
        </w:rPr>
        <w:t>（备注：该部分须与“商务需求”承诺的内容相呼应，不得前后矛盾。）</w:t>
      </w:r>
    </w:p>
    <w:p w14:paraId="2CCBBC8D" w14:textId="77777777" w:rsidR="00DD1DE8" w:rsidRDefault="00DD1DE8" w:rsidP="00DD1DE8"/>
    <w:p w14:paraId="1F0D317C" w14:textId="77777777" w:rsidR="00DD1DE8" w:rsidRDefault="00DD1DE8" w:rsidP="00DD1DE8">
      <w:r>
        <w:br w:type="page"/>
      </w:r>
    </w:p>
    <w:p w14:paraId="09D5FFC1" w14:textId="5BA068D7" w:rsidR="00592D01" w:rsidRPr="00DD1DE8" w:rsidRDefault="00592D01" w:rsidP="009D610C">
      <w:pPr>
        <w:pStyle w:val="ab"/>
        <w:spacing w:line="360" w:lineRule="auto"/>
        <w:ind w:firstLineChars="200"/>
        <w:rPr>
          <w:rFonts w:ascii="宋体" w:hAnsi="宋体"/>
          <w:szCs w:val="21"/>
        </w:rPr>
      </w:pPr>
    </w:p>
    <w:sectPr w:rsidR="00592D01" w:rsidRPr="00DD1D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060B3" w14:textId="77777777" w:rsidR="00230025" w:rsidRDefault="00230025" w:rsidP="006F73A6">
      <w:r>
        <w:separator/>
      </w:r>
    </w:p>
  </w:endnote>
  <w:endnote w:type="continuationSeparator" w:id="0">
    <w:p w14:paraId="4DD189B6" w14:textId="77777777" w:rsidR="00230025" w:rsidRDefault="00230025" w:rsidP="006F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80AE5" w14:textId="77777777" w:rsidR="00230025" w:rsidRDefault="00230025" w:rsidP="006F73A6">
      <w:r>
        <w:separator/>
      </w:r>
    </w:p>
  </w:footnote>
  <w:footnote w:type="continuationSeparator" w:id="0">
    <w:p w14:paraId="3881DDC1" w14:textId="77777777" w:rsidR="00230025" w:rsidRDefault="00230025" w:rsidP="006F73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ind w:left="425" w:hanging="425"/>
      </w:pPr>
      <w:rPr>
        <w:rFonts w:hint="eastAsia"/>
      </w:rPr>
    </w:lvl>
    <w:lvl w:ilvl="1">
      <w:start w:val="1"/>
      <w:numFmt w:val="decimal"/>
      <w:suff w:val="nothing"/>
      <w:lvlText w:val="%1.%2"/>
      <w:lvlJc w:val="left"/>
      <w:pPr>
        <w:ind w:left="875" w:hanging="449"/>
      </w:pPr>
      <w:rPr>
        <w:rFonts w:hint="eastAsia"/>
      </w:rPr>
    </w:lvl>
    <w:lvl w:ilvl="2">
      <w:start w:val="1"/>
      <w:numFmt w:val="decimal"/>
      <w:suff w:val="nothing"/>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15F33115"/>
    <w:multiLevelType w:val="multilevel"/>
    <w:tmpl w:val="15F33115"/>
    <w:lvl w:ilvl="0">
      <w:start w:val="6"/>
      <w:numFmt w:val="decimal"/>
      <w:lvlText w:val="（%1）"/>
      <w:lvlJc w:val="left"/>
      <w:pPr>
        <w:ind w:left="756" w:hanging="756"/>
      </w:pPr>
      <w:rPr>
        <w:rFonts w:ascii="黑体" w:eastAsia="黑体" w:hAnsi="宋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6B20060"/>
    <w:multiLevelType w:val="singleLevel"/>
    <w:tmpl w:val="26B20060"/>
    <w:lvl w:ilvl="0">
      <w:start w:val="1"/>
      <w:numFmt w:val="decimal"/>
      <w:suff w:val="nothing"/>
      <w:lvlText w:val="%1、"/>
      <w:lvlJc w:val="left"/>
    </w:lvl>
  </w:abstractNum>
  <w:abstractNum w:abstractNumId="3" w15:restartNumberingAfterBreak="0">
    <w:nsid w:val="32507583"/>
    <w:multiLevelType w:val="multilevel"/>
    <w:tmpl w:val="32507583"/>
    <w:lvl w:ilvl="0">
      <w:start w:val="6"/>
      <w:numFmt w:val="decimal"/>
      <w:lvlText w:val="（%1）"/>
      <w:lvlJc w:val="left"/>
      <w:pPr>
        <w:ind w:left="756" w:hanging="756"/>
      </w:pPr>
      <w:rPr>
        <w:rFonts w:ascii="黑体" w:eastAsia="黑体" w:hAnsi="宋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55B7694"/>
    <w:multiLevelType w:val="multilevel"/>
    <w:tmpl w:val="455B7694"/>
    <w:lvl w:ilvl="0">
      <w:start w:val="6"/>
      <w:numFmt w:val="decimal"/>
      <w:lvlText w:val="（%1）"/>
      <w:lvlJc w:val="left"/>
      <w:pPr>
        <w:ind w:left="756" w:hanging="756"/>
      </w:pPr>
      <w:rPr>
        <w:rFonts w:ascii="黑体" w:eastAsia="黑体" w:hAnsi="宋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9656D5F"/>
    <w:multiLevelType w:val="multilevel"/>
    <w:tmpl w:val="49656D5F"/>
    <w:lvl w:ilvl="0">
      <w:start w:val="1"/>
      <w:numFmt w:val="decimal"/>
      <w:lvlText w:val="第%1条"/>
      <w:lvlJc w:val="left"/>
      <w:pPr>
        <w:tabs>
          <w:tab w:val="left" w:pos="1041"/>
        </w:tabs>
        <w:ind w:left="1041" w:hanging="750"/>
      </w:pPr>
      <w:rPr>
        <w:b/>
        <w:lang w:val="en-US"/>
      </w:rPr>
    </w:lvl>
    <w:lvl w:ilvl="1">
      <w:start w:val="1"/>
      <w:numFmt w:val="bullet"/>
      <w:lvlText w:val=""/>
      <w:lvlJc w:val="left"/>
      <w:pPr>
        <w:tabs>
          <w:tab w:val="left" w:pos="1131"/>
        </w:tabs>
        <w:ind w:left="1131" w:hanging="420"/>
      </w:pPr>
      <w:rPr>
        <w:rFonts w:ascii="Wingdings" w:hAnsi="Wingdings" w:hint="default"/>
        <w:b/>
        <w:lang w:val="en-US"/>
      </w:rPr>
    </w:lvl>
    <w:lvl w:ilvl="2">
      <w:start w:val="1"/>
      <w:numFmt w:val="lowerRoman"/>
      <w:lvlText w:val="%3."/>
      <w:lvlJc w:val="right"/>
      <w:pPr>
        <w:tabs>
          <w:tab w:val="left" w:pos="1551"/>
        </w:tabs>
        <w:ind w:left="1551" w:hanging="420"/>
      </w:pPr>
    </w:lvl>
    <w:lvl w:ilvl="3">
      <w:start w:val="1"/>
      <w:numFmt w:val="decimal"/>
      <w:lvlText w:val="%4、"/>
      <w:lvlJc w:val="left"/>
      <w:pPr>
        <w:tabs>
          <w:tab w:val="left" w:pos="1011"/>
        </w:tabs>
        <w:ind w:left="1011" w:hanging="360"/>
      </w:pPr>
    </w:lvl>
    <w:lvl w:ilvl="4">
      <w:start w:val="1"/>
      <w:numFmt w:val="lowerLetter"/>
      <w:lvlText w:val="%5)"/>
      <w:lvlJc w:val="left"/>
      <w:pPr>
        <w:tabs>
          <w:tab w:val="left" w:pos="2391"/>
        </w:tabs>
        <w:ind w:left="2391" w:hanging="420"/>
      </w:pPr>
    </w:lvl>
    <w:lvl w:ilvl="5">
      <w:start w:val="1"/>
      <w:numFmt w:val="lowerRoman"/>
      <w:lvlText w:val="%6."/>
      <w:lvlJc w:val="right"/>
      <w:pPr>
        <w:tabs>
          <w:tab w:val="left" w:pos="2811"/>
        </w:tabs>
        <w:ind w:left="2811" w:hanging="420"/>
      </w:pPr>
    </w:lvl>
    <w:lvl w:ilvl="6">
      <w:start w:val="1"/>
      <w:numFmt w:val="decimal"/>
      <w:lvlText w:val="%7."/>
      <w:lvlJc w:val="left"/>
      <w:pPr>
        <w:tabs>
          <w:tab w:val="left" w:pos="3231"/>
        </w:tabs>
        <w:ind w:left="3231" w:hanging="420"/>
      </w:pPr>
    </w:lvl>
    <w:lvl w:ilvl="7">
      <w:start w:val="1"/>
      <w:numFmt w:val="lowerLetter"/>
      <w:lvlText w:val="%8)"/>
      <w:lvlJc w:val="left"/>
      <w:pPr>
        <w:tabs>
          <w:tab w:val="left" w:pos="3651"/>
        </w:tabs>
        <w:ind w:left="3651" w:hanging="420"/>
      </w:pPr>
    </w:lvl>
    <w:lvl w:ilvl="8">
      <w:start w:val="1"/>
      <w:numFmt w:val="lowerRoman"/>
      <w:lvlText w:val="%9."/>
      <w:lvlJc w:val="right"/>
      <w:pPr>
        <w:tabs>
          <w:tab w:val="left" w:pos="4071"/>
        </w:tabs>
        <w:ind w:left="4071" w:hanging="420"/>
      </w:pPr>
    </w:lvl>
  </w:abstractNum>
  <w:abstractNum w:abstractNumId="6" w15:restartNumberingAfterBreak="0">
    <w:nsid w:val="532E563E"/>
    <w:multiLevelType w:val="multilevel"/>
    <w:tmpl w:val="532E563E"/>
    <w:lvl w:ilvl="0">
      <w:start w:val="6"/>
      <w:numFmt w:val="decimal"/>
      <w:lvlText w:val="（%1）"/>
      <w:lvlJc w:val="left"/>
      <w:pPr>
        <w:ind w:left="756" w:hanging="756"/>
      </w:pPr>
      <w:rPr>
        <w:rFonts w:ascii="黑体" w:eastAsia="黑体" w:hAnsi="宋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7C"/>
    <w:rsid w:val="00003FE0"/>
    <w:rsid w:val="00054FD2"/>
    <w:rsid w:val="00061C1E"/>
    <w:rsid w:val="00094705"/>
    <w:rsid w:val="000B1D76"/>
    <w:rsid w:val="000B4193"/>
    <w:rsid w:val="000C0470"/>
    <w:rsid w:val="000D6A0B"/>
    <w:rsid w:val="000F65E9"/>
    <w:rsid w:val="001119CF"/>
    <w:rsid w:val="00145664"/>
    <w:rsid w:val="00182F22"/>
    <w:rsid w:val="001D395F"/>
    <w:rsid w:val="001D5AE8"/>
    <w:rsid w:val="001D6097"/>
    <w:rsid w:val="001F5A52"/>
    <w:rsid w:val="0020275C"/>
    <w:rsid w:val="00222D02"/>
    <w:rsid w:val="00230025"/>
    <w:rsid w:val="00257A70"/>
    <w:rsid w:val="00271855"/>
    <w:rsid w:val="002D758C"/>
    <w:rsid w:val="002E2914"/>
    <w:rsid w:val="002F13D2"/>
    <w:rsid w:val="00330B3C"/>
    <w:rsid w:val="00356C8C"/>
    <w:rsid w:val="003712AF"/>
    <w:rsid w:val="003A3EE9"/>
    <w:rsid w:val="003D5DE5"/>
    <w:rsid w:val="003E4DAA"/>
    <w:rsid w:val="004433E7"/>
    <w:rsid w:val="00455F7C"/>
    <w:rsid w:val="00464071"/>
    <w:rsid w:val="0047158E"/>
    <w:rsid w:val="0047772F"/>
    <w:rsid w:val="004815B6"/>
    <w:rsid w:val="00496396"/>
    <w:rsid w:val="004D7EDD"/>
    <w:rsid w:val="00507C66"/>
    <w:rsid w:val="0051784A"/>
    <w:rsid w:val="0054747F"/>
    <w:rsid w:val="00547645"/>
    <w:rsid w:val="00555AFB"/>
    <w:rsid w:val="00592D01"/>
    <w:rsid w:val="005C3F5D"/>
    <w:rsid w:val="005D4502"/>
    <w:rsid w:val="005F27AD"/>
    <w:rsid w:val="00605D3A"/>
    <w:rsid w:val="0061776B"/>
    <w:rsid w:val="00675C96"/>
    <w:rsid w:val="006C213F"/>
    <w:rsid w:val="006C28D8"/>
    <w:rsid w:val="006F73A6"/>
    <w:rsid w:val="0072585B"/>
    <w:rsid w:val="00734076"/>
    <w:rsid w:val="00736C0E"/>
    <w:rsid w:val="00744F3B"/>
    <w:rsid w:val="007453BC"/>
    <w:rsid w:val="00746930"/>
    <w:rsid w:val="007B7449"/>
    <w:rsid w:val="007E06C6"/>
    <w:rsid w:val="00853344"/>
    <w:rsid w:val="00857550"/>
    <w:rsid w:val="008970D9"/>
    <w:rsid w:val="008B457D"/>
    <w:rsid w:val="008E3104"/>
    <w:rsid w:val="00952C3F"/>
    <w:rsid w:val="009A039F"/>
    <w:rsid w:val="009C6C87"/>
    <w:rsid w:val="009C7E3B"/>
    <w:rsid w:val="009D610C"/>
    <w:rsid w:val="00A5350B"/>
    <w:rsid w:val="00A764F2"/>
    <w:rsid w:val="00AA6FFE"/>
    <w:rsid w:val="00AE2177"/>
    <w:rsid w:val="00AF24A3"/>
    <w:rsid w:val="00B047BC"/>
    <w:rsid w:val="00B44E99"/>
    <w:rsid w:val="00B77C03"/>
    <w:rsid w:val="00B93A83"/>
    <w:rsid w:val="00B95B77"/>
    <w:rsid w:val="00BC2D54"/>
    <w:rsid w:val="00BD0D9A"/>
    <w:rsid w:val="00C8574D"/>
    <w:rsid w:val="00CA6328"/>
    <w:rsid w:val="00CB7493"/>
    <w:rsid w:val="00CC2994"/>
    <w:rsid w:val="00CC71A1"/>
    <w:rsid w:val="00CF02DF"/>
    <w:rsid w:val="00CF0CFF"/>
    <w:rsid w:val="00D05DE3"/>
    <w:rsid w:val="00D56638"/>
    <w:rsid w:val="00DA6EC6"/>
    <w:rsid w:val="00DB2FDA"/>
    <w:rsid w:val="00DD1DE8"/>
    <w:rsid w:val="00DE097E"/>
    <w:rsid w:val="00E129BC"/>
    <w:rsid w:val="00E53983"/>
    <w:rsid w:val="00E651F3"/>
    <w:rsid w:val="00E6664B"/>
    <w:rsid w:val="00E87126"/>
    <w:rsid w:val="00EA1E7A"/>
    <w:rsid w:val="00EA609C"/>
    <w:rsid w:val="00F23242"/>
    <w:rsid w:val="00F50F9F"/>
    <w:rsid w:val="00F559CB"/>
    <w:rsid w:val="00F82367"/>
    <w:rsid w:val="00F8748D"/>
    <w:rsid w:val="00FC7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81D42"/>
  <w15:chartTrackingRefBased/>
  <w15:docId w15:val="{24EADA04-62AE-41E6-83C0-32572011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855"/>
    <w:pPr>
      <w:widowControl w:val="0"/>
      <w:jc w:val="both"/>
    </w:pPr>
  </w:style>
  <w:style w:type="paragraph" w:styleId="2">
    <w:name w:val="heading 2"/>
    <w:basedOn w:val="3"/>
    <w:next w:val="4"/>
    <w:link w:val="2Char"/>
    <w:qFormat/>
    <w:rsid w:val="007E06C6"/>
    <w:pPr>
      <w:adjustRightInd w:val="0"/>
      <w:spacing w:line="240" w:lineRule="auto"/>
      <w:jc w:val="center"/>
      <w:textAlignment w:val="baseline"/>
      <w:outlineLvl w:val="1"/>
    </w:pPr>
    <w:rPr>
      <w:rFonts w:ascii="宋体" w:eastAsia="宋体" w:hAnsi="宋体" w:cs="Times New Roman"/>
      <w:bCs w:val="0"/>
      <w:kern w:val="0"/>
      <w:sz w:val="24"/>
      <w:szCs w:val="20"/>
    </w:rPr>
  </w:style>
  <w:style w:type="paragraph" w:styleId="3">
    <w:name w:val="heading 3"/>
    <w:basedOn w:val="a"/>
    <w:next w:val="a"/>
    <w:link w:val="3Char"/>
    <w:uiPriority w:val="9"/>
    <w:semiHidden/>
    <w:unhideWhenUsed/>
    <w:qFormat/>
    <w:rsid w:val="007E06C6"/>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7E06C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271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6F73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F73A6"/>
    <w:rPr>
      <w:sz w:val="18"/>
      <w:szCs w:val="18"/>
    </w:rPr>
  </w:style>
  <w:style w:type="paragraph" w:styleId="a5">
    <w:name w:val="footer"/>
    <w:basedOn w:val="a"/>
    <w:link w:val="Char0"/>
    <w:uiPriority w:val="99"/>
    <w:unhideWhenUsed/>
    <w:rsid w:val="006F73A6"/>
    <w:pPr>
      <w:tabs>
        <w:tab w:val="center" w:pos="4153"/>
        <w:tab w:val="right" w:pos="8306"/>
      </w:tabs>
      <w:snapToGrid w:val="0"/>
      <w:jc w:val="left"/>
    </w:pPr>
    <w:rPr>
      <w:sz w:val="18"/>
      <w:szCs w:val="18"/>
    </w:rPr>
  </w:style>
  <w:style w:type="character" w:customStyle="1" w:styleId="Char0">
    <w:name w:val="页脚 Char"/>
    <w:basedOn w:val="a0"/>
    <w:link w:val="a5"/>
    <w:uiPriority w:val="99"/>
    <w:rsid w:val="006F73A6"/>
    <w:rPr>
      <w:sz w:val="18"/>
      <w:szCs w:val="18"/>
    </w:rPr>
  </w:style>
  <w:style w:type="paragraph" w:styleId="a6">
    <w:name w:val="List Paragraph"/>
    <w:basedOn w:val="a"/>
    <w:qFormat/>
    <w:rsid w:val="006C213F"/>
    <w:pPr>
      <w:ind w:firstLineChars="200" w:firstLine="420"/>
    </w:pPr>
    <w:rPr>
      <w:rFonts w:ascii="Times New Roman" w:eastAsia="宋体" w:hAnsi="Times New Roman" w:cs="Times New Roman"/>
      <w:szCs w:val="24"/>
    </w:rPr>
  </w:style>
  <w:style w:type="paragraph" w:styleId="a7">
    <w:name w:val="annotation text"/>
    <w:basedOn w:val="a"/>
    <w:link w:val="Char1"/>
    <w:qFormat/>
    <w:rsid w:val="004815B6"/>
    <w:pPr>
      <w:autoSpaceDE w:val="0"/>
      <w:autoSpaceDN w:val="0"/>
      <w:adjustRightInd w:val="0"/>
      <w:jc w:val="left"/>
      <w:textAlignment w:val="baseline"/>
    </w:pPr>
    <w:rPr>
      <w:rFonts w:ascii="宋体" w:eastAsia="宋体" w:hAnsi="Times New Roman" w:cs="Times New Roman"/>
      <w:kern w:val="0"/>
      <w:sz w:val="34"/>
      <w:szCs w:val="20"/>
    </w:rPr>
  </w:style>
  <w:style w:type="character" w:customStyle="1" w:styleId="Char1">
    <w:name w:val="批注文字 Char"/>
    <w:basedOn w:val="a0"/>
    <w:link w:val="a7"/>
    <w:qFormat/>
    <w:rsid w:val="004815B6"/>
    <w:rPr>
      <w:rFonts w:ascii="宋体" w:eastAsia="宋体" w:hAnsi="Times New Roman" w:cs="Times New Roman"/>
      <w:kern w:val="0"/>
      <w:sz w:val="34"/>
      <w:szCs w:val="20"/>
    </w:rPr>
  </w:style>
  <w:style w:type="character" w:styleId="a8">
    <w:name w:val="annotation reference"/>
    <w:unhideWhenUsed/>
    <w:qFormat/>
    <w:rsid w:val="004815B6"/>
    <w:rPr>
      <w:sz w:val="21"/>
      <w:szCs w:val="21"/>
    </w:rPr>
  </w:style>
  <w:style w:type="paragraph" w:styleId="a9">
    <w:name w:val="Balloon Text"/>
    <w:basedOn w:val="a"/>
    <w:link w:val="Char2"/>
    <w:uiPriority w:val="99"/>
    <w:semiHidden/>
    <w:unhideWhenUsed/>
    <w:rsid w:val="00734076"/>
    <w:rPr>
      <w:sz w:val="18"/>
      <w:szCs w:val="18"/>
    </w:rPr>
  </w:style>
  <w:style w:type="character" w:customStyle="1" w:styleId="Char2">
    <w:name w:val="批注框文本 Char"/>
    <w:basedOn w:val="a0"/>
    <w:link w:val="a9"/>
    <w:uiPriority w:val="99"/>
    <w:semiHidden/>
    <w:rsid w:val="00734076"/>
    <w:rPr>
      <w:sz w:val="18"/>
      <w:szCs w:val="18"/>
    </w:rPr>
  </w:style>
  <w:style w:type="paragraph" w:styleId="aa">
    <w:name w:val="annotation subject"/>
    <w:basedOn w:val="a7"/>
    <w:next w:val="a7"/>
    <w:link w:val="Char3"/>
    <w:uiPriority w:val="99"/>
    <w:semiHidden/>
    <w:unhideWhenUsed/>
    <w:rsid w:val="00EA609C"/>
    <w:pPr>
      <w:autoSpaceDE/>
      <w:autoSpaceDN/>
      <w:adjustRightInd/>
      <w:textAlignment w:val="auto"/>
    </w:pPr>
    <w:rPr>
      <w:rFonts w:asciiTheme="minorHAnsi" w:eastAsiaTheme="minorEastAsia" w:hAnsiTheme="minorHAnsi" w:cstheme="minorBidi"/>
      <w:b/>
      <w:bCs/>
      <w:kern w:val="2"/>
      <w:sz w:val="21"/>
      <w:szCs w:val="22"/>
    </w:rPr>
  </w:style>
  <w:style w:type="character" w:customStyle="1" w:styleId="Char3">
    <w:name w:val="批注主题 Char"/>
    <w:basedOn w:val="Char1"/>
    <w:link w:val="aa"/>
    <w:uiPriority w:val="99"/>
    <w:semiHidden/>
    <w:rsid w:val="00EA609C"/>
    <w:rPr>
      <w:rFonts w:ascii="宋体" w:eastAsia="宋体" w:hAnsi="Times New Roman" w:cs="Times New Roman"/>
      <w:b/>
      <w:bCs/>
      <w:kern w:val="0"/>
      <w:sz w:val="34"/>
      <w:szCs w:val="20"/>
    </w:rPr>
  </w:style>
  <w:style w:type="character" w:customStyle="1" w:styleId="2Char">
    <w:name w:val="标题 2 Char"/>
    <w:basedOn w:val="a0"/>
    <w:link w:val="2"/>
    <w:qFormat/>
    <w:rsid w:val="007E06C6"/>
    <w:rPr>
      <w:rFonts w:ascii="宋体" w:eastAsia="宋体" w:hAnsi="宋体" w:cs="Times New Roman"/>
      <w:b/>
      <w:kern w:val="0"/>
      <w:sz w:val="24"/>
      <w:szCs w:val="20"/>
    </w:rPr>
  </w:style>
  <w:style w:type="character" w:customStyle="1" w:styleId="3Char">
    <w:name w:val="标题 3 Char"/>
    <w:basedOn w:val="a0"/>
    <w:link w:val="3"/>
    <w:uiPriority w:val="9"/>
    <w:semiHidden/>
    <w:rsid w:val="007E06C6"/>
    <w:rPr>
      <w:b/>
      <w:bCs/>
      <w:sz w:val="32"/>
      <w:szCs w:val="32"/>
    </w:rPr>
  </w:style>
  <w:style w:type="character" w:customStyle="1" w:styleId="4Char">
    <w:name w:val="标题 4 Char"/>
    <w:basedOn w:val="a0"/>
    <w:link w:val="4"/>
    <w:uiPriority w:val="9"/>
    <w:semiHidden/>
    <w:rsid w:val="007E06C6"/>
    <w:rPr>
      <w:rFonts w:asciiTheme="majorHAnsi" w:eastAsiaTheme="majorEastAsia" w:hAnsiTheme="majorHAnsi" w:cstheme="majorBidi"/>
      <w:b/>
      <w:bCs/>
      <w:sz w:val="28"/>
      <w:szCs w:val="28"/>
    </w:rPr>
  </w:style>
  <w:style w:type="paragraph" w:styleId="ab">
    <w:name w:val="Normal Indent"/>
    <w:basedOn w:val="a"/>
    <w:link w:val="Char4"/>
    <w:qFormat/>
    <w:rsid w:val="007E06C6"/>
    <w:pPr>
      <w:ind w:firstLine="420"/>
    </w:pPr>
    <w:rPr>
      <w:rFonts w:ascii="Times New Roman" w:eastAsia="宋体" w:hAnsi="Times New Roman" w:cs="Times New Roman"/>
      <w:szCs w:val="20"/>
    </w:rPr>
  </w:style>
  <w:style w:type="character" w:customStyle="1" w:styleId="Char4">
    <w:name w:val="正文缩进 Char"/>
    <w:link w:val="ab"/>
    <w:qFormat/>
    <w:rsid w:val="007E06C6"/>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4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34</Pages>
  <Words>1595</Words>
  <Characters>9096</Characters>
  <Application>Microsoft Office Word</Application>
  <DocSecurity>0</DocSecurity>
  <Lines>75</Lines>
  <Paragraphs>21</Paragraphs>
  <ScaleCrop>false</ScaleCrop>
  <Company/>
  <LinksUpToDate>false</LinksUpToDate>
  <CharactersWithSpaces>10670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邓国豪</dc:creator>
  <cp:keywords/>
  <dc:description/>
  <cp:lastModifiedBy>阮逸鑫</cp:lastModifiedBy>
  <cp:revision>80</cp:revision>
  <dcterms:created xsi:type="dcterms:W3CDTF">2020-02-29T04:58:00Z</dcterms:created>
  <dcterms:modified xsi:type="dcterms:W3CDTF">2021-08-25T14:25:00Z</dcterms:modified>
</cp:coreProperties>
</file>