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6"/>
        <w:ind w:right="296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4：</w:t>
      </w:r>
    </w:p>
    <w:p>
      <w:pPr>
        <w:spacing w:before="96"/>
        <w:ind w:left="2960" w:right="296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PPT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格式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求</w:t>
      </w:r>
    </w:p>
    <w:p>
      <w:pPr>
        <w:pStyle w:val="2"/>
        <w:spacing w:before="11"/>
        <w:ind w:left="0"/>
        <w:rPr>
          <w:rFonts w:ascii="仿宋" w:hAnsi="仿宋" w:eastAsia="仿宋" w:cs="仿宋"/>
          <w:sz w:val="22"/>
          <w:szCs w:val="22"/>
        </w:rPr>
      </w:pPr>
    </w:p>
    <w:p>
      <w:pPr>
        <w:pStyle w:val="2"/>
        <w:spacing w:before="1"/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演示PPT 格式要求（分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六</w:t>
      </w:r>
      <w:r>
        <w:rPr>
          <w:rFonts w:hint="eastAsia" w:ascii="仿宋" w:hAnsi="仿宋" w:eastAsia="仿宋" w:cs="仿宋"/>
          <w:sz w:val="22"/>
          <w:szCs w:val="22"/>
        </w:rPr>
        <w:t>个模块）：</w:t>
      </w:r>
    </w:p>
    <w:p>
      <w:pPr>
        <w:pStyle w:val="2"/>
        <w:spacing w:before="11"/>
        <w:ind w:left="0"/>
        <w:rPr>
          <w:rFonts w:ascii="仿宋" w:hAnsi="仿宋" w:eastAsia="仿宋" w:cs="仿宋"/>
          <w:sz w:val="22"/>
          <w:szCs w:val="22"/>
        </w:rPr>
      </w:pPr>
    </w:p>
    <w:tbl>
      <w:tblPr>
        <w:tblStyle w:val="5"/>
        <w:tblW w:w="0" w:type="auto"/>
        <w:tblInd w:w="1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2737"/>
        <w:gridCol w:w="486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676" w:type="dxa"/>
            <w:shd w:val="clear" w:color="auto" w:fill="D8D8D8" w:themeFill="background1" w:themeFillShade="D9"/>
            <w:vAlign w:val="center"/>
          </w:tcPr>
          <w:p>
            <w:pPr>
              <w:pStyle w:val="9"/>
              <w:spacing w:line="294" w:lineRule="exact"/>
              <w:ind w:left="0" w:leftChars="0" w:right="208" w:firstLine="0" w:firstLineChars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序号</w:t>
            </w:r>
          </w:p>
        </w:tc>
        <w:tc>
          <w:tcPr>
            <w:tcW w:w="2737" w:type="dxa"/>
            <w:shd w:val="clear" w:color="auto" w:fill="D8D8D8" w:themeFill="background1" w:themeFillShade="D9"/>
            <w:vAlign w:val="center"/>
          </w:tcPr>
          <w:p>
            <w:pPr>
              <w:pStyle w:val="9"/>
              <w:spacing w:line="294" w:lineRule="exact"/>
              <w:ind w:left="373" w:right="355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模块</w:t>
            </w:r>
          </w:p>
        </w:tc>
        <w:tc>
          <w:tcPr>
            <w:tcW w:w="4867" w:type="dxa"/>
            <w:shd w:val="clear" w:color="auto" w:fill="D8D8D8" w:themeFill="background1" w:themeFillShade="D9"/>
            <w:vAlign w:val="center"/>
          </w:tcPr>
          <w:p>
            <w:pPr>
              <w:pStyle w:val="9"/>
              <w:spacing w:line="294" w:lineRule="exact"/>
              <w:ind w:right="143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介绍要求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76" w:type="dxa"/>
            <w:vAlign w:val="center"/>
          </w:tcPr>
          <w:p>
            <w:pPr>
              <w:pStyle w:val="9"/>
              <w:ind w:left="16" w:right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2737" w:type="dxa"/>
            <w:vAlign w:val="center"/>
          </w:tcPr>
          <w:p>
            <w:pPr>
              <w:pStyle w:val="9"/>
              <w:ind w:right="355"/>
              <w:jc w:val="left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厂家基本情况</w:t>
            </w:r>
          </w:p>
        </w:tc>
        <w:tc>
          <w:tcPr>
            <w:tcW w:w="4867" w:type="dxa"/>
            <w:vAlign w:val="center"/>
          </w:tcPr>
          <w:p>
            <w:pPr>
              <w:pStyle w:val="9"/>
              <w:ind w:left="160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生产厂家规模、生产水平等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676" w:type="dxa"/>
            <w:vAlign w:val="center"/>
          </w:tcPr>
          <w:p>
            <w:pPr>
              <w:pStyle w:val="9"/>
              <w:ind w:left="16" w:right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</w:p>
        </w:tc>
        <w:tc>
          <w:tcPr>
            <w:tcW w:w="2737" w:type="dxa"/>
            <w:vAlign w:val="center"/>
          </w:tcPr>
          <w:p>
            <w:pPr>
              <w:pStyle w:val="9"/>
              <w:ind w:right="355" w:rightChars="0"/>
              <w:jc w:val="both"/>
              <w:rPr>
                <w:rFonts w:hint="default" w:ascii="仿宋" w:hAnsi="仿宋" w:eastAsia="仿宋" w:cs="仿宋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产品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核心功能参数</w:t>
            </w:r>
          </w:p>
        </w:tc>
        <w:tc>
          <w:tcPr>
            <w:tcW w:w="4867" w:type="dxa"/>
            <w:vAlign w:val="center"/>
          </w:tcPr>
          <w:p>
            <w:pPr>
              <w:pStyle w:val="9"/>
              <w:ind w:left="160" w:leftChars="0" w:right="144" w:rightChars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突出在同类产品中优势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676" w:type="dxa"/>
            <w:vAlign w:val="center"/>
          </w:tcPr>
          <w:p>
            <w:pPr>
              <w:pStyle w:val="9"/>
              <w:ind w:left="16" w:right="0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</w:t>
            </w:r>
          </w:p>
        </w:tc>
        <w:tc>
          <w:tcPr>
            <w:tcW w:w="2737" w:type="dxa"/>
            <w:vAlign w:val="center"/>
          </w:tcPr>
          <w:p>
            <w:pPr>
              <w:pStyle w:val="9"/>
              <w:ind w:right="355"/>
              <w:jc w:val="left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系统功能参数</w:t>
            </w:r>
          </w:p>
        </w:tc>
        <w:tc>
          <w:tcPr>
            <w:tcW w:w="4867" w:type="dxa"/>
            <w:vAlign w:val="center"/>
          </w:tcPr>
          <w:p>
            <w:pPr>
              <w:pStyle w:val="9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突出在同类产品中优势</w:t>
            </w:r>
            <w:r>
              <w:rPr>
                <w:rFonts w:ascii="仿宋" w:hAnsi="仿宋" w:eastAsia="仿宋" w:cs="仿宋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676" w:type="dxa"/>
            <w:vAlign w:val="center"/>
          </w:tcPr>
          <w:p>
            <w:pPr>
              <w:pStyle w:val="9"/>
              <w:spacing w:line="322" w:lineRule="exact"/>
              <w:ind w:left="16" w:right="0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</w:t>
            </w:r>
          </w:p>
        </w:tc>
        <w:tc>
          <w:tcPr>
            <w:tcW w:w="2737" w:type="dxa"/>
            <w:vAlign w:val="center"/>
          </w:tcPr>
          <w:p>
            <w:pPr>
              <w:pStyle w:val="9"/>
              <w:spacing w:line="322" w:lineRule="exact"/>
              <w:ind w:left="0" w:right="357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市场份额、同类业绩</w:t>
            </w:r>
          </w:p>
        </w:tc>
        <w:tc>
          <w:tcPr>
            <w:tcW w:w="4867" w:type="dxa"/>
            <w:vAlign w:val="center"/>
          </w:tcPr>
          <w:p>
            <w:pPr>
              <w:pStyle w:val="9"/>
              <w:spacing w:line="312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广东及深圳地区的市场占比，提供用户名单，附上深圳和广东省最新用户中标通知书。全国其他地区的案例以列表形式提供即可。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676" w:type="dxa"/>
            <w:vAlign w:val="center"/>
          </w:tcPr>
          <w:p>
            <w:pPr>
              <w:pStyle w:val="9"/>
              <w:ind w:left="16" w:right="0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5</w:t>
            </w:r>
          </w:p>
        </w:tc>
        <w:tc>
          <w:tcPr>
            <w:tcW w:w="2737" w:type="dxa"/>
            <w:vAlign w:val="center"/>
          </w:tcPr>
          <w:p>
            <w:pPr>
              <w:pStyle w:val="9"/>
              <w:ind w:right="357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配置、增值服务</w:t>
            </w:r>
          </w:p>
        </w:tc>
        <w:tc>
          <w:tcPr>
            <w:tcW w:w="4867" w:type="dxa"/>
            <w:vAlign w:val="center"/>
          </w:tcPr>
          <w:p>
            <w:pPr>
              <w:pStyle w:val="9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列明配置清单，有无其他增值服务。</w:t>
            </w:r>
            <w:r>
              <w:rPr>
                <w:rFonts w:hint="eastAsia" w:ascii="仿宋" w:hAnsi="仿宋" w:eastAsia="仿宋" w:cs="仿宋"/>
                <w:lang w:eastAsia="zh-CN"/>
              </w:rPr>
              <w:t>提供产品照片</w:t>
            </w:r>
            <w:r>
              <w:rPr>
                <w:rFonts w:hint="eastAsia" w:ascii="仿宋" w:hAnsi="仿宋" w:eastAsia="仿宋" w:cs="仿宋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676" w:type="dxa"/>
            <w:vAlign w:val="center"/>
          </w:tcPr>
          <w:p>
            <w:pPr>
              <w:pStyle w:val="9"/>
              <w:spacing w:line="294" w:lineRule="exact"/>
              <w:ind w:left="16" w:right="0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6</w:t>
            </w:r>
          </w:p>
        </w:tc>
        <w:tc>
          <w:tcPr>
            <w:tcW w:w="2737" w:type="dxa"/>
            <w:vAlign w:val="center"/>
          </w:tcPr>
          <w:p>
            <w:pPr>
              <w:pStyle w:val="9"/>
              <w:spacing w:line="294" w:lineRule="exact"/>
              <w:ind w:right="355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售后服务</w:t>
            </w:r>
          </w:p>
        </w:tc>
        <w:tc>
          <w:tcPr>
            <w:tcW w:w="4867" w:type="dxa"/>
            <w:vAlign w:val="center"/>
          </w:tcPr>
          <w:p>
            <w:pPr>
              <w:pStyle w:val="9"/>
              <w:spacing w:line="294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说明保修期限，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及其他</w:t>
            </w:r>
            <w:r>
              <w:rPr>
                <w:rFonts w:hint="eastAsia" w:ascii="仿宋" w:hAnsi="仿宋" w:eastAsia="仿宋" w:cs="仿宋"/>
              </w:rPr>
              <w:t>服务响应等。</w:t>
            </w:r>
          </w:p>
        </w:tc>
      </w:tr>
    </w:tbl>
    <w:p>
      <w:pPr>
        <w:pStyle w:val="2"/>
        <w:spacing w:before="13"/>
        <w:ind w:left="0"/>
        <w:rPr>
          <w:rFonts w:ascii="仿宋" w:hAnsi="仿宋" w:eastAsia="仿宋" w:cs="仿宋"/>
          <w:sz w:val="22"/>
          <w:szCs w:val="22"/>
        </w:rPr>
      </w:pPr>
    </w:p>
    <w:p>
      <w:pPr>
        <w:pStyle w:val="2"/>
        <w:spacing w:before="46"/>
        <w:rPr>
          <w:rFonts w:hint="eastAsia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</w:rPr>
        <w:t>具相关要求：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 xml:space="preserve"> </w:t>
      </w:r>
    </w:p>
    <w:p>
      <w:pPr>
        <w:pStyle w:val="2"/>
        <w:numPr>
          <w:ilvl w:val="0"/>
          <w:numId w:val="1"/>
        </w:numPr>
        <w:rPr>
          <w:rFonts w:hint="eastAsia" w:ascii="仿宋" w:hAnsi="仿宋" w:eastAsia="仿宋" w:cs="仿宋"/>
          <w:sz w:val="22"/>
          <w:szCs w:val="22"/>
          <w:lang w:eastAsia="zh-CN"/>
        </w:rPr>
      </w:pPr>
      <w:r>
        <w:rPr>
          <w:rFonts w:hint="eastAsia" w:ascii="仿宋" w:hAnsi="仿宋" w:eastAsia="仿宋" w:cs="仿宋"/>
          <w:sz w:val="22"/>
          <w:szCs w:val="22"/>
        </w:rPr>
        <w:t>演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示</w:t>
      </w:r>
      <w:r>
        <w:rPr>
          <w:rFonts w:hint="eastAsia" w:ascii="仿宋" w:hAnsi="仿宋" w:eastAsia="仿宋" w:cs="仿宋"/>
          <w:sz w:val="22"/>
          <w:szCs w:val="22"/>
        </w:rPr>
        <w:t xml:space="preserve">时间 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 xml:space="preserve">15-20 </w:t>
      </w:r>
      <w:r>
        <w:rPr>
          <w:rFonts w:hint="eastAsia" w:ascii="仿宋" w:hAnsi="仿宋" w:eastAsia="仿宋" w:cs="仿宋"/>
          <w:sz w:val="22"/>
          <w:szCs w:val="22"/>
        </w:rPr>
        <w:t>分钟，PPT 总页数不超过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 xml:space="preserve"> 2</w:t>
      </w:r>
      <w:r>
        <w:rPr>
          <w:rFonts w:hint="eastAsia" w:ascii="仿宋" w:hAnsi="仿宋" w:eastAsia="仿宋" w:cs="仿宋"/>
          <w:sz w:val="22"/>
          <w:szCs w:val="22"/>
          <w:lang w:val="en-US"/>
        </w:rPr>
        <w:t>5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2"/>
          <w:szCs w:val="22"/>
        </w:rPr>
        <w:t>页</w:t>
      </w:r>
      <w:r>
        <w:rPr>
          <w:rFonts w:hint="eastAsia" w:ascii="仿宋" w:hAnsi="仿宋" w:eastAsia="仿宋" w:cs="仿宋"/>
          <w:sz w:val="22"/>
          <w:szCs w:val="22"/>
          <w:lang w:eastAsia="zh-CN"/>
        </w:rPr>
        <w:t>；</w:t>
      </w:r>
    </w:p>
    <w:p>
      <w:pPr>
        <w:pStyle w:val="2"/>
        <w:numPr>
          <w:ilvl w:val="0"/>
          <w:numId w:val="1"/>
        </w:numPr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PPT 必须严格按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六</w:t>
      </w:r>
      <w:r>
        <w:rPr>
          <w:rFonts w:hint="eastAsia" w:ascii="仿宋" w:hAnsi="仿宋" w:eastAsia="仿宋" w:cs="仿宋"/>
          <w:sz w:val="22"/>
          <w:szCs w:val="22"/>
        </w:rPr>
        <w:t>大模块内容编排，PPT 需有目录，突出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产品</w:t>
      </w:r>
      <w:r>
        <w:rPr>
          <w:rFonts w:hint="eastAsia" w:ascii="仿宋" w:hAnsi="仿宋" w:eastAsia="仿宋" w:cs="仿宋"/>
          <w:sz w:val="22"/>
          <w:szCs w:val="22"/>
        </w:rPr>
        <w:t>核心功能参数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和</w:t>
      </w:r>
      <w:r>
        <w:rPr>
          <w:rFonts w:hint="eastAsia" w:ascii="仿宋" w:hAnsi="仿宋" w:eastAsia="仿宋" w:cs="仿宋"/>
          <w:lang w:val="en-US" w:eastAsia="zh-CN"/>
        </w:rPr>
        <w:t>系统功能参数</w:t>
      </w:r>
      <w:r>
        <w:rPr>
          <w:rFonts w:hint="eastAsia" w:ascii="仿宋" w:hAnsi="仿宋" w:eastAsia="仿宋" w:cs="仿宋"/>
          <w:sz w:val="22"/>
          <w:szCs w:val="22"/>
        </w:rPr>
        <w:t>；</w:t>
      </w:r>
    </w:p>
    <w:p>
      <w:pPr>
        <w:pStyle w:val="2"/>
        <w:spacing w:before="238"/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3、文字信息（参数、配置、售后等）不可粘贴截图；</w:t>
      </w:r>
    </w:p>
    <w:p>
      <w:pPr>
        <w:pStyle w:val="2"/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4、须由厂家工程师亲自汇报；</w:t>
      </w:r>
    </w:p>
    <w:p>
      <w:pPr>
        <w:pStyle w:val="2"/>
        <w:spacing w:before="238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5、报名时与报名资料一起发送报名邮箱；</w:t>
      </w:r>
    </w:p>
    <w:p>
      <w:pPr>
        <w:pStyle w:val="2"/>
        <w:spacing w:before="238"/>
        <w:ind w:left="339" w:leftChars="54" w:hanging="220" w:hangingChars="100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6、PPT 不可转换为 pdf 或其他格式，PPT 文件命名要求：统一电子时钟系统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选型论证</w:t>
      </w:r>
      <w:bookmarkStart w:id="0" w:name="_GoBack"/>
      <w:bookmarkEnd w:id="0"/>
      <w:r>
        <w:rPr>
          <w:rFonts w:hint="eastAsia" w:ascii="仿宋" w:hAnsi="仿宋" w:eastAsia="仿宋" w:cs="仿宋"/>
          <w:sz w:val="22"/>
          <w:szCs w:val="22"/>
        </w:rPr>
        <w:t>- 公司名称。</w:t>
      </w:r>
    </w:p>
    <w:sectPr>
      <w:headerReference r:id="rId3" w:type="default"/>
      <w:footerReference r:id="rId4" w:type="default"/>
      <w:type w:val="continuous"/>
      <w:pgSz w:w="11910" w:h="16840"/>
      <w:pgMar w:top="1580" w:right="16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center"/>
      <w:rPr>
        <w:lang w:val="en-US"/>
      </w:rPr>
    </w:pPr>
    <w:r>
      <w:rPr>
        <w:rFonts w:hint="eastAsia"/>
        <w:lang w:val="en-US"/>
      </w:rPr>
      <w:t>深圳大学平湖医院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68F2"/>
    <w:multiLevelType w:val="singleLevel"/>
    <w:tmpl w:val="1E8668F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61"/>
    <w:rsid w:val="00A652A1"/>
    <w:rsid w:val="00AF5C61"/>
    <w:rsid w:val="00DE021A"/>
    <w:rsid w:val="04F405D8"/>
    <w:rsid w:val="13866DE7"/>
    <w:rsid w:val="15745F79"/>
    <w:rsid w:val="1B9F607A"/>
    <w:rsid w:val="3947152A"/>
    <w:rsid w:val="3D0F3BA4"/>
    <w:rsid w:val="3E042CFF"/>
    <w:rsid w:val="40CF3F16"/>
    <w:rsid w:val="45C34DDA"/>
    <w:rsid w:val="588D41E0"/>
    <w:rsid w:val="591E26C1"/>
    <w:rsid w:val="59246E6A"/>
    <w:rsid w:val="5C777C5C"/>
    <w:rsid w:val="61D0359A"/>
    <w:rsid w:val="6923017A"/>
    <w:rsid w:val="726A4358"/>
    <w:rsid w:val="7B9F1969"/>
    <w:rsid w:val="7C68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37"/>
      <w:ind w:left="120"/>
    </w:pPr>
    <w:rPr>
      <w:sz w:val="21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spacing w:line="291" w:lineRule="exact"/>
      <w:ind w:left="162" w:right="144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375</Characters>
  <Lines>3</Lines>
  <Paragraphs>1</Paragraphs>
  <TotalTime>0</TotalTime>
  <ScaleCrop>false</ScaleCrop>
  <LinksUpToDate>false</LinksUpToDate>
  <CharactersWithSpaces>439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2020-07-22T07:17:00Z</dcterms:created>
  <dc:creator>潘志雄</dc:creator>
  <cp:lastModifiedBy>lovejuv</cp:lastModifiedBy>
  <cp:lastPrinted>2020-07-22T09:59:00Z</cp:lastPrinted>
  <dcterms:modified xsi:type="dcterms:W3CDTF">2020-11-29T15:06:22Z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2020-07-22T00:00:00Z</vt:filetime>
  </property>
  <property fmtid="{D5CDD505-2E9C-101B-9397-08002B2CF9AE}" pid="5" name="KSOProductBuildVer">
    <vt:lpwstr>2052-11.1.0.9996</vt:lpwstr>
  </property>
</Properties>
</file>