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25C40" w14:textId="77777777" w:rsidR="00AC640D" w:rsidRDefault="00AC640D">
      <w:pPr>
        <w:jc w:val="left"/>
        <w:rPr>
          <w:rFonts w:ascii="宋体" w:eastAsia="宋体" w:hAnsi="宋体" w:cs="Times New Roman"/>
          <w:color w:val="0000FF"/>
          <w:sz w:val="24"/>
        </w:rPr>
      </w:pPr>
      <w:bookmarkStart w:id="0" w:name="OLE_LINK21"/>
      <w:bookmarkStart w:id="1" w:name="OLE_LINK23"/>
      <w:bookmarkStart w:id="2" w:name="OLE_LINK22"/>
    </w:p>
    <w:p w14:paraId="4129B8AD" w14:textId="77777777" w:rsidR="00AC640D" w:rsidRDefault="00211981">
      <w:pPr>
        <w:jc w:val="center"/>
        <w:rPr>
          <w:rFonts w:ascii="宋体" w:eastAsia="宋体" w:hAnsi="宋体" w:cs="Times New Roman"/>
          <w:color w:val="0000FF"/>
          <w:sz w:val="56"/>
        </w:rPr>
      </w:pPr>
      <w:r>
        <w:rPr>
          <w:rFonts w:ascii="宋体" w:eastAsia="宋体" w:hAnsi="宋体" w:cs="Times New Roman" w:hint="eastAsia"/>
          <w:color w:val="0000FF"/>
          <w:sz w:val="56"/>
        </w:rPr>
        <w:t>深圳大学总医院</w:t>
      </w:r>
    </w:p>
    <w:p w14:paraId="789E8BE0" w14:textId="77777777" w:rsidR="00AC640D" w:rsidRDefault="00AC640D">
      <w:pPr>
        <w:rPr>
          <w:rFonts w:ascii="宋体" w:eastAsia="宋体" w:hAnsi="宋体" w:cs="Times New Roman"/>
          <w:color w:val="FF0000"/>
          <w:sz w:val="52"/>
          <w:szCs w:val="52"/>
        </w:rPr>
      </w:pPr>
    </w:p>
    <w:p w14:paraId="75691811" w14:textId="77777777" w:rsidR="00AC640D" w:rsidRDefault="00211981">
      <w:pPr>
        <w:jc w:val="center"/>
        <w:rPr>
          <w:rFonts w:ascii="宋体" w:eastAsia="宋体" w:hAnsi="宋体" w:cs="Times New Roman"/>
          <w:color w:val="FF0000"/>
          <w:sz w:val="52"/>
          <w:szCs w:val="52"/>
        </w:rPr>
      </w:pPr>
      <w:r>
        <w:rPr>
          <w:rFonts w:ascii="宋体" w:eastAsia="宋体" w:hAnsi="宋体" w:cs="Times New Roman" w:hint="eastAsia"/>
          <w:color w:val="FF0000"/>
          <w:sz w:val="52"/>
          <w:szCs w:val="52"/>
        </w:rPr>
        <w:t>深圳大学总医院智慧医院信息化升级项目建议书编制前期咨询服务</w:t>
      </w:r>
    </w:p>
    <w:p w14:paraId="5BCD4294" w14:textId="77777777" w:rsidR="00AC640D" w:rsidRDefault="00AC640D">
      <w:pPr>
        <w:jc w:val="center"/>
        <w:rPr>
          <w:rFonts w:ascii="宋体" w:eastAsia="宋体" w:hAnsi="宋体" w:cs="Times New Roman"/>
          <w:color w:val="0000FF"/>
          <w:sz w:val="52"/>
          <w:szCs w:val="52"/>
        </w:rPr>
      </w:pPr>
    </w:p>
    <w:p w14:paraId="6C801216" w14:textId="77777777" w:rsidR="00AC640D" w:rsidRDefault="00211981">
      <w:pPr>
        <w:jc w:val="center"/>
        <w:rPr>
          <w:rFonts w:ascii="宋体" w:eastAsia="宋体" w:hAnsi="宋体" w:cs="Times New Roman"/>
          <w:b/>
          <w:color w:val="000000"/>
          <w:sz w:val="90"/>
          <w:szCs w:val="24"/>
        </w:rPr>
      </w:pPr>
      <w:r>
        <w:rPr>
          <w:rFonts w:ascii="宋体" w:eastAsia="宋体" w:hAnsi="宋体" w:cs="Times New Roman" w:hint="eastAsia"/>
          <w:b/>
          <w:color w:val="000000"/>
          <w:sz w:val="90"/>
          <w:szCs w:val="24"/>
        </w:rPr>
        <w:t>招 标 文 件</w:t>
      </w:r>
    </w:p>
    <w:p w14:paraId="0842CC88" w14:textId="77777777" w:rsidR="00AC640D" w:rsidRDefault="00211981">
      <w:pPr>
        <w:jc w:val="center"/>
        <w:rPr>
          <w:rFonts w:ascii="宋体" w:eastAsia="宋体" w:hAnsi="宋体" w:cs="Times New Roman"/>
          <w:color w:val="000000"/>
          <w:sz w:val="30"/>
          <w:szCs w:val="24"/>
        </w:rPr>
      </w:pPr>
      <w:r>
        <w:rPr>
          <w:rFonts w:ascii="宋体" w:eastAsia="宋体" w:hAnsi="宋体" w:cs="Times New Roman" w:hint="eastAsia"/>
          <w:color w:val="000000"/>
          <w:sz w:val="30"/>
          <w:szCs w:val="24"/>
        </w:rPr>
        <w:t>（项目编号：</w:t>
      </w:r>
      <w:r>
        <w:t xml:space="preserve"> </w:t>
      </w:r>
      <w:r>
        <w:rPr>
          <w:rFonts w:ascii="宋体" w:eastAsia="宋体" w:hAnsi="宋体" w:cs="Times New Roman"/>
          <w:color w:val="FF0000"/>
          <w:sz w:val="30"/>
          <w:szCs w:val="24"/>
        </w:rPr>
        <w:t>SUGHCG2020016FW</w:t>
      </w:r>
      <w:r>
        <w:rPr>
          <w:rFonts w:ascii="宋体" w:eastAsia="宋体" w:hAnsi="宋体" w:cs="Times New Roman" w:hint="eastAsia"/>
          <w:color w:val="000000"/>
          <w:sz w:val="30"/>
          <w:szCs w:val="24"/>
        </w:rPr>
        <w:t>）</w:t>
      </w:r>
    </w:p>
    <w:p w14:paraId="05AD3EAC" w14:textId="77777777" w:rsidR="00AC640D" w:rsidRDefault="00AC640D">
      <w:pPr>
        <w:jc w:val="center"/>
        <w:rPr>
          <w:rFonts w:ascii="宋体" w:eastAsia="宋体" w:hAnsi="宋体" w:cs="Times New Roman"/>
          <w:color w:val="000000"/>
          <w:sz w:val="90"/>
          <w:szCs w:val="24"/>
        </w:rPr>
      </w:pPr>
    </w:p>
    <w:p w14:paraId="624A07FA" w14:textId="77777777" w:rsidR="00AC640D" w:rsidRDefault="00AC640D">
      <w:pPr>
        <w:jc w:val="center"/>
        <w:rPr>
          <w:rFonts w:ascii="宋体" w:eastAsia="宋体" w:hAnsi="宋体" w:cs="Times New Roman"/>
          <w:color w:val="000000"/>
          <w:sz w:val="90"/>
          <w:szCs w:val="24"/>
        </w:rPr>
      </w:pPr>
    </w:p>
    <w:p w14:paraId="4D20E433" w14:textId="77777777" w:rsidR="00AC640D" w:rsidRDefault="00AC640D">
      <w:pPr>
        <w:jc w:val="center"/>
        <w:rPr>
          <w:rFonts w:ascii="宋体" w:eastAsia="宋体" w:hAnsi="宋体" w:cs="Times New Roman"/>
          <w:color w:val="000000"/>
          <w:sz w:val="90"/>
          <w:szCs w:val="24"/>
        </w:rPr>
      </w:pPr>
    </w:p>
    <w:p w14:paraId="01DF6554" w14:textId="77777777" w:rsidR="00AC640D" w:rsidRDefault="00AC640D">
      <w:pPr>
        <w:jc w:val="center"/>
        <w:rPr>
          <w:rFonts w:ascii="宋体" w:eastAsia="宋体" w:hAnsi="宋体" w:cs="Times New Roman"/>
          <w:color w:val="000000"/>
          <w:sz w:val="90"/>
          <w:szCs w:val="24"/>
        </w:rPr>
      </w:pPr>
    </w:p>
    <w:p w14:paraId="723EF119" w14:textId="77777777" w:rsidR="00AC640D" w:rsidRDefault="00211981">
      <w:pPr>
        <w:jc w:val="center"/>
        <w:rPr>
          <w:rFonts w:ascii="宋体" w:eastAsia="宋体" w:hAnsi="宋体" w:cs="Times New Roman"/>
          <w:color w:val="000000"/>
          <w:sz w:val="30"/>
          <w:szCs w:val="24"/>
        </w:rPr>
      </w:pPr>
      <w:r>
        <w:rPr>
          <w:rFonts w:ascii="宋体" w:eastAsia="宋体" w:hAnsi="宋体" w:cs="Times New Roman" w:hint="eastAsia"/>
          <w:color w:val="000000"/>
          <w:sz w:val="30"/>
          <w:szCs w:val="24"/>
        </w:rPr>
        <w:t>深圳大学总医院招投标管理办公室</w:t>
      </w:r>
    </w:p>
    <w:p w14:paraId="73B44504" w14:textId="77777777" w:rsidR="00AC640D" w:rsidRDefault="00211981">
      <w:pPr>
        <w:jc w:val="center"/>
        <w:rPr>
          <w:rFonts w:ascii="宋体" w:eastAsia="宋体" w:hAnsi="宋体" w:cs="Times New Roman"/>
          <w:color w:val="FF0000"/>
          <w:sz w:val="30"/>
          <w:szCs w:val="24"/>
        </w:rPr>
      </w:pPr>
      <w:r>
        <w:rPr>
          <w:rFonts w:ascii="宋体" w:eastAsia="宋体" w:hAnsi="宋体" w:cs="Times New Roman" w:hint="eastAsia"/>
          <w:color w:val="FF0000"/>
          <w:sz w:val="30"/>
          <w:szCs w:val="24"/>
        </w:rPr>
        <w:t>二零二零年九月</w:t>
      </w:r>
    </w:p>
    <w:p w14:paraId="65C8A1D0" w14:textId="77777777" w:rsidR="00AC640D" w:rsidRDefault="00211981">
      <w:pPr>
        <w:widowControl/>
        <w:jc w:val="left"/>
        <w:rPr>
          <w:rFonts w:ascii="宋体" w:eastAsia="宋体" w:hAnsi="宋体" w:cs="Times New Roman"/>
          <w:color w:val="FF0000"/>
          <w:sz w:val="30"/>
          <w:szCs w:val="24"/>
        </w:rPr>
      </w:pPr>
      <w:r>
        <w:rPr>
          <w:rFonts w:ascii="宋体" w:eastAsia="宋体" w:hAnsi="宋体" w:cs="Times New Roman"/>
          <w:color w:val="FF0000"/>
          <w:sz w:val="30"/>
          <w:szCs w:val="24"/>
        </w:rPr>
        <w:br w:type="page"/>
      </w:r>
    </w:p>
    <w:p w14:paraId="5CF49009" w14:textId="77777777" w:rsidR="00AC640D" w:rsidRDefault="00AC640D">
      <w:pPr>
        <w:jc w:val="center"/>
        <w:rPr>
          <w:rFonts w:ascii="宋体" w:eastAsia="宋体" w:hAnsi="宋体" w:cs="Times New Roman"/>
          <w:color w:val="000000"/>
          <w:sz w:val="30"/>
          <w:szCs w:val="24"/>
        </w:rPr>
      </w:pPr>
    </w:p>
    <w:p w14:paraId="2D46A38E" w14:textId="77777777" w:rsidR="00AC640D" w:rsidRDefault="00211981">
      <w:pPr>
        <w:keepNext/>
        <w:keepLines/>
        <w:spacing w:before="340" w:after="330" w:line="360" w:lineRule="auto"/>
        <w:jc w:val="center"/>
        <w:outlineLvl w:val="0"/>
        <w:rPr>
          <w:rFonts w:ascii="宋体" w:eastAsia="黑体" w:hAnsi="宋体" w:cs="Times New Roman"/>
          <w:b/>
          <w:bCs/>
          <w:kern w:val="44"/>
          <w:sz w:val="36"/>
          <w:szCs w:val="44"/>
        </w:rPr>
      </w:pPr>
      <w:r>
        <w:rPr>
          <w:rFonts w:ascii="宋体" w:eastAsia="黑体" w:hAnsi="宋体" w:cs="Times New Roman" w:hint="eastAsia"/>
          <w:b/>
          <w:bCs/>
          <w:kern w:val="44"/>
          <w:sz w:val="36"/>
          <w:szCs w:val="44"/>
        </w:rPr>
        <w:t>关键信息</w:t>
      </w:r>
    </w:p>
    <w:p w14:paraId="09FD42D9" w14:textId="77777777" w:rsidR="00AC640D" w:rsidRDefault="00211981">
      <w:pPr>
        <w:keepNext/>
        <w:keepLines/>
        <w:adjustRightInd w:val="0"/>
        <w:spacing w:before="260" w:after="260"/>
        <w:jc w:val="center"/>
        <w:textAlignment w:val="baseline"/>
        <w:outlineLvl w:val="1"/>
        <w:rPr>
          <w:rFonts w:ascii="宋体" w:eastAsia="宋体" w:hAnsi="宋体" w:cs="Times New Roman"/>
          <w:b/>
          <w:bCs/>
          <w:kern w:val="0"/>
          <w:sz w:val="24"/>
          <w:szCs w:val="20"/>
        </w:rPr>
      </w:pPr>
      <w:r>
        <w:rPr>
          <w:rFonts w:ascii="宋体" w:eastAsia="宋体" w:hAnsi="宋体" w:cs="Times New Roman" w:hint="eastAsia"/>
          <w:b/>
          <w:bCs/>
          <w:kern w:val="0"/>
          <w:sz w:val="24"/>
          <w:szCs w:val="20"/>
        </w:rPr>
        <w:t>项目信息</w:t>
      </w:r>
    </w:p>
    <w:p w14:paraId="53FA4484" w14:textId="77777777" w:rsidR="00AC640D" w:rsidRDefault="00211981">
      <w:pPr>
        <w:rPr>
          <w:rFonts w:ascii="宋体" w:eastAsia="宋体" w:hAnsi="宋体" w:cs="Times New Roman"/>
          <w:sz w:val="32"/>
          <w:szCs w:val="24"/>
        </w:rPr>
      </w:pPr>
      <w:r>
        <w:rPr>
          <w:rFonts w:ascii="宋体" w:eastAsia="宋体" w:hAnsi="宋体" w:cs="Times New Roman"/>
          <w:sz w:val="32"/>
          <w:szCs w:val="24"/>
        </w:rPr>
        <w:t xml:space="preserve">      项目编号：  SU</w:t>
      </w:r>
      <w:r>
        <w:rPr>
          <w:rFonts w:ascii="宋体" w:eastAsia="宋体" w:hAnsi="宋体" w:cs="Times New Roman" w:hint="eastAsia"/>
          <w:sz w:val="32"/>
          <w:szCs w:val="24"/>
        </w:rPr>
        <w:t>GH</w:t>
      </w:r>
      <w:r>
        <w:rPr>
          <w:rFonts w:ascii="宋体" w:eastAsia="宋体" w:hAnsi="宋体" w:cs="Times New Roman"/>
          <w:sz w:val="32"/>
          <w:szCs w:val="24"/>
        </w:rPr>
        <w:t>CG2020016FW</w:t>
      </w:r>
    </w:p>
    <w:p w14:paraId="432352F2" w14:textId="77777777" w:rsidR="00AC640D" w:rsidRDefault="00211981">
      <w:pPr>
        <w:ind w:left="2880" w:hangingChars="900" w:hanging="2880"/>
        <w:rPr>
          <w:rFonts w:ascii="宋体" w:eastAsia="宋体" w:hAnsi="宋体" w:cs="Times New Roman"/>
          <w:sz w:val="32"/>
          <w:szCs w:val="24"/>
        </w:rPr>
      </w:pPr>
      <w:r>
        <w:rPr>
          <w:rFonts w:ascii="宋体" w:eastAsia="宋体" w:hAnsi="宋体" w:cs="Times New Roman"/>
          <w:sz w:val="32"/>
          <w:szCs w:val="24"/>
        </w:rPr>
        <w:t xml:space="preserve">      项目名称：  </w:t>
      </w:r>
      <w:r>
        <w:rPr>
          <w:rFonts w:ascii="宋体" w:eastAsia="宋体" w:hAnsi="宋体" w:cs="Times New Roman" w:hint="eastAsia"/>
          <w:sz w:val="32"/>
          <w:szCs w:val="24"/>
        </w:rPr>
        <w:t>深圳大学总医院智慧医院信息化升级项目建议书编制前期咨询服务</w:t>
      </w:r>
    </w:p>
    <w:p w14:paraId="3D31E355" w14:textId="77777777" w:rsidR="00AC640D" w:rsidRDefault="00211981">
      <w:pPr>
        <w:rPr>
          <w:rFonts w:ascii="宋体" w:eastAsia="宋体" w:hAnsi="宋体" w:cs="Times New Roman"/>
          <w:sz w:val="32"/>
          <w:szCs w:val="24"/>
        </w:rPr>
      </w:pPr>
      <w:r>
        <w:rPr>
          <w:rFonts w:ascii="宋体" w:eastAsia="宋体" w:hAnsi="宋体" w:cs="Times New Roman"/>
          <w:sz w:val="32"/>
          <w:szCs w:val="24"/>
        </w:rPr>
        <w:t xml:space="preserve">      项目类型：  服务类</w:t>
      </w:r>
    </w:p>
    <w:p w14:paraId="3DEB106A" w14:textId="77777777" w:rsidR="00AC640D" w:rsidRDefault="00211981">
      <w:pPr>
        <w:rPr>
          <w:rFonts w:ascii="宋体" w:eastAsia="宋体" w:hAnsi="宋体" w:cs="Times New Roman"/>
          <w:sz w:val="32"/>
          <w:szCs w:val="24"/>
        </w:rPr>
      </w:pPr>
      <w:r>
        <w:rPr>
          <w:rFonts w:ascii="宋体" w:eastAsia="宋体" w:hAnsi="宋体" w:cs="Times New Roman"/>
          <w:sz w:val="32"/>
          <w:szCs w:val="24"/>
        </w:rPr>
        <w:t xml:space="preserve">      采购方式：  公开招标</w:t>
      </w:r>
    </w:p>
    <w:p w14:paraId="7DE198DB" w14:textId="77777777" w:rsidR="00AC640D" w:rsidRDefault="00211981">
      <w:pPr>
        <w:rPr>
          <w:rFonts w:ascii="宋体" w:eastAsia="宋体" w:hAnsi="宋体" w:cs="Times New Roman"/>
          <w:sz w:val="32"/>
          <w:szCs w:val="24"/>
        </w:rPr>
      </w:pPr>
      <w:r>
        <w:rPr>
          <w:rFonts w:ascii="宋体" w:eastAsia="宋体" w:hAnsi="宋体" w:cs="Times New Roman"/>
          <w:sz w:val="32"/>
          <w:szCs w:val="24"/>
        </w:rPr>
        <w:t xml:space="preserve">      货币类型：  人民币</w:t>
      </w:r>
    </w:p>
    <w:p w14:paraId="52B20E68" w14:textId="77777777" w:rsidR="00AC640D" w:rsidRDefault="00AC640D">
      <w:pPr>
        <w:rPr>
          <w:rFonts w:ascii="宋体" w:eastAsia="宋体" w:hAnsi="宋体" w:cs="Times New Roman"/>
          <w:sz w:val="32"/>
          <w:szCs w:val="24"/>
        </w:rPr>
      </w:pPr>
    </w:p>
    <w:p w14:paraId="13DF8792" w14:textId="77777777" w:rsidR="00AC640D" w:rsidRDefault="00211981">
      <w:pPr>
        <w:keepNext/>
        <w:keepLines/>
        <w:adjustRightInd w:val="0"/>
        <w:spacing w:before="260" w:after="260"/>
        <w:jc w:val="center"/>
        <w:textAlignment w:val="baseline"/>
        <w:outlineLvl w:val="1"/>
        <w:rPr>
          <w:rFonts w:ascii="宋体" w:eastAsia="宋体" w:hAnsi="宋体" w:cs="Times New Roman"/>
          <w:b/>
          <w:bCs/>
          <w:kern w:val="0"/>
          <w:sz w:val="36"/>
          <w:szCs w:val="20"/>
        </w:rPr>
      </w:pPr>
      <w:r>
        <w:rPr>
          <w:rFonts w:ascii="宋体" w:eastAsia="宋体" w:hAnsi="宋体" w:cs="Times New Roman" w:hint="eastAsia"/>
          <w:b/>
          <w:bCs/>
          <w:kern w:val="0"/>
          <w:sz w:val="36"/>
          <w:szCs w:val="20"/>
        </w:rPr>
        <w:t>投标文件初审表</w:t>
      </w:r>
    </w:p>
    <w:p w14:paraId="0160B313" w14:textId="77777777" w:rsidR="00AC640D" w:rsidRDefault="00211981">
      <w:pPr>
        <w:jc w:val="center"/>
        <w:rPr>
          <w:rFonts w:ascii="Times New Roman" w:eastAsia="宋体" w:hAnsi="Times New Roman" w:cs="Times New Roman"/>
          <w:b/>
          <w:szCs w:val="24"/>
        </w:rPr>
      </w:pPr>
      <w:r>
        <w:rPr>
          <w:rFonts w:ascii="Times New Roman" w:eastAsia="宋体" w:hAnsi="Times New Roman" w:cs="Times New Roman" w:hint="eastAsia"/>
          <w:b/>
          <w:szCs w:val="24"/>
        </w:rPr>
        <w:t>（凡有下列情形之一的，投标文件无效，投标作投标无效处理）</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6907"/>
      </w:tblGrid>
      <w:tr w:rsidR="00AC640D" w14:paraId="45BC34FB" w14:textId="77777777">
        <w:tc>
          <w:tcPr>
            <w:tcW w:w="8296" w:type="dxa"/>
            <w:gridSpan w:val="2"/>
          </w:tcPr>
          <w:p w14:paraId="75C29ADE" w14:textId="77777777" w:rsidR="00AC640D" w:rsidRDefault="00211981">
            <w:pPr>
              <w:jc w:val="center"/>
              <w:rPr>
                <w:rFonts w:ascii="Times New Roman" w:eastAsia="宋体" w:hAnsi="Times New Roman" w:cs="Times New Roman"/>
                <w:szCs w:val="24"/>
              </w:rPr>
            </w:pPr>
            <w:r>
              <w:rPr>
                <w:rFonts w:ascii="Times New Roman" w:eastAsia="宋体" w:hAnsi="Times New Roman" w:cs="Times New Roman" w:hint="eastAsia"/>
                <w:szCs w:val="24"/>
              </w:rPr>
              <w:t>资格性检查表</w:t>
            </w:r>
          </w:p>
        </w:tc>
      </w:tr>
      <w:tr w:rsidR="00AC640D" w14:paraId="2F4A7BF4" w14:textId="77777777">
        <w:tc>
          <w:tcPr>
            <w:tcW w:w="1389" w:type="dxa"/>
          </w:tcPr>
          <w:p w14:paraId="604949A3" w14:textId="77777777" w:rsidR="00AC640D" w:rsidRDefault="00211981">
            <w:pPr>
              <w:rPr>
                <w:rFonts w:ascii="Times New Roman" w:eastAsia="宋体" w:hAnsi="Times New Roman" w:cs="Times New Roman"/>
                <w:szCs w:val="24"/>
              </w:rPr>
            </w:pPr>
            <w:r>
              <w:rPr>
                <w:rFonts w:ascii="Times New Roman" w:eastAsia="宋体" w:hAnsi="Times New Roman" w:cs="Times New Roman"/>
                <w:szCs w:val="24"/>
              </w:rPr>
              <w:t>1</w:t>
            </w:r>
          </w:p>
        </w:tc>
        <w:tc>
          <w:tcPr>
            <w:tcW w:w="6907" w:type="dxa"/>
          </w:tcPr>
          <w:p w14:paraId="769AE4DA" w14:textId="77777777" w:rsidR="00AC640D" w:rsidRDefault="00211981">
            <w:pPr>
              <w:rPr>
                <w:rFonts w:ascii="Times New Roman" w:eastAsia="宋体" w:hAnsi="Times New Roman" w:cs="Times New Roman"/>
                <w:szCs w:val="24"/>
              </w:rPr>
            </w:pPr>
            <w:r>
              <w:rPr>
                <w:rFonts w:ascii="Times New Roman" w:eastAsia="宋体" w:hAnsi="Times New Roman" w:cs="Times New Roman" w:hint="eastAsia"/>
                <w:szCs w:val="24"/>
              </w:rPr>
              <w:t>投标人不具备招标文件所列的资格要求，并未提交相应的资格证明资料（详见招标公告投标人资格要求）；</w:t>
            </w:r>
          </w:p>
        </w:tc>
      </w:tr>
      <w:tr w:rsidR="00AC640D" w14:paraId="31D6BADC" w14:textId="77777777">
        <w:tc>
          <w:tcPr>
            <w:tcW w:w="8296" w:type="dxa"/>
            <w:gridSpan w:val="2"/>
          </w:tcPr>
          <w:p w14:paraId="578203C0" w14:textId="77777777" w:rsidR="00AC640D" w:rsidRDefault="00211981">
            <w:pPr>
              <w:jc w:val="center"/>
              <w:rPr>
                <w:rFonts w:ascii="Times New Roman" w:eastAsia="宋体" w:hAnsi="Times New Roman" w:cs="Times New Roman"/>
                <w:szCs w:val="24"/>
              </w:rPr>
            </w:pPr>
            <w:r>
              <w:rPr>
                <w:rFonts w:ascii="Times New Roman" w:eastAsia="宋体" w:hAnsi="Times New Roman" w:cs="Times New Roman" w:hint="eastAsia"/>
                <w:szCs w:val="24"/>
              </w:rPr>
              <w:t>符合性检查表</w:t>
            </w:r>
          </w:p>
        </w:tc>
      </w:tr>
      <w:tr w:rsidR="00AC640D" w14:paraId="5C77A01B" w14:textId="77777777">
        <w:tc>
          <w:tcPr>
            <w:tcW w:w="1389" w:type="dxa"/>
          </w:tcPr>
          <w:p w14:paraId="15CB6929" w14:textId="77777777" w:rsidR="00AC640D" w:rsidRDefault="00211981">
            <w:pPr>
              <w:rPr>
                <w:rFonts w:ascii="Times New Roman" w:eastAsia="宋体" w:hAnsi="Times New Roman" w:cs="Times New Roman"/>
                <w:szCs w:val="24"/>
              </w:rPr>
            </w:pPr>
            <w:r>
              <w:rPr>
                <w:rFonts w:ascii="Times New Roman" w:eastAsia="宋体" w:hAnsi="Times New Roman" w:cs="Times New Roman"/>
                <w:szCs w:val="24"/>
              </w:rPr>
              <w:t>2</w:t>
            </w:r>
          </w:p>
        </w:tc>
        <w:tc>
          <w:tcPr>
            <w:tcW w:w="6907" w:type="dxa"/>
          </w:tcPr>
          <w:p w14:paraId="378DF833" w14:textId="77777777" w:rsidR="00AC640D" w:rsidRDefault="00211981">
            <w:pPr>
              <w:rPr>
                <w:rFonts w:ascii="Times New Roman" w:eastAsia="宋体" w:hAnsi="Times New Roman" w:cs="Times New Roman"/>
                <w:szCs w:val="24"/>
              </w:rPr>
            </w:pPr>
            <w:r>
              <w:rPr>
                <w:rFonts w:ascii="Times New Roman" w:eastAsia="宋体" w:hAnsi="Times New Roman" w:cs="Times New Roman" w:hint="eastAsia"/>
                <w:szCs w:val="24"/>
              </w:rPr>
              <w:t>将一个包或一个标段的内容拆开投标；</w:t>
            </w:r>
          </w:p>
        </w:tc>
      </w:tr>
      <w:tr w:rsidR="00AC640D" w14:paraId="163755E0" w14:textId="77777777">
        <w:tc>
          <w:tcPr>
            <w:tcW w:w="1389" w:type="dxa"/>
          </w:tcPr>
          <w:p w14:paraId="74461501" w14:textId="77777777" w:rsidR="00AC640D" w:rsidRDefault="00211981">
            <w:pPr>
              <w:rPr>
                <w:rFonts w:ascii="Times New Roman" w:eastAsia="宋体" w:hAnsi="Times New Roman" w:cs="Times New Roman"/>
                <w:szCs w:val="24"/>
              </w:rPr>
            </w:pPr>
            <w:r>
              <w:rPr>
                <w:rFonts w:ascii="Times New Roman" w:eastAsia="宋体" w:hAnsi="Times New Roman" w:cs="Times New Roman"/>
                <w:szCs w:val="24"/>
              </w:rPr>
              <w:t>3</w:t>
            </w:r>
          </w:p>
        </w:tc>
        <w:tc>
          <w:tcPr>
            <w:tcW w:w="6907" w:type="dxa"/>
          </w:tcPr>
          <w:p w14:paraId="3FA0C877" w14:textId="77777777" w:rsidR="00AC640D" w:rsidRDefault="00211981">
            <w:pPr>
              <w:rPr>
                <w:rFonts w:ascii="Times New Roman" w:eastAsia="宋体" w:hAnsi="Times New Roman" w:cs="Times New Roman"/>
                <w:szCs w:val="24"/>
              </w:rPr>
            </w:pPr>
            <w:r>
              <w:rPr>
                <w:rFonts w:ascii="Times New Roman" w:eastAsia="宋体" w:hAnsi="Times New Roman" w:cs="Times New Roman" w:hint="eastAsia"/>
                <w:szCs w:val="24"/>
              </w:rPr>
              <w:t>招标文件未规定允许有替代方案时，对同一服务投标时，提供两套以上的投标方案；</w:t>
            </w:r>
          </w:p>
        </w:tc>
      </w:tr>
      <w:tr w:rsidR="00AC640D" w14:paraId="6858FBB5" w14:textId="77777777">
        <w:tc>
          <w:tcPr>
            <w:tcW w:w="1389" w:type="dxa"/>
          </w:tcPr>
          <w:p w14:paraId="63E62147" w14:textId="77777777" w:rsidR="00AC640D" w:rsidRDefault="00211981">
            <w:pPr>
              <w:rPr>
                <w:rFonts w:ascii="Times New Roman" w:eastAsia="宋体" w:hAnsi="Times New Roman" w:cs="Times New Roman"/>
                <w:szCs w:val="24"/>
              </w:rPr>
            </w:pPr>
            <w:r>
              <w:rPr>
                <w:rFonts w:ascii="Times New Roman" w:eastAsia="宋体" w:hAnsi="Times New Roman" w:cs="Times New Roman"/>
                <w:szCs w:val="24"/>
              </w:rPr>
              <w:t>4</w:t>
            </w:r>
          </w:p>
        </w:tc>
        <w:tc>
          <w:tcPr>
            <w:tcW w:w="6907" w:type="dxa"/>
          </w:tcPr>
          <w:p w14:paraId="0E9795C2" w14:textId="77777777" w:rsidR="00AC640D" w:rsidRDefault="00211981">
            <w:pPr>
              <w:rPr>
                <w:rFonts w:ascii="Times New Roman" w:eastAsia="宋体" w:hAnsi="Times New Roman" w:cs="Times New Roman"/>
                <w:szCs w:val="24"/>
              </w:rPr>
            </w:pPr>
            <w:r>
              <w:rPr>
                <w:rFonts w:ascii="Times New Roman" w:eastAsia="宋体" w:hAnsi="Times New Roman" w:cs="Times New Roman" w:hint="eastAsia"/>
                <w:szCs w:val="24"/>
              </w:rPr>
              <w:t>投标总价或分项报价高于财政预算限额；</w:t>
            </w:r>
          </w:p>
        </w:tc>
      </w:tr>
      <w:tr w:rsidR="00AC640D" w14:paraId="31072689" w14:textId="77777777">
        <w:tc>
          <w:tcPr>
            <w:tcW w:w="1389" w:type="dxa"/>
          </w:tcPr>
          <w:p w14:paraId="38BD2C7D" w14:textId="77777777" w:rsidR="00AC640D" w:rsidRDefault="00211981">
            <w:pPr>
              <w:rPr>
                <w:rFonts w:ascii="Times New Roman" w:eastAsia="宋体" w:hAnsi="Times New Roman" w:cs="Times New Roman"/>
                <w:szCs w:val="24"/>
              </w:rPr>
            </w:pPr>
            <w:r>
              <w:rPr>
                <w:rFonts w:ascii="Times New Roman" w:eastAsia="宋体" w:hAnsi="Times New Roman" w:cs="Times New Roman"/>
                <w:szCs w:val="24"/>
              </w:rPr>
              <w:t>5</w:t>
            </w:r>
          </w:p>
        </w:tc>
        <w:tc>
          <w:tcPr>
            <w:tcW w:w="6907" w:type="dxa"/>
          </w:tcPr>
          <w:p w14:paraId="4C609A2A" w14:textId="77777777" w:rsidR="00AC640D" w:rsidRDefault="00211981">
            <w:pPr>
              <w:rPr>
                <w:rFonts w:ascii="Times New Roman" w:eastAsia="宋体" w:hAnsi="Times New Roman" w:cs="Times New Roman"/>
                <w:szCs w:val="24"/>
              </w:rPr>
            </w:pPr>
            <w:r>
              <w:rPr>
                <w:rFonts w:ascii="Times New Roman" w:eastAsia="宋体" w:hAnsi="Times New Roman" w:cs="Times New Roman" w:hint="eastAsia"/>
                <w:szCs w:val="24"/>
              </w:rPr>
              <w:t>同一项目出现两个以上报价；</w:t>
            </w:r>
          </w:p>
        </w:tc>
      </w:tr>
      <w:tr w:rsidR="00AC640D" w14:paraId="325FC0EF" w14:textId="77777777">
        <w:tc>
          <w:tcPr>
            <w:tcW w:w="1389" w:type="dxa"/>
          </w:tcPr>
          <w:p w14:paraId="7A5E111C" w14:textId="77777777" w:rsidR="00AC640D" w:rsidRDefault="00211981">
            <w:pPr>
              <w:rPr>
                <w:rFonts w:ascii="Times New Roman" w:eastAsia="宋体" w:hAnsi="Times New Roman" w:cs="Times New Roman"/>
                <w:szCs w:val="24"/>
              </w:rPr>
            </w:pPr>
            <w:r>
              <w:rPr>
                <w:rFonts w:ascii="Times New Roman" w:eastAsia="宋体" w:hAnsi="Times New Roman" w:cs="Times New Roman" w:hint="eastAsia"/>
                <w:szCs w:val="24"/>
              </w:rPr>
              <w:t>6</w:t>
            </w:r>
          </w:p>
        </w:tc>
        <w:tc>
          <w:tcPr>
            <w:tcW w:w="6907" w:type="dxa"/>
          </w:tcPr>
          <w:p w14:paraId="05C359FC" w14:textId="77777777" w:rsidR="00AC640D" w:rsidRDefault="00211981">
            <w:pPr>
              <w:rPr>
                <w:rFonts w:ascii="Times New Roman" w:eastAsia="宋体" w:hAnsi="Times New Roman" w:cs="Times New Roman"/>
                <w:szCs w:val="24"/>
              </w:rPr>
            </w:pPr>
            <w:r>
              <w:rPr>
                <w:rFonts w:ascii="Times New Roman" w:eastAsia="宋体" w:hAnsi="Times New Roman" w:cs="Times New Roman" w:hint="eastAsia"/>
                <w:szCs w:val="24"/>
              </w:rPr>
              <w:t>投标人的报价明显低于其他通过符合性审查投标人的报价，有可能影响产品质量或者不能诚信履约的，且投标人不能证明其报价合理性；</w:t>
            </w:r>
          </w:p>
        </w:tc>
      </w:tr>
      <w:tr w:rsidR="00AC640D" w14:paraId="324489B6" w14:textId="77777777">
        <w:tc>
          <w:tcPr>
            <w:tcW w:w="1389" w:type="dxa"/>
          </w:tcPr>
          <w:p w14:paraId="1E7966FE" w14:textId="77777777" w:rsidR="00AC640D" w:rsidRDefault="00211981">
            <w:pPr>
              <w:rPr>
                <w:rFonts w:ascii="Times New Roman" w:eastAsia="宋体" w:hAnsi="Times New Roman" w:cs="Times New Roman"/>
                <w:szCs w:val="24"/>
              </w:rPr>
            </w:pPr>
            <w:r>
              <w:rPr>
                <w:rFonts w:ascii="Times New Roman" w:eastAsia="宋体" w:hAnsi="Times New Roman" w:cs="Times New Roman"/>
                <w:szCs w:val="24"/>
              </w:rPr>
              <w:t>7</w:t>
            </w:r>
          </w:p>
        </w:tc>
        <w:tc>
          <w:tcPr>
            <w:tcW w:w="6907" w:type="dxa"/>
          </w:tcPr>
          <w:p w14:paraId="3270F3C5" w14:textId="77777777" w:rsidR="00AC640D" w:rsidRDefault="00211981">
            <w:pPr>
              <w:rPr>
                <w:rFonts w:ascii="Times New Roman" w:eastAsia="宋体" w:hAnsi="Times New Roman" w:cs="Times New Roman"/>
                <w:szCs w:val="24"/>
              </w:rPr>
            </w:pPr>
            <w:r>
              <w:rPr>
                <w:rFonts w:ascii="Times New Roman" w:eastAsia="宋体" w:hAnsi="Times New Roman" w:cs="Times New Roman" w:hint="eastAsia"/>
                <w:szCs w:val="24"/>
              </w:rPr>
              <w:t>投标文件载明的招标项目服务期限不满足招标文件要求；</w:t>
            </w:r>
          </w:p>
        </w:tc>
      </w:tr>
      <w:tr w:rsidR="00AC640D" w14:paraId="0C11BDFA" w14:textId="77777777">
        <w:tc>
          <w:tcPr>
            <w:tcW w:w="1389" w:type="dxa"/>
          </w:tcPr>
          <w:p w14:paraId="0A63C6FD" w14:textId="77777777" w:rsidR="00AC640D" w:rsidRDefault="00211981">
            <w:pPr>
              <w:rPr>
                <w:rFonts w:ascii="Times New Roman" w:eastAsia="宋体" w:hAnsi="Times New Roman" w:cs="Times New Roman"/>
                <w:szCs w:val="24"/>
              </w:rPr>
            </w:pPr>
            <w:r>
              <w:rPr>
                <w:rFonts w:ascii="Times New Roman" w:eastAsia="宋体" w:hAnsi="Times New Roman" w:cs="Times New Roman"/>
                <w:szCs w:val="24"/>
              </w:rPr>
              <w:lastRenderedPageBreak/>
              <w:t>8</w:t>
            </w:r>
          </w:p>
        </w:tc>
        <w:tc>
          <w:tcPr>
            <w:tcW w:w="6907" w:type="dxa"/>
          </w:tcPr>
          <w:p w14:paraId="30D59068" w14:textId="77777777" w:rsidR="00AC640D" w:rsidRDefault="00211981">
            <w:pPr>
              <w:rPr>
                <w:rFonts w:ascii="Times New Roman" w:eastAsia="宋体" w:hAnsi="Times New Roman" w:cs="Times New Roman"/>
                <w:szCs w:val="24"/>
              </w:rPr>
            </w:pPr>
            <w:r>
              <w:rPr>
                <w:rFonts w:ascii="Times New Roman" w:eastAsia="宋体" w:hAnsi="Times New Roman" w:cs="Times New Roman" w:hint="eastAsia"/>
                <w:szCs w:val="24"/>
              </w:rPr>
              <w:t>所投投标方案、服务内容在质量、技术、方案等方面没有实质性满足招标文件要求的（是否实质性满足招标文件要求，由评标委员会来做出评判）；</w:t>
            </w:r>
          </w:p>
        </w:tc>
      </w:tr>
      <w:tr w:rsidR="00AC640D" w14:paraId="0BB84D40" w14:textId="77777777">
        <w:tc>
          <w:tcPr>
            <w:tcW w:w="1389" w:type="dxa"/>
          </w:tcPr>
          <w:p w14:paraId="1FB1CB48" w14:textId="77777777" w:rsidR="00AC640D" w:rsidRDefault="00211981">
            <w:pPr>
              <w:rPr>
                <w:rFonts w:ascii="Times New Roman" w:eastAsia="宋体" w:hAnsi="Times New Roman" w:cs="Times New Roman"/>
                <w:szCs w:val="24"/>
              </w:rPr>
            </w:pPr>
            <w:r>
              <w:rPr>
                <w:rFonts w:ascii="Times New Roman" w:eastAsia="宋体" w:hAnsi="Times New Roman" w:cs="Times New Roman"/>
                <w:szCs w:val="24"/>
              </w:rPr>
              <w:t>9</w:t>
            </w:r>
          </w:p>
        </w:tc>
        <w:tc>
          <w:tcPr>
            <w:tcW w:w="6907" w:type="dxa"/>
          </w:tcPr>
          <w:p w14:paraId="02D04A20" w14:textId="77777777" w:rsidR="00AC640D" w:rsidRDefault="00211981">
            <w:pPr>
              <w:rPr>
                <w:rFonts w:ascii="Times New Roman" w:eastAsia="宋体" w:hAnsi="Times New Roman" w:cs="Times New Roman"/>
                <w:szCs w:val="24"/>
              </w:rPr>
            </w:pPr>
            <w:r>
              <w:rPr>
                <w:rFonts w:ascii="Times New Roman" w:eastAsia="宋体" w:hAnsi="Times New Roman" w:cs="Times New Roman" w:hint="eastAsia"/>
                <w:szCs w:val="24"/>
              </w:rPr>
              <w:t>未按招标文件所提供的样式填写投标函，或未按招标文件对投标文件组成的要求提供投标文件的（投标文件组成不完整）；</w:t>
            </w:r>
          </w:p>
        </w:tc>
      </w:tr>
      <w:tr w:rsidR="00AC640D" w14:paraId="768487A8" w14:textId="77777777">
        <w:tc>
          <w:tcPr>
            <w:tcW w:w="1389" w:type="dxa"/>
          </w:tcPr>
          <w:p w14:paraId="38783664" w14:textId="77777777" w:rsidR="00AC640D" w:rsidRDefault="00211981">
            <w:pPr>
              <w:rPr>
                <w:rFonts w:ascii="Times New Roman" w:eastAsia="宋体" w:hAnsi="Times New Roman" w:cs="Times New Roman"/>
                <w:szCs w:val="24"/>
              </w:rPr>
            </w:pPr>
            <w:r>
              <w:rPr>
                <w:rFonts w:ascii="Times New Roman" w:eastAsia="宋体" w:hAnsi="Times New Roman" w:cs="Times New Roman"/>
                <w:szCs w:val="24"/>
              </w:rPr>
              <w:t>10</w:t>
            </w:r>
          </w:p>
        </w:tc>
        <w:tc>
          <w:tcPr>
            <w:tcW w:w="6907" w:type="dxa"/>
          </w:tcPr>
          <w:p w14:paraId="76CB7641" w14:textId="77777777" w:rsidR="00AC640D" w:rsidRDefault="00211981">
            <w:pPr>
              <w:rPr>
                <w:rFonts w:ascii="Times New Roman" w:eastAsia="宋体" w:hAnsi="Times New Roman" w:cs="Times New Roman"/>
                <w:szCs w:val="24"/>
              </w:rPr>
            </w:pPr>
            <w:r>
              <w:rPr>
                <w:rFonts w:ascii="Times New Roman" w:eastAsia="宋体" w:hAnsi="Times New Roman" w:cs="Times New Roman" w:hint="eastAsia"/>
                <w:szCs w:val="24"/>
              </w:rPr>
              <w:t>投标报价有严重缺漏项目或对招标文件规定的服务清单项目及数量进行修改；</w:t>
            </w:r>
          </w:p>
        </w:tc>
      </w:tr>
      <w:tr w:rsidR="00AC640D" w14:paraId="5F21FBCA" w14:textId="77777777">
        <w:tc>
          <w:tcPr>
            <w:tcW w:w="1389" w:type="dxa"/>
          </w:tcPr>
          <w:p w14:paraId="55553589" w14:textId="77777777" w:rsidR="00AC640D" w:rsidRDefault="00211981">
            <w:pPr>
              <w:rPr>
                <w:rFonts w:ascii="Times New Roman" w:eastAsia="宋体" w:hAnsi="Times New Roman" w:cs="Times New Roman"/>
                <w:szCs w:val="24"/>
              </w:rPr>
            </w:pPr>
            <w:r>
              <w:rPr>
                <w:rFonts w:ascii="Times New Roman" w:eastAsia="宋体" w:hAnsi="Times New Roman" w:cs="Times New Roman" w:hint="eastAsia"/>
                <w:szCs w:val="24"/>
              </w:rPr>
              <w:t>1</w:t>
            </w:r>
            <w:r>
              <w:rPr>
                <w:rFonts w:ascii="Times New Roman" w:eastAsia="宋体" w:hAnsi="Times New Roman" w:cs="Times New Roman"/>
                <w:szCs w:val="24"/>
              </w:rPr>
              <w:t>1</w:t>
            </w:r>
          </w:p>
        </w:tc>
        <w:tc>
          <w:tcPr>
            <w:tcW w:w="6907" w:type="dxa"/>
          </w:tcPr>
          <w:p w14:paraId="40F3AC33" w14:textId="77777777" w:rsidR="00AC640D" w:rsidRDefault="00211981">
            <w:pPr>
              <w:rPr>
                <w:rFonts w:ascii="Times New Roman" w:eastAsia="宋体" w:hAnsi="Times New Roman" w:cs="Times New Roman"/>
                <w:szCs w:val="24"/>
              </w:rPr>
            </w:pPr>
            <w:r>
              <w:rPr>
                <w:rFonts w:ascii="Times New Roman" w:eastAsia="宋体" w:hAnsi="Times New Roman" w:cs="Times New Roman" w:hint="eastAsia"/>
                <w:szCs w:val="24"/>
              </w:rPr>
              <w:t>法律、法规规定的其他情形。</w:t>
            </w:r>
          </w:p>
        </w:tc>
      </w:tr>
    </w:tbl>
    <w:p w14:paraId="35C5575D" w14:textId="77777777" w:rsidR="00AC640D" w:rsidRDefault="00AC640D">
      <w:pPr>
        <w:rPr>
          <w:rFonts w:ascii="Times New Roman" w:eastAsia="宋体" w:hAnsi="Times New Roman" w:cs="Times New Roman"/>
          <w:szCs w:val="24"/>
        </w:rPr>
      </w:pPr>
    </w:p>
    <w:p w14:paraId="6EB56299" w14:textId="77777777" w:rsidR="00AC640D" w:rsidRDefault="00AC640D">
      <w:pPr>
        <w:rPr>
          <w:rFonts w:ascii="Times New Roman" w:eastAsia="宋体" w:hAnsi="Times New Roman" w:cs="Times New Roman"/>
          <w:szCs w:val="24"/>
        </w:rPr>
      </w:pPr>
    </w:p>
    <w:p w14:paraId="3F94834A" w14:textId="77777777" w:rsidR="00AC640D" w:rsidRDefault="00211981">
      <w:pPr>
        <w:keepNext/>
        <w:keepLines/>
        <w:adjustRightInd w:val="0"/>
        <w:spacing w:before="260" w:after="260"/>
        <w:jc w:val="center"/>
        <w:textAlignment w:val="baseline"/>
        <w:outlineLvl w:val="1"/>
        <w:rPr>
          <w:rFonts w:ascii="宋体" w:eastAsia="宋体" w:hAnsi="宋体" w:cs="Times New Roman"/>
          <w:b/>
          <w:bCs/>
          <w:kern w:val="0"/>
          <w:sz w:val="36"/>
          <w:szCs w:val="20"/>
        </w:rPr>
      </w:pPr>
      <w:r>
        <w:rPr>
          <w:rFonts w:ascii="宋体" w:eastAsia="宋体" w:hAnsi="宋体" w:cs="Times New Roman"/>
          <w:b/>
          <w:bCs/>
          <w:kern w:val="0"/>
          <w:sz w:val="36"/>
          <w:szCs w:val="20"/>
        </w:rPr>
        <w:t>评标信息</w:t>
      </w:r>
    </w:p>
    <w:p w14:paraId="3F7D8387" w14:textId="77777777" w:rsidR="00AC640D" w:rsidRDefault="00211981">
      <w:pPr>
        <w:rPr>
          <w:rFonts w:ascii="Times New Roman" w:eastAsia="宋体" w:hAnsi="Times New Roman"/>
          <w:szCs w:val="24"/>
        </w:rPr>
      </w:pPr>
      <w:r>
        <w:rPr>
          <w:rFonts w:ascii="Times New Roman" w:eastAsia="宋体" w:hAnsi="Times New Roman" w:hint="eastAsia"/>
          <w:b/>
          <w:szCs w:val="24"/>
        </w:rPr>
        <w:t>评标方法：</w:t>
      </w:r>
      <w:r>
        <w:rPr>
          <w:rFonts w:ascii="Times New Roman" w:eastAsia="宋体" w:hAnsi="Times New Roman" w:hint="eastAsia"/>
          <w:szCs w:val="24"/>
        </w:rPr>
        <w:t>本项目评审方法采用</w:t>
      </w:r>
      <w:r>
        <w:rPr>
          <w:rFonts w:ascii="Times New Roman" w:eastAsia="宋体" w:hAnsi="Times New Roman" w:hint="eastAsia"/>
          <w:szCs w:val="24"/>
        </w:rPr>
        <w:t xml:space="preserve"> </w:t>
      </w:r>
      <w:r>
        <w:rPr>
          <w:rFonts w:ascii="Times New Roman" w:eastAsia="宋体" w:hAnsi="Times New Roman" w:hint="eastAsia"/>
          <w:szCs w:val="24"/>
        </w:rPr>
        <w:t>综合评分法（详见“第二册通用条款第七章”）。本项目推荐候选中标供应商数量为</w:t>
      </w:r>
      <w:r>
        <w:rPr>
          <w:rFonts w:ascii="Times New Roman" w:eastAsia="宋体" w:hAnsi="Times New Roman" w:hint="eastAsia"/>
          <w:szCs w:val="24"/>
        </w:rPr>
        <w:t xml:space="preserve"> </w:t>
      </w:r>
      <w:r>
        <w:rPr>
          <w:rFonts w:ascii="Times New Roman" w:eastAsia="宋体" w:hAnsi="Times New Roman"/>
          <w:szCs w:val="24"/>
        </w:rPr>
        <w:t>1</w:t>
      </w:r>
      <w:r>
        <w:rPr>
          <w:rFonts w:ascii="Times New Roman" w:eastAsia="宋体" w:hAnsi="Times New Roman" w:hint="eastAsia"/>
          <w:szCs w:val="24"/>
        </w:rPr>
        <w:t xml:space="preserve"> </w:t>
      </w:r>
      <w:r>
        <w:rPr>
          <w:rFonts w:ascii="Times New Roman" w:eastAsia="宋体" w:hAnsi="Times New Roman" w:hint="eastAsia"/>
          <w:szCs w:val="24"/>
        </w:rPr>
        <w:t>家，中标供应商数量为</w:t>
      </w:r>
      <w:r>
        <w:rPr>
          <w:rFonts w:ascii="Times New Roman" w:eastAsia="宋体" w:hAnsi="Times New Roman" w:hint="eastAsia"/>
          <w:szCs w:val="24"/>
        </w:rPr>
        <w:t xml:space="preserve"> 1 </w:t>
      </w:r>
      <w:r>
        <w:rPr>
          <w:rFonts w:ascii="Times New Roman" w:eastAsia="宋体" w:hAnsi="Times New Roman" w:hint="eastAsia"/>
          <w:szCs w:val="24"/>
        </w:rPr>
        <w:t>家。</w:t>
      </w:r>
    </w:p>
    <w:p w14:paraId="4D2B9D1F" w14:textId="77777777" w:rsidR="00AC640D" w:rsidRDefault="00AC640D">
      <w:pPr>
        <w:rPr>
          <w:rFonts w:ascii="Times New Roman" w:eastAsia="宋体" w:hAnsi="Times New Roman"/>
          <w:szCs w:val="24"/>
        </w:rPr>
      </w:pPr>
    </w:p>
    <w:p w14:paraId="1D378841" w14:textId="77777777" w:rsidR="00AC640D" w:rsidRDefault="00211981">
      <w:pPr>
        <w:rPr>
          <w:rFonts w:ascii="Times New Roman" w:eastAsia="宋体" w:hAnsi="Times New Roman"/>
          <w:b/>
          <w:szCs w:val="24"/>
        </w:rPr>
      </w:pPr>
      <w:r>
        <w:rPr>
          <w:rFonts w:ascii="Times New Roman" w:eastAsia="宋体" w:hAnsi="Times New Roman" w:hint="eastAsia"/>
          <w:b/>
          <w:szCs w:val="24"/>
        </w:rPr>
        <w:t>评标方法说明：</w:t>
      </w:r>
      <w:r>
        <w:rPr>
          <w:rFonts w:ascii="Times New Roman" w:eastAsia="宋体" w:hAnsi="Times New Roman" w:hint="eastAsia"/>
          <w:b/>
          <w:szCs w:val="24"/>
        </w:rPr>
        <w:t xml:space="preserve">         </w:t>
      </w:r>
    </w:p>
    <w:p w14:paraId="7672DEDB" w14:textId="77777777" w:rsidR="00AC640D" w:rsidRDefault="00211981">
      <w:pPr>
        <w:ind w:firstLineChars="200" w:firstLine="420"/>
        <w:rPr>
          <w:rFonts w:ascii="Times New Roman" w:eastAsia="宋体" w:hAnsi="Times New Roman"/>
          <w:szCs w:val="24"/>
        </w:rPr>
      </w:pPr>
      <w:r>
        <w:rPr>
          <w:rFonts w:ascii="Times New Roman" w:eastAsia="宋体" w:hAnsi="Times New Roman" w:hint="eastAsia"/>
          <w:szCs w:val="24"/>
        </w:rPr>
        <w:t>价格分采用低价优先法计算，即满足招标文件要求且投标价格最低的投标报价为评标基准价，其价格分为满分。其他投标人的价格</w:t>
      </w:r>
      <w:proofErr w:type="gramStart"/>
      <w:r>
        <w:rPr>
          <w:rFonts w:ascii="Times New Roman" w:eastAsia="宋体" w:hAnsi="Times New Roman" w:hint="eastAsia"/>
          <w:szCs w:val="24"/>
        </w:rPr>
        <w:t>分按照</w:t>
      </w:r>
      <w:proofErr w:type="gramEnd"/>
      <w:r>
        <w:rPr>
          <w:rFonts w:ascii="Times New Roman" w:eastAsia="宋体" w:hAnsi="Times New Roman" w:hint="eastAsia"/>
          <w:szCs w:val="24"/>
        </w:rPr>
        <w:t>下列公式计算：</w:t>
      </w:r>
    </w:p>
    <w:p w14:paraId="2FDC6F12" w14:textId="77777777" w:rsidR="00AC640D" w:rsidRDefault="00211981">
      <w:pPr>
        <w:ind w:firstLineChars="200" w:firstLine="420"/>
        <w:rPr>
          <w:rFonts w:ascii="Times New Roman" w:eastAsia="宋体" w:hAnsi="Times New Roman"/>
          <w:szCs w:val="24"/>
        </w:rPr>
      </w:pPr>
      <w:r>
        <w:rPr>
          <w:rFonts w:ascii="Times New Roman" w:eastAsia="宋体" w:hAnsi="Times New Roman" w:hint="eastAsia"/>
          <w:szCs w:val="24"/>
        </w:rPr>
        <w:t>价格分</w:t>
      </w:r>
      <w:r>
        <w:rPr>
          <w:rFonts w:ascii="Times New Roman" w:eastAsia="宋体" w:hAnsi="Times New Roman"/>
          <w:szCs w:val="24"/>
        </w:rPr>
        <w:t xml:space="preserve"> = (</w:t>
      </w:r>
      <w:r>
        <w:rPr>
          <w:rFonts w:ascii="Times New Roman" w:eastAsia="宋体" w:hAnsi="Times New Roman"/>
          <w:szCs w:val="24"/>
        </w:rPr>
        <w:t>评标基准价／投标报价</w:t>
      </w:r>
      <w:r>
        <w:rPr>
          <w:rFonts w:ascii="Times New Roman" w:eastAsia="宋体" w:hAnsi="Times New Roman"/>
          <w:szCs w:val="24"/>
        </w:rPr>
        <w:t>)×100</w:t>
      </w:r>
    </w:p>
    <w:p w14:paraId="369DD497" w14:textId="77777777" w:rsidR="00AC640D" w:rsidRDefault="00211981">
      <w:pPr>
        <w:ind w:firstLineChars="200" w:firstLine="420"/>
        <w:rPr>
          <w:rFonts w:ascii="Times New Roman" w:eastAsia="宋体" w:hAnsi="Times New Roman"/>
          <w:szCs w:val="24"/>
        </w:rPr>
      </w:pPr>
      <w:r>
        <w:rPr>
          <w:rFonts w:ascii="Times New Roman" w:eastAsia="宋体" w:hAnsi="Times New Roman" w:hint="eastAsia"/>
          <w:szCs w:val="24"/>
        </w:rPr>
        <w:t>评标总得分＝</w:t>
      </w:r>
      <w:r>
        <w:rPr>
          <w:rFonts w:ascii="Times New Roman" w:eastAsia="宋体" w:hAnsi="Times New Roman"/>
          <w:szCs w:val="24"/>
        </w:rPr>
        <w:t>F1×A1</w:t>
      </w:r>
      <w:r>
        <w:rPr>
          <w:rFonts w:ascii="Times New Roman" w:eastAsia="宋体" w:hAnsi="Times New Roman"/>
          <w:szCs w:val="24"/>
        </w:rPr>
        <w:t>＋</w:t>
      </w:r>
      <w:r>
        <w:rPr>
          <w:rFonts w:ascii="Times New Roman" w:eastAsia="宋体" w:hAnsi="Times New Roman"/>
          <w:szCs w:val="24"/>
        </w:rPr>
        <w:t>F2×A2</w:t>
      </w:r>
      <w:r>
        <w:rPr>
          <w:rFonts w:ascii="Times New Roman" w:eastAsia="宋体" w:hAnsi="Times New Roman"/>
          <w:szCs w:val="24"/>
        </w:rPr>
        <w:t>＋</w:t>
      </w:r>
      <w:r>
        <w:rPr>
          <w:rFonts w:ascii="Times New Roman" w:eastAsia="宋体" w:hAnsi="Times New Roman"/>
          <w:szCs w:val="24"/>
        </w:rPr>
        <w:t>……</w:t>
      </w:r>
      <w:r>
        <w:rPr>
          <w:rFonts w:ascii="Times New Roman" w:eastAsia="宋体" w:hAnsi="Times New Roman"/>
          <w:szCs w:val="24"/>
        </w:rPr>
        <w:t>＋</w:t>
      </w:r>
      <w:proofErr w:type="spellStart"/>
      <w:r>
        <w:rPr>
          <w:rFonts w:ascii="Times New Roman" w:eastAsia="宋体" w:hAnsi="Times New Roman"/>
          <w:szCs w:val="24"/>
        </w:rPr>
        <w:t>Fn×An</w:t>
      </w:r>
      <w:proofErr w:type="spellEnd"/>
    </w:p>
    <w:p w14:paraId="5FF17088" w14:textId="77777777" w:rsidR="00AC640D" w:rsidRDefault="00211981">
      <w:pPr>
        <w:ind w:firstLineChars="200" w:firstLine="420"/>
        <w:rPr>
          <w:rFonts w:ascii="Times New Roman" w:eastAsia="宋体" w:hAnsi="Times New Roman"/>
          <w:szCs w:val="24"/>
        </w:rPr>
      </w:pPr>
      <w:r>
        <w:rPr>
          <w:rFonts w:ascii="Times New Roman" w:eastAsia="宋体" w:hAnsi="Times New Roman"/>
          <w:szCs w:val="24"/>
        </w:rPr>
        <w:t>F1</w:t>
      </w:r>
      <w:r>
        <w:rPr>
          <w:rFonts w:ascii="Times New Roman" w:eastAsia="宋体" w:hAnsi="Times New Roman"/>
          <w:szCs w:val="24"/>
        </w:rPr>
        <w:t>、</w:t>
      </w:r>
      <w:r>
        <w:rPr>
          <w:rFonts w:ascii="Times New Roman" w:eastAsia="宋体" w:hAnsi="Times New Roman"/>
          <w:szCs w:val="24"/>
        </w:rPr>
        <w:t>F2……</w:t>
      </w:r>
      <w:proofErr w:type="spellStart"/>
      <w:r>
        <w:rPr>
          <w:rFonts w:ascii="Times New Roman" w:eastAsia="宋体" w:hAnsi="Times New Roman"/>
          <w:szCs w:val="24"/>
        </w:rPr>
        <w:t>Fn</w:t>
      </w:r>
      <w:proofErr w:type="spellEnd"/>
      <w:r>
        <w:rPr>
          <w:rFonts w:ascii="Times New Roman" w:eastAsia="宋体" w:hAnsi="Times New Roman"/>
          <w:szCs w:val="24"/>
        </w:rPr>
        <w:t>分别为各项评审因素的得分；</w:t>
      </w:r>
    </w:p>
    <w:p w14:paraId="4C76FCC7" w14:textId="77777777" w:rsidR="00AC640D" w:rsidRDefault="00211981">
      <w:pPr>
        <w:ind w:firstLineChars="200" w:firstLine="420"/>
        <w:rPr>
          <w:rFonts w:ascii="Times New Roman" w:eastAsia="宋体" w:hAnsi="Times New Roman"/>
          <w:szCs w:val="24"/>
        </w:rPr>
      </w:pPr>
      <w:r>
        <w:rPr>
          <w:rFonts w:ascii="Times New Roman" w:eastAsia="宋体" w:hAnsi="Times New Roman"/>
          <w:szCs w:val="24"/>
        </w:rPr>
        <w:t>A1</w:t>
      </w:r>
      <w:r>
        <w:rPr>
          <w:rFonts w:ascii="Times New Roman" w:eastAsia="宋体" w:hAnsi="Times New Roman"/>
          <w:szCs w:val="24"/>
        </w:rPr>
        <w:t>、</w:t>
      </w:r>
      <w:r>
        <w:rPr>
          <w:rFonts w:ascii="Times New Roman" w:eastAsia="宋体" w:hAnsi="Times New Roman"/>
          <w:szCs w:val="24"/>
        </w:rPr>
        <w:t>A2</w:t>
      </w:r>
      <w:r>
        <w:rPr>
          <w:rFonts w:ascii="Times New Roman" w:eastAsia="宋体" w:hAnsi="Times New Roman"/>
          <w:szCs w:val="24"/>
        </w:rPr>
        <w:t>、</w:t>
      </w:r>
      <w:r>
        <w:rPr>
          <w:rFonts w:ascii="Times New Roman" w:eastAsia="宋体" w:hAnsi="Times New Roman"/>
          <w:szCs w:val="24"/>
        </w:rPr>
        <w:t xml:space="preserve">……An </w:t>
      </w:r>
      <w:r>
        <w:rPr>
          <w:rFonts w:ascii="Times New Roman" w:eastAsia="宋体" w:hAnsi="Times New Roman"/>
          <w:szCs w:val="24"/>
        </w:rPr>
        <w:t>分别为各项评审因素所占的权重</w:t>
      </w:r>
      <w:r>
        <w:rPr>
          <w:rFonts w:ascii="Times New Roman" w:eastAsia="宋体" w:hAnsi="Times New Roman"/>
          <w:szCs w:val="24"/>
        </w:rPr>
        <w:t>(A1</w:t>
      </w:r>
      <w:r>
        <w:rPr>
          <w:rFonts w:ascii="Times New Roman" w:eastAsia="宋体" w:hAnsi="Times New Roman"/>
          <w:szCs w:val="24"/>
        </w:rPr>
        <w:t>＋</w:t>
      </w:r>
      <w:r>
        <w:rPr>
          <w:rFonts w:ascii="Times New Roman" w:eastAsia="宋体" w:hAnsi="Times New Roman"/>
          <w:szCs w:val="24"/>
        </w:rPr>
        <w:t>A2</w:t>
      </w:r>
      <w:r>
        <w:rPr>
          <w:rFonts w:ascii="Times New Roman" w:eastAsia="宋体" w:hAnsi="Times New Roman"/>
          <w:szCs w:val="24"/>
        </w:rPr>
        <w:t>＋</w:t>
      </w:r>
      <w:r>
        <w:rPr>
          <w:rFonts w:ascii="Times New Roman" w:eastAsia="宋体" w:hAnsi="Times New Roman"/>
          <w:szCs w:val="24"/>
        </w:rPr>
        <w:t>……</w:t>
      </w:r>
      <w:r>
        <w:rPr>
          <w:rFonts w:ascii="Times New Roman" w:eastAsia="宋体" w:hAnsi="Times New Roman"/>
          <w:szCs w:val="24"/>
        </w:rPr>
        <w:t>＋</w:t>
      </w:r>
      <w:r>
        <w:rPr>
          <w:rFonts w:ascii="Times New Roman" w:eastAsia="宋体" w:hAnsi="Times New Roman"/>
          <w:szCs w:val="24"/>
        </w:rPr>
        <w:t>An</w:t>
      </w:r>
      <w:r>
        <w:rPr>
          <w:rFonts w:ascii="Times New Roman" w:eastAsia="宋体" w:hAnsi="Times New Roman"/>
          <w:szCs w:val="24"/>
        </w:rPr>
        <w:t>＝</w:t>
      </w:r>
      <w:r>
        <w:rPr>
          <w:rFonts w:ascii="Times New Roman" w:eastAsia="宋体" w:hAnsi="Times New Roman"/>
          <w:szCs w:val="24"/>
        </w:rPr>
        <w:t>1)</w:t>
      </w:r>
      <w:r>
        <w:rPr>
          <w:rFonts w:ascii="Times New Roman" w:eastAsia="宋体" w:hAnsi="Times New Roman"/>
          <w:szCs w:val="24"/>
        </w:rPr>
        <w:t>。</w:t>
      </w:r>
    </w:p>
    <w:p w14:paraId="0BCC434D" w14:textId="77777777" w:rsidR="00AC640D" w:rsidRDefault="00211981">
      <w:pPr>
        <w:ind w:firstLineChars="200" w:firstLine="420"/>
        <w:rPr>
          <w:rFonts w:ascii="宋体" w:eastAsia="宋体" w:hAnsi="宋体"/>
        </w:rPr>
      </w:pPr>
      <w:r>
        <w:rPr>
          <w:rFonts w:ascii="Times New Roman" w:eastAsia="宋体" w:hAnsi="Times New Roman" w:hint="eastAsia"/>
          <w:szCs w:val="24"/>
        </w:rPr>
        <w:t>主观评分的评审因素的得分是所有评委打分的算数平均值（不得扣除最高分和最低分）。</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1417"/>
        <w:gridCol w:w="680"/>
        <w:gridCol w:w="5529"/>
      </w:tblGrid>
      <w:tr w:rsidR="00AC640D" w14:paraId="0D812A70" w14:textId="77777777">
        <w:trPr>
          <w:trHeight w:val="171"/>
        </w:trPr>
        <w:tc>
          <w:tcPr>
            <w:tcW w:w="704" w:type="dxa"/>
            <w:tcBorders>
              <w:top w:val="single" w:sz="4" w:space="0" w:color="auto"/>
              <w:left w:val="single" w:sz="4" w:space="0" w:color="auto"/>
              <w:bottom w:val="single" w:sz="4" w:space="0" w:color="auto"/>
              <w:right w:val="single" w:sz="4" w:space="0" w:color="auto"/>
            </w:tcBorders>
          </w:tcPr>
          <w:p w14:paraId="363E8EC1" w14:textId="77777777" w:rsidR="00AC640D" w:rsidRDefault="00211981">
            <w:pPr>
              <w:spacing w:line="240" w:lineRule="exact"/>
              <w:jc w:val="center"/>
              <w:rPr>
                <w:rFonts w:ascii="宋体" w:eastAsia="宋体" w:hAnsi="宋体"/>
                <w:szCs w:val="21"/>
              </w:rPr>
            </w:pPr>
            <w:r>
              <w:rPr>
                <w:rFonts w:ascii="宋体" w:eastAsia="宋体" w:hAnsi="宋体" w:hint="eastAsia"/>
                <w:szCs w:val="21"/>
              </w:rPr>
              <w:t>序号</w:t>
            </w:r>
          </w:p>
        </w:tc>
        <w:tc>
          <w:tcPr>
            <w:tcW w:w="2806" w:type="dxa"/>
            <w:gridSpan w:val="3"/>
            <w:tcBorders>
              <w:top w:val="single" w:sz="4" w:space="0" w:color="auto"/>
              <w:left w:val="single" w:sz="4" w:space="0" w:color="auto"/>
              <w:bottom w:val="single" w:sz="4" w:space="0" w:color="auto"/>
              <w:right w:val="single" w:sz="4" w:space="0" w:color="auto"/>
            </w:tcBorders>
          </w:tcPr>
          <w:p w14:paraId="18F75B48" w14:textId="77777777" w:rsidR="00AC640D" w:rsidRDefault="00211981">
            <w:pPr>
              <w:spacing w:line="240" w:lineRule="exact"/>
              <w:jc w:val="center"/>
              <w:rPr>
                <w:rFonts w:ascii="宋体" w:eastAsia="宋体" w:hAnsi="宋体"/>
                <w:szCs w:val="21"/>
              </w:rPr>
            </w:pPr>
            <w:r>
              <w:rPr>
                <w:rFonts w:ascii="宋体" w:eastAsia="宋体" w:hAnsi="宋体" w:hint="eastAsia"/>
                <w:szCs w:val="21"/>
              </w:rPr>
              <w:t>评分项</w:t>
            </w:r>
          </w:p>
        </w:tc>
        <w:tc>
          <w:tcPr>
            <w:tcW w:w="5529" w:type="dxa"/>
            <w:tcBorders>
              <w:top w:val="single" w:sz="4" w:space="0" w:color="auto"/>
              <w:left w:val="single" w:sz="4" w:space="0" w:color="auto"/>
              <w:bottom w:val="single" w:sz="4" w:space="0" w:color="auto"/>
              <w:right w:val="single" w:sz="4" w:space="0" w:color="auto"/>
            </w:tcBorders>
          </w:tcPr>
          <w:p w14:paraId="64759279" w14:textId="77777777" w:rsidR="00AC640D" w:rsidRDefault="00211981">
            <w:pPr>
              <w:spacing w:line="240" w:lineRule="exact"/>
              <w:jc w:val="center"/>
              <w:rPr>
                <w:rFonts w:ascii="宋体" w:eastAsia="宋体" w:hAnsi="宋体"/>
                <w:szCs w:val="21"/>
              </w:rPr>
            </w:pPr>
            <w:r>
              <w:rPr>
                <w:rFonts w:ascii="宋体" w:eastAsia="宋体" w:hAnsi="宋体" w:hint="eastAsia"/>
                <w:szCs w:val="21"/>
              </w:rPr>
              <w:t>权重</w:t>
            </w:r>
          </w:p>
        </w:tc>
      </w:tr>
      <w:tr w:rsidR="00AC640D" w14:paraId="78BA81AE" w14:textId="77777777">
        <w:tc>
          <w:tcPr>
            <w:tcW w:w="704" w:type="dxa"/>
            <w:tcBorders>
              <w:top w:val="single" w:sz="4" w:space="0" w:color="auto"/>
              <w:left w:val="single" w:sz="4" w:space="0" w:color="auto"/>
              <w:bottom w:val="single" w:sz="4" w:space="0" w:color="auto"/>
              <w:right w:val="single" w:sz="4" w:space="0" w:color="auto"/>
            </w:tcBorders>
          </w:tcPr>
          <w:p w14:paraId="2F45D58B" w14:textId="77777777" w:rsidR="00AC640D" w:rsidRDefault="00211981">
            <w:pPr>
              <w:spacing w:line="240" w:lineRule="exact"/>
              <w:jc w:val="center"/>
              <w:rPr>
                <w:rFonts w:ascii="宋体" w:eastAsia="宋体" w:hAnsi="宋体"/>
                <w:szCs w:val="21"/>
              </w:rPr>
            </w:pPr>
            <w:r>
              <w:rPr>
                <w:rFonts w:ascii="宋体" w:eastAsia="宋体" w:hAnsi="宋体"/>
                <w:szCs w:val="21"/>
              </w:rPr>
              <w:t>1</w:t>
            </w:r>
          </w:p>
        </w:tc>
        <w:tc>
          <w:tcPr>
            <w:tcW w:w="2806" w:type="dxa"/>
            <w:gridSpan w:val="3"/>
            <w:tcBorders>
              <w:top w:val="single" w:sz="4" w:space="0" w:color="auto"/>
              <w:left w:val="single" w:sz="4" w:space="0" w:color="auto"/>
              <w:bottom w:val="single" w:sz="4" w:space="0" w:color="auto"/>
              <w:right w:val="single" w:sz="4" w:space="0" w:color="auto"/>
            </w:tcBorders>
          </w:tcPr>
          <w:p w14:paraId="251DFA95" w14:textId="77777777" w:rsidR="00AC640D" w:rsidRDefault="00211981">
            <w:pPr>
              <w:spacing w:line="240" w:lineRule="exact"/>
              <w:jc w:val="center"/>
              <w:rPr>
                <w:rFonts w:ascii="宋体" w:eastAsia="宋体" w:hAnsi="宋体"/>
                <w:color w:val="000000"/>
                <w:szCs w:val="21"/>
              </w:rPr>
            </w:pPr>
            <w:r>
              <w:rPr>
                <w:rFonts w:ascii="宋体" w:eastAsia="宋体" w:hAnsi="宋体" w:hint="eastAsia"/>
                <w:color w:val="000000"/>
                <w:szCs w:val="21"/>
              </w:rPr>
              <w:t>价格</w:t>
            </w:r>
          </w:p>
        </w:tc>
        <w:tc>
          <w:tcPr>
            <w:tcW w:w="5529" w:type="dxa"/>
            <w:tcBorders>
              <w:top w:val="single" w:sz="4" w:space="0" w:color="auto"/>
              <w:left w:val="single" w:sz="4" w:space="0" w:color="auto"/>
              <w:bottom w:val="single" w:sz="4" w:space="0" w:color="auto"/>
              <w:right w:val="single" w:sz="4" w:space="0" w:color="auto"/>
            </w:tcBorders>
          </w:tcPr>
          <w:p w14:paraId="0A22EBBE" w14:textId="77777777" w:rsidR="00AC640D" w:rsidRDefault="00211981">
            <w:pPr>
              <w:spacing w:line="240" w:lineRule="exact"/>
              <w:jc w:val="center"/>
              <w:rPr>
                <w:rFonts w:ascii="宋体" w:eastAsia="宋体" w:hAnsi="宋体"/>
                <w:szCs w:val="21"/>
              </w:rPr>
            </w:pPr>
            <w:r>
              <w:rPr>
                <w:rFonts w:ascii="宋体" w:eastAsia="宋体" w:hAnsi="宋体" w:hint="eastAsia"/>
                <w:szCs w:val="21"/>
              </w:rPr>
              <w:t>2</w:t>
            </w:r>
            <w:r>
              <w:rPr>
                <w:rFonts w:ascii="宋体" w:eastAsia="宋体" w:hAnsi="宋体"/>
                <w:szCs w:val="21"/>
              </w:rPr>
              <w:t>1</w:t>
            </w:r>
          </w:p>
        </w:tc>
      </w:tr>
      <w:tr w:rsidR="00AC640D" w14:paraId="78B8E6E6" w14:textId="77777777">
        <w:tc>
          <w:tcPr>
            <w:tcW w:w="704" w:type="dxa"/>
            <w:tcBorders>
              <w:top w:val="single" w:sz="4" w:space="0" w:color="auto"/>
              <w:left w:val="single" w:sz="4" w:space="0" w:color="auto"/>
              <w:bottom w:val="single" w:sz="4" w:space="0" w:color="auto"/>
              <w:right w:val="single" w:sz="4" w:space="0" w:color="auto"/>
            </w:tcBorders>
          </w:tcPr>
          <w:p w14:paraId="260DF01E" w14:textId="77777777" w:rsidR="00AC640D" w:rsidRDefault="00211981">
            <w:pPr>
              <w:spacing w:line="240" w:lineRule="exact"/>
              <w:jc w:val="center"/>
              <w:rPr>
                <w:rFonts w:ascii="宋体" w:eastAsia="宋体" w:hAnsi="宋体"/>
                <w:szCs w:val="21"/>
              </w:rPr>
            </w:pPr>
            <w:r>
              <w:rPr>
                <w:rFonts w:ascii="宋体" w:eastAsia="宋体" w:hAnsi="宋体"/>
                <w:szCs w:val="21"/>
              </w:rPr>
              <w:t>2</w:t>
            </w:r>
          </w:p>
        </w:tc>
        <w:tc>
          <w:tcPr>
            <w:tcW w:w="2806" w:type="dxa"/>
            <w:gridSpan w:val="3"/>
            <w:tcBorders>
              <w:top w:val="single" w:sz="4" w:space="0" w:color="auto"/>
              <w:left w:val="single" w:sz="4" w:space="0" w:color="auto"/>
              <w:bottom w:val="single" w:sz="4" w:space="0" w:color="auto"/>
              <w:right w:val="single" w:sz="4" w:space="0" w:color="auto"/>
            </w:tcBorders>
          </w:tcPr>
          <w:p w14:paraId="7FC164C5" w14:textId="77777777" w:rsidR="00AC640D" w:rsidRDefault="00211981">
            <w:pPr>
              <w:spacing w:line="240" w:lineRule="exact"/>
              <w:jc w:val="center"/>
              <w:rPr>
                <w:rFonts w:ascii="宋体" w:eastAsia="宋体" w:hAnsi="宋体"/>
                <w:color w:val="000000"/>
                <w:szCs w:val="21"/>
              </w:rPr>
            </w:pPr>
            <w:r>
              <w:rPr>
                <w:rFonts w:ascii="宋体" w:eastAsia="宋体" w:hAnsi="宋体" w:hint="eastAsia"/>
                <w:color w:val="000000"/>
                <w:szCs w:val="21"/>
              </w:rPr>
              <w:t>技术部分</w:t>
            </w:r>
          </w:p>
        </w:tc>
        <w:tc>
          <w:tcPr>
            <w:tcW w:w="5529" w:type="dxa"/>
            <w:tcBorders>
              <w:top w:val="single" w:sz="4" w:space="0" w:color="auto"/>
              <w:left w:val="single" w:sz="4" w:space="0" w:color="auto"/>
              <w:bottom w:val="single" w:sz="4" w:space="0" w:color="auto"/>
              <w:right w:val="single" w:sz="4" w:space="0" w:color="auto"/>
            </w:tcBorders>
          </w:tcPr>
          <w:p w14:paraId="3943CA69" w14:textId="77777777" w:rsidR="00AC640D" w:rsidRDefault="00211981">
            <w:pPr>
              <w:spacing w:line="240" w:lineRule="exact"/>
              <w:jc w:val="center"/>
              <w:rPr>
                <w:rFonts w:ascii="宋体" w:eastAsia="宋体" w:hAnsi="宋体"/>
                <w:szCs w:val="21"/>
              </w:rPr>
            </w:pPr>
            <w:r>
              <w:rPr>
                <w:rFonts w:ascii="宋体" w:eastAsia="宋体" w:hAnsi="宋体" w:hint="eastAsia"/>
                <w:szCs w:val="21"/>
              </w:rPr>
              <w:t>4</w:t>
            </w:r>
            <w:r>
              <w:rPr>
                <w:rFonts w:ascii="宋体" w:eastAsia="宋体" w:hAnsi="宋体"/>
                <w:szCs w:val="21"/>
              </w:rPr>
              <w:t>0</w:t>
            </w:r>
          </w:p>
        </w:tc>
      </w:tr>
      <w:tr w:rsidR="00AC640D" w14:paraId="54156B3F" w14:textId="77777777">
        <w:trPr>
          <w:trHeight w:val="63"/>
        </w:trPr>
        <w:tc>
          <w:tcPr>
            <w:tcW w:w="704" w:type="dxa"/>
            <w:vMerge w:val="restart"/>
            <w:tcBorders>
              <w:top w:val="single" w:sz="4" w:space="0" w:color="auto"/>
              <w:left w:val="single" w:sz="4" w:space="0" w:color="auto"/>
              <w:right w:val="single" w:sz="4" w:space="0" w:color="auto"/>
            </w:tcBorders>
          </w:tcPr>
          <w:p w14:paraId="687EEDB4" w14:textId="77777777" w:rsidR="00AC640D" w:rsidRDefault="00AC640D">
            <w:pPr>
              <w:spacing w:line="240" w:lineRule="exact"/>
              <w:jc w:val="center"/>
              <w:rPr>
                <w:rFonts w:ascii="宋体" w:eastAsia="宋体" w:hAnsi="宋体"/>
                <w:szCs w:val="21"/>
              </w:rPr>
            </w:pPr>
          </w:p>
        </w:tc>
        <w:tc>
          <w:tcPr>
            <w:tcW w:w="709" w:type="dxa"/>
            <w:tcBorders>
              <w:top w:val="single" w:sz="4" w:space="0" w:color="auto"/>
              <w:left w:val="single" w:sz="4" w:space="0" w:color="auto"/>
              <w:bottom w:val="single" w:sz="4" w:space="0" w:color="auto"/>
              <w:right w:val="single" w:sz="4" w:space="0" w:color="auto"/>
            </w:tcBorders>
          </w:tcPr>
          <w:p w14:paraId="6871FECF" w14:textId="77777777" w:rsidR="00AC640D" w:rsidRDefault="00211981">
            <w:pPr>
              <w:spacing w:line="240" w:lineRule="exact"/>
              <w:jc w:val="center"/>
              <w:rPr>
                <w:rFonts w:ascii="宋体" w:eastAsia="宋体" w:hAnsi="宋体"/>
                <w:szCs w:val="21"/>
              </w:rPr>
            </w:pPr>
            <w:r>
              <w:rPr>
                <w:rFonts w:ascii="宋体" w:eastAsia="宋体" w:hAnsi="宋体" w:hint="eastAsia"/>
                <w:szCs w:val="21"/>
              </w:rPr>
              <w:t>行号</w:t>
            </w:r>
          </w:p>
        </w:tc>
        <w:tc>
          <w:tcPr>
            <w:tcW w:w="1417" w:type="dxa"/>
            <w:tcBorders>
              <w:top w:val="single" w:sz="4" w:space="0" w:color="auto"/>
              <w:left w:val="single" w:sz="4" w:space="0" w:color="auto"/>
              <w:bottom w:val="single" w:sz="4" w:space="0" w:color="auto"/>
              <w:right w:val="single" w:sz="4" w:space="0" w:color="auto"/>
            </w:tcBorders>
          </w:tcPr>
          <w:p w14:paraId="78494508" w14:textId="77777777" w:rsidR="00AC640D" w:rsidRDefault="00211981">
            <w:pPr>
              <w:spacing w:line="240" w:lineRule="exact"/>
              <w:jc w:val="center"/>
              <w:rPr>
                <w:rFonts w:ascii="宋体" w:eastAsia="宋体" w:hAnsi="宋体"/>
                <w:szCs w:val="21"/>
              </w:rPr>
            </w:pPr>
            <w:r>
              <w:rPr>
                <w:rFonts w:ascii="宋体" w:eastAsia="宋体" w:hAnsi="宋体" w:hint="eastAsia"/>
                <w:szCs w:val="21"/>
              </w:rPr>
              <w:t>内容</w:t>
            </w:r>
          </w:p>
        </w:tc>
        <w:tc>
          <w:tcPr>
            <w:tcW w:w="680" w:type="dxa"/>
            <w:tcBorders>
              <w:top w:val="single" w:sz="4" w:space="0" w:color="auto"/>
              <w:left w:val="single" w:sz="4" w:space="0" w:color="auto"/>
              <w:bottom w:val="single" w:sz="4" w:space="0" w:color="auto"/>
              <w:right w:val="single" w:sz="4" w:space="0" w:color="auto"/>
            </w:tcBorders>
          </w:tcPr>
          <w:p w14:paraId="2DEA2B15" w14:textId="77777777" w:rsidR="00AC640D" w:rsidRDefault="00211981">
            <w:pPr>
              <w:spacing w:line="240" w:lineRule="exact"/>
              <w:jc w:val="center"/>
              <w:rPr>
                <w:rFonts w:ascii="宋体" w:eastAsia="宋体" w:hAnsi="宋体"/>
                <w:szCs w:val="21"/>
              </w:rPr>
            </w:pPr>
            <w:r>
              <w:rPr>
                <w:rFonts w:ascii="宋体" w:eastAsia="宋体" w:hAnsi="宋体" w:hint="eastAsia"/>
                <w:szCs w:val="21"/>
              </w:rPr>
              <w:t>权重</w:t>
            </w:r>
          </w:p>
        </w:tc>
        <w:tc>
          <w:tcPr>
            <w:tcW w:w="5529" w:type="dxa"/>
            <w:tcBorders>
              <w:top w:val="single" w:sz="4" w:space="0" w:color="auto"/>
              <w:left w:val="single" w:sz="4" w:space="0" w:color="auto"/>
              <w:bottom w:val="single" w:sz="4" w:space="0" w:color="auto"/>
              <w:right w:val="single" w:sz="4" w:space="0" w:color="auto"/>
            </w:tcBorders>
          </w:tcPr>
          <w:p w14:paraId="0B83A31E" w14:textId="77777777" w:rsidR="00AC640D" w:rsidRDefault="00211981">
            <w:pPr>
              <w:spacing w:line="240" w:lineRule="exact"/>
              <w:jc w:val="center"/>
              <w:rPr>
                <w:rFonts w:ascii="宋体" w:eastAsia="宋体" w:hAnsi="宋体"/>
                <w:szCs w:val="21"/>
              </w:rPr>
            </w:pPr>
            <w:r>
              <w:rPr>
                <w:rFonts w:ascii="宋体" w:eastAsia="宋体" w:hAnsi="宋体" w:hint="eastAsia"/>
                <w:szCs w:val="21"/>
              </w:rPr>
              <w:t>评分规则</w:t>
            </w:r>
          </w:p>
        </w:tc>
      </w:tr>
      <w:tr w:rsidR="00AC640D" w14:paraId="6D163D1C" w14:textId="77777777">
        <w:trPr>
          <w:trHeight w:val="63"/>
        </w:trPr>
        <w:tc>
          <w:tcPr>
            <w:tcW w:w="704" w:type="dxa"/>
            <w:vMerge/>
            <w:tcBorders>
              <w:left w:val="single" w:sz="4" w:space="0" w:color="auto"/>
              <w:right w:val="single" w:sz="4" w:space="0" w:color="auto"/>
            </w:tcBorders>
            <w:vAlign w:val="center"/>
          </w:tcPr>
          <w:p w14:paraId="54C03650" w14:textId="77777777" w:rsidR="00AC640D" w:rsidRDefault="00AC640D">
            <w:pPr>
              <w:widowControl/>
              <w:spacing w:line="240" w:lineRule="exact"/>
              <w:jc w:val="left"/>
              <w:rPr>
                <w:rFonts w:ascii="宋体" w:eastAsia="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CF08083" w14:textId="77777777" w:rsidR="00AC640D" w:rsidRDefault="00211981">
            <w:pPr>
              <w:widowControl/>
              <w:spacing w:before="100" w:beforeAutospacing="1" w:after="100" w:afterAutospacing="1" w:line="240" w:lineRule="exact"/>
              <w:jc w:val="center"/>
              <w:rPr>
                <w:rFonts w:ascii="宋体" w:eastAsia="宋体" w:hAnsi="宋体"/>
                <w:szCs w:val="21"/>
              </w:rPr>
            </w:pPr>
            <w:r>
              <w:rPr>
                <w:rFonts w:ascii="宋体" w:eastAsia="宋体" w:hAnsi="宋体"/>
                <w:kern w:val="0"/>
                <w:szCs w:val="21"/>
              </w:rPr>
              <w:t>1</w:t>
            </w:r>
          </w:p>
        </w:tc>
        <w:tc>
          <w:tcPr>
            <w:tcW w:w="1417" w:type="dxa"/>
            <w:tcBorders>
              <w:top w:val="single" w:sz="4" w:space="0" w:color="auto"/>
              <w:left w:val="single" w:sz="4" w:space="0" w:color="auto"/>
              <w:bottom w:val="single" w:sz="4" w:space="0" w:color="auto"/>
              <w:right w:val="single" w:sz="4" w:space="0" w:color="auto"/>
            </w:tcBorders>
            <w:vAlign w:val="center"/>
          </w:tcPr>
          <w:p w14:paraId="617F1F8B" w14:textId="77777777" w:rsidR="00AC640D" w:rsidRDefault="00211981">
            <w:pPr>
              <w:spacing w:after="60" w:line="240" w:lineRule="exact"/>
              <w:jc w:val="center"/>
              <w:rPr>
                <w:rFonts w:ascii="宋体" w:eastAsia="宋体" w:hAnsi="宋体"/>
                <w:szCs w:val="21"/>
              </w:rPr>
            </w:pPr>
            <w:r>
              <w:rPr>
                <w:rFonts w:ascii="宋体" w:eastAsia="宋体" w:hAnsi="宋体" w:cs="宋体" w:hint="eastAsia"/>
                <w:szCs w:val="21"/>
              </w:rPr>
              <w:t>实施方案</w:t>
            </w:r>
          </w:p>
        </w:tc>
        <w:tc>
          <w:tcPr>
            <w:tcW w:w="680" w:type="dxa"/>
            <w:tcBorders>
              <w:top w:val="single" w:sz="4" w:space="0" w:color="auto"/>
              <w:left w:val="single" w:sz="4" w:space="0" w:color="auto"/>
              <w:bottom w:val="single" w:sz="4" w:space="0" w:color="auto"/>
              <w:right w:val="single" w:sz="4" w:space="0" w:color="auto"/>
            </w:tcBorders>
            <w:vAlign w:val="center"/>
          </w:tcPr>
          <w:p w14:paraId="64E9FE5F" w14:textId="77777777" w:rsidR="00AC640D" w:rsidRDefault="00211981">
            <w:pPr>
              <w:spacing w:line="240" w:lineRule="exact"/>
              <w:jc w:val="center"/>
              <w:rPr>
                <w:rFonts w:ascii="宋体" w:eastAsia="宋体" w:hAnsi="宋体"/>
                <w:szCs w:val="21"/>
              </w:rPr>
            </w:pPr>
            <w:r>
              <w:rPr>
                <w:rFonts w:ascii="宋体" w:eastAsia="宋体" w:hAnsi="宋体" w:cs="宋体" w:hint="eastAsia"/>
                <w:szCs w:val="21"/>
              </w:rPr>
              <w:t>15</w:t>
            </w:r>
          </w:p>
        </w:tc>
        <w:tc>
          <w:tcPr>
            <w:tcW w:w="5529" w:type="dxa"/>
            <w:tcBorders>
              <w:top w:val="single" w:sz="4" w:space="0" w:color="auto"/>
              <w:left w:val="single" w:sz="4" w:space="0" w:color="auto"/>
              <w:bottom w:val="single" w:sz="4" w:space="0" w:color="auto"/>
              <w:right w:val="single" w:sz="4" w:space="0" w:color="auto"/>
            </w:tcBorders>
            <w:vAlign w:val="center"/>
          </w:tcPr>
          <w:p w14:paraId="7FD06B68" w14:textId="77777777" w:rsidR="00AC640D" w:rsidRDefault="00211981">
            <w:pPr>
              <w:snapToGrid w:val="0"/>
              <w:spacing w:after="60" w:line="240" w:lineRule="exact"/>
              <w:jc w:val="left"/>
              <w:rPr>
                <w:rFonts w:ascii="宋体" w:eastAsia="宋体" w:hAnsi="宋体" w:cs="Arial"/>
                <w:b/>
                <w:bCs/>
              </w:rPr>
            </w:pPr>
            <w:r>
              <w:rPr>
                <w:rFonts w:ascii="宋体" w:eastAsia="宋体" w:hAnsi="宋体" w:cs="Arial" w:hint="eastAsia"/>
                <w:b/>
                <w:bCs/>
              </w:rPr>
              <w:t>评分依据</w:t>
            </w:r>
            <w:r>
              <w:rPr>
                <w:rFonts w:ascii="宋体" w:eastAsia="宋体" w:hAnsi="宋体" w:cs="Arial"/>
                <w:b/>
                <w:bCs/>
              </w:rPr>
              <w:t>:</w:t>
            </w:r>
          </w:p>
          <w:p w14:paraId="79B5805F" w14:textId="77777777" w:rsidR="00AC640D" w:rsidRPr="00EE1DF9" w:rsidRDefault="00211981">
            <w:pPr>
              <w:snapToGrid w:val="0"/>
              <w:spacing w:after="60" w:line="240" w:lineRule="exact"/>
              <w:jc w:val="left"/>
              <w:rPr>
                <w:rFonts w:ascii="宋体" w:eastAsia="宋体" w:hAnsi="宋体" w:cs="Arial"/>
                <w:bCs/>
                <w:color w:val="000000" w:themeColor="text1"/>
              </w:rPr>
            </w:pPr>
            <w:r w:rsidRPr="00EE1DF9">
              <w:rPr>
                <w:rFonts w:ascii="宋体" w:eastAsia="宋体" w:hAnsi="宋体" w:cs="Arial"/>
                <w:bCs/>
                <w:color w:val="000000" w:themeColor="text1"/>
              </w:rPr>
              <w:t>1.进度计划合理，有针对性的进度控制方案具备可操作性；</w:t>
            </w:r>
          </w:p>
          <w:p w14:paraId="430AA5A3" w14:textId="77777777" w:rsidR="00AC640D" w:rsidRDefault="00211981">
            <w:pPr>
              <w:snapToGrid w:val="0"/>
              <w:spacing w:after="60" w:line="240" w:lineRule="exact"/>
              <w:jc w:val="left"/>
              <w:rPr>
                <w:rFonts w:ascii="宋体" w:eastAsia="宋体" w:hAnsi="宋体" w:cs="Arial"/>
                <w:bCs/>
              </w:rPr>
            </w:pPr>
            <w:r w:rsidRPr="00EE1DF9">
              <w:rPr>
                <w:rFonts w:ascii="宋体" w:eastAsia="宋体" w:hAnsi="宋体" w:cs="Arial"/>
                <w:bCs/>
                <w:color w:val="000000" w:themeColor="text1"/>
              </w:rPr>
              <w:t>2.在服务</w:t>
            </w:r>
            <w:r>
              <w:rPr>
                <w:rFonts w:ascii="宋体" w:eastAsia="宋体" w:hAnsi="宋体" w:cs="Arial"/>
                <w:bCs/>
              </w:rPr>
              <w:t>过程中出现问题处理有闭环流程，能及时响应用户的需求；</w:t>
            </w:r>
          </w:p>
          <w:p w14:paraId="0A813210" w14:textId="77777777" w:rsidR="00AC640D" w:rsidRDefault="00211981">
            <w:pPr>
              <w:snapToGrid w:val="0"/>
              <w:spacing w:after="60" w:line="240" w:lineRule="exact"/>
              <w:jc w:val="left"/>
              <w:rPr>
                <w:rFonts w:ascii="宋体" w:eastAsia="宋体" w:hAnsi="宋体" w:cs="Arial"/>
                <w:bCs/>
              </w:rPr>
            </w:pPr>
            <w:r>
              <w:rPr>
                <w:rFonts w:ascii="宋体" w:eastAsia="宋体" w:hAnsi="宋体" w:cs="Arial" w:hint="eastAsia"/>
                <w:bCs/>
              </w:rPr>
              <w:t>3</w:t>
            </w:r>
            <w:r>
              <w:rPr>
                <w:rFonts w:ascii="宋体" w:eastAsia="宋体" w:hAnsi="宋体" w:cs="Arial"/>
                <w:bCs/>
              </w:rPr>
              <w:t>.咨询服务过程中对调研、需求分析、方案编写、造价编制、项目申报等服务方案合理，可操作。</w:t>
            </w:r>
          </w:p>
          <w:p w14:paraId="77DD669B" w14:textId="77777777" w:rsidR="00AC640D" w:rsidRDefault="00AC640D">
            <w:pPr>
              <w:snapToGrid w:val="0"/>
              <w:spacing w:after="60" w:line="240" w:lineRule="exact"/>
              <w:jc w:val="left"/>
              <w:rPr>
                <w:rFonts w:ascii="宋体" w:eastAsia="宋体" w:hAnsi="宋体" w:cs="Arial"/>
                <w:bCs/>
              </w:rPr>
            </w:pPr>
          </w:p>
          <w:p w14:paraId="03B63974" w14:textId="77777777" w:rsidR="00AC640D" w:rsidRDefault="00211981">
            <w:pPr>
              <w:spacing w:line="240" w:lineRule="exact"/>
              <w:rPr>
                <w:rFonts w:ascii="宋体" w:eastAsia="宋体" w:hAnsi="宋体" w:cs="Arial"/>
                <w:b/>
                <w:bCs/>
              </w:rPr>
            </w:pPr>
            <w:r>
              <w:rPr>
                <w:rFonts w:ascii="宋体" w:eastAsia="宋体" w:hAnsi="宋体" w:cs="Arial" w:hint="eastAsia"/>
                <w:b/>
                <w:bCs/>
              </w:rPr>
              <w:t>评审依据：</w:t>
            </w:r>
          </w:p>
          <w:p w14:paraId="00C6D569" w14:textId="2E0B768D" w:rsidR="00AC640D" w:rsidRDefault="00211981">
            <w:pPr>
              <w:snapToGrid w:val="0"/>
              <w:spacing w:after="60" w:line="240" w:lineRule="exact"/>
              <w:jc w:val="left"/>
              <w:rPr>
                <w:rFonts w:ascii="宋体" w:eastAsia="宋体" w:hAnsi="宋体" w:cs="Arial"/>
                <w:bCs/>
              </w:rPr>
            </w:pPr>
            <w:r>
              <w:rPr>
                <w:rFonts w:ascii="宋体" w:eastAsia="宋体" w:hAnsi="宋体" w:cs="Arial" w:hint="eastAsia"/>
                <w:bCs/>
              </w:rPr>
              <w:t>满足3条评价</w:t>
            </w:r>
            <w:proofErr w:type="gramStart"/>
            <w:r>
              <w:rPr>
                <w:rFonts w:ascii="宋体" w:eastAsia="宋体" w:hAnsi="宋体" w:cs="Arial" w:hint="eastAsia"/>
                <w:bCs/>
              </w:rPr>
              <w:t>为优得</w:t>
            </w:r>
            <w:r>
              <w:rPr>
                <w:rFonts w:ascii="宋体" w:eastAsia="宋体" w:hAnsi="宋体" w:cs="Arial"/>
                <w:bCs/>
              </w:rPr>
              <w:t>100</w:t>
            </w:r>
            <w:r>
              <w:rPr>
                <w:rFonts w:ascii="宋体" w:eastAsia="宋体" w:hAnsi="宋体" w:cs="Arial" w:hint="eastAsia"/>
                <w:bCs/>
              </w:rPr>
              <w:t>分</w:t>
            </w:r>
            <w:proofErr w:type="gramEnd"/>
            <w:r>
              <w:rPr>
                <w:rFonts w:ascii="宋体" w:eastAsia="宋体" w:hAnsi="宋体" w:cs="Arial"/>
                <w:bCs/>
              </w:rPr>
              <w:t>；</w:t>
            </w:r>
          </w:p>
          <w:p w14:paraId="66F5CE72" w14:textId="77777777" w:rsidR="00AC640D" w:rsidRDefault="00211981">
            <w:pPr>
              <w:snapToGrid w:val="0"/>
              <w:spacing w:after="60" w:line="240" w:lineRule="exact"/>
              <w:jc w:val="left"/>
              <w:rPr>
                <w:rFonts w:ascii="宋体" w:eastAsia="宋体" w:hAnsi="宋体" w:cs="Arial"/>
                <w:bCs/>
              </w:rPr>
            </w:pPr>
            <w:r>
              <w:rPr>
                <w:rFonts w:ascii="宋体" w:eastAsia="宋体" w:hAnsi="宋体" w:cs="Arial"/>
                <w:bCs/>
              </w:rPr>
              <w:t>满足</w:t>
            </w:r>
            <w:r>
              <w:rPr>
                <w:rFonts w:ascii="宋体" w:eastAsia="宋体" w:hAnsi="宋体" w:cs="Arial" w:hint="eastAsia"/>
                <w:bCs/>
              </w:rPr>
              <w:t>2</w:t>
            </w:r>
            <w:r>
              <w:rPr>
                <w:rFonts w:ascii="宋体" w:eastAsia="宋体" w:hAnsi="宋体" w:cs="Arial"/>
                <w:bCs/>
              </w:rPr>
              <w:t>条评价</w:t>
            </w:r>
            <w:proofErr w:type="gramStart"/>
            <w:r>
              <w:rPr>
                <w:rFonts w:ascii="宋体" w:eastAsia="宋体" w:hAnsi="宋体" w:cs="Arial"/>
                <w:bCs/>
              </w:rPr>
              <w:t>为良得80</w:t>
            </w:r>
            <w:r>
              <w:rPr>
                <w:rFonts w:ascii="宋体" w:eastAsia="宋体" w:hAnsi="宋体" w:cs="Arial" w:hint="eastAsia"/>
                <w:bCs/>
              </w:rPr>
              <w:t>分</w:t>
            </w:r>
            <w:proofErr w:type="gramEnd"/>
            <w:r>
              <w:rPr>
                <w:rFonts w:ascii="宋体" w:eastAsia="宋体" w:hAnsi="宋体" w:cs="Arial"/>
                <w:bCs/>
              </w:rPr>
              <w:t>；</w:t>
            </w:r>
          </w:p>
          <w:p w14:paraId="7EFDD92F" w14:textId="77777777" w:rsidR="00AC640D" w:rsidRDefault="00211981">
            <w:pPr>
              <w:snapToGrid w:val="0"/>
              <w:spacing w:after="60" w:line="240" w:lineRule="exact"/>
              <w:jc w:val="left"/>
              <w:rPr>
                <w:rFonts w:ascii="宋体" w:eastAsia="宋体" w:hAnsi="宋体" w:cs="Arial"/>
                <w:bCs/>
              </w:rPr>
            </w:pPr>
            <w:r>
              <w:rPr>
                <w:rFonts w:ascii="宋体" w:eastAsia="宋体" w:hAnsi="宋体" w:cs="Arial"/>
                <w:bCs/>
              </w:rPr>
              <w:t>满足</w:t>
            </w:r>
            <w:r>
              <w:rPr>
                <w:rFonts w:ascii="宋体" w:eastAsia="宋体" w:hAnsi="宋体" w:cs="Arial" w:hint="eastAsia"/>
                <w:bCs/>
              </w:rPr>
              <w:t>1</w:t>
            </w:r>
            <w:r>
              <w:rPr>
                <w:rFonts w:ascii="宋体" w:eastAsia="宋体" w:hAnsi="宋体" w:cs="Arial"/>
                <w:bCs/>
              </w:rPr>
              <w:t>条评价为中得60</w:t>
            </w:r>
            <w:r>
              <w:rPr>
                <w:rFonts w:ascii="宋体" w:eastAsia="宋体" w:hAnsi="宋体" w:cs="Arial" w:hint="eastAsia"/>
                <w:bCs/>
              </w:rPr>
              <w:t>分</w:t>
            </w:r>
            <w:r>
              <w:rPr>
                <w:rFonts w:ascii="宋体" w:eastAsia="宋体" w:hAnsi="宋体" w:cs="Arial"/>
                <w:bCs/>
              </w:rPr>
              <w:t>；</w:t>
            </w:r>
          </w:p>
          <w:p w14:paraId="6B81C959" w14:textId="77777777" w:rsidR="00AC640D" w:rsidRDefault="00211981">
            <w:pPr>
              <w:snapToGrid w:val="0"/>
              <w:spacing w:after="60" w:line="240" w:lineRule="exact"/>
              <w:jc w:val="left"/>
              <w:rPr>
                <w:rFonts w:ascii="宋体" w:eastAsia="宋体" w:hAnsi="宋体" w:cs="Arial"/>
                <w:bCs/>
              </w:rPr>
            </w:pPr>
            <w:r>
              <w:rPr>
                <w:rFonts w:ascii="宋体" w:eastAsia="宋体" w:hAnsi="宋体" w:cs="Arial" w:hint="eastAsia"/>
                <w:bCs/>
              </w:rPr>
              <w:t>其他情况</w:t>
            </w:r>
            <w:r>
              <w:rPr>
                <w:rFonts w:ascii="宋体" w:eastAsia="宋体" w:hAnsi="宋体" w:cs="Arial"/>
                <w:bCs/>
              </w:rPr>
              <w:t>为差得0</w:t>
            </w:r>
            <w:r>
              <w:rPr>
                <w:rFonts w:ascii="宋体" w:eastAsia="宋体" w:hAnsi="宋体" w:cs="Arial" w:hint="eastAsia"/>
                <w:bCs/>
              </w:rPr>
              <w:t>分；</w:t>
            </w:r>
          </w:p>
        </w:tc>
      </w:tr>
      <w:tr w:rsidR="00AC640D" w14:paraId="6C142B46" w14:textId="77777777">
        <w:trPr>
          <w:trHeight w:val="63"/>
        </w:trPr>
        <w:tc>
          <w:tcPr>
            <w:tcW w:w="704" w:type="dxa"/>
            <w:vMerge/>
            <w:tcBorders>
              <w:left w:val="single" w:sz="4" w:space="0" w:color="auto"/>
              <w:right w:val="single" w:sz="4" w:space="0" w:color="auto"/>
            </w:tcBorders>
            <w:vAlign w:val="center"/>
          </w:tcPr>
          <w:p w14:paraId="09335D07" w14:textId="77777777" w:rsidR="00AC640D" w:rsidRDefault="00AC640D">
            <w:pPr>
              <w:widowControl/>
              <w:spacing w:line="240" w:lineRule="exact"/>
              <w:jc w:val="left"/>
              <w:rPr>
                <w:rFonts w:ascii="宋体" w:eastAsia="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28480C8" w14:textId="77777777" w:rsidR="00AC640D" w:rsidRDefault="00211981">
            <w:pPr>
              <w:widowControl/>
              <w:spacing w:before="100" w:beforeAutospacing="1" w:after="100" w:afterAutospacing="1" w:line="240" w:lineRule="exact"/>
              <w:jc w:val="center"/>
              <w:rPr>
                <w:rFonts w:ascii="宋体" w:eastAsia="宋体" w:hAnsi="宋体"/>
                <w:szCs w:val="21"/>
              </w:rPr>
            </w:pPr>
            <w:r>
              <w:rPr>
                <w:rFonts w:ascii="宋体" w:eastAsia="宋体" w:hAnsi="宋体"/>
                <w:kern w:val="0"/>
                <w:szCs w:val="21"/>
              </w:rPr>
              <w:t>2</w:t>
            </w:r>
          </w:p>
        </w:tc>
        <w:tc>
          <w:tcPr>
            <w:tcW w:w="1417" w:type="dxa"/>
            <w:tcBorders>
              <w:top w:val="single" w:sz="4" w:space="0" w:color="auto"/>
              <w:left w:val="single" w:sz="4" w:space="0" w:color="auto"/>
              <w:bottom w:val="single" w:sz="4" w:space="0" w:color="auto"/>
              <w:right w:val="single" w:sz="4" w:space="0" w:color="auto"/>
            </w:tcBorders>
            <w:vAlign w:val="center"/>
          </w:tcPr>
          <w:p w14:paraId="004D24B8" w14:textId="77777777" w:rsidR="00AC640D" w:rsidRDefault="00211981">
            <w:pPr>
              <w:spacing w:after="60" w:line="240" w:lineRule="exact"/>
              <w:jc w:val="left"/>
              <w:rPr>
                <w:rFonts w:ascii="宋体" w:eastAsia="宋体" w:hAnsi="宋体"/>
                <w:szCs w:val="21"/>
              </w:rPr>
            </w:pPr>
            <w:r>
              <w:rPr>
                <w:rFonts w:ascii="宋体" w:eastAsia="宋体" w:hAnsi="宋体" w:cs="宋体" w:hint="eastAsia"/>
                <w:szCs w:val="21"/>
              </w:rPr>
              <w:t>项目重点难点分析、应对措施及相关的合理化建议</w:t>
            </w:r>
          </w:p>
        </w:tc>
        <w:tc>
          <w:tcPr>
            <w:tcW w:w="680" w:type="dxa"/>
            <w:tcBorders>
              <w:top w:val="single" w:sz="4" w:space="0" w:color="auto"/>
              <w:left w:val="single" w:sz="4" w:space="0" w:color="auto"/>
              <w:bottom w:val="single" w:sz="4" w:space="0" w:color="auto"/>
              <w:right w:val="single" w:sz="4" w:space="0" w:color="auto"/>
            </w:tcBorders>
            <w:vAlign w:val="center"/>
          </w:tcPr>
          <w:p w14:paraId="2A8652D4" w14:textId="77777777" w:rsidR="00AC640D" w:rsidRDefault="00211981">
            <w:pPr>
              <w:spacing w:line="240" w:lineRule="exact"/>
              <w:jc w:val="center"/>
              <w:rPr>
                <w:rFonts w:ascii="宋体" w:eastAsia="宋体" w:hAnsi="宋体"/>
                <w:szCs w:val="21"/>
              </w:rPr>
            </w:pPr>
            <w:r>
              <w:rPr>
                <w:rFonts w:ascii="宋体" w:eastAsia="宋体" w:hAnsi="宋体" w:hint="eastAsia"/>
                <w:szCs w:val="21"/>
              </w:rPr>
              <w:t>10</w:t>
            </w:r>
          </w:p>
        </w:tc>
        <w:tc>
          <w:tcPr>
            <w:tcW w:w="5529" w:type="dxa"/>
            <w:tcBorders>
              <w:top w:val="single" w:sz="4" w:space="0" w:color="auto"/>
              <w:left w:val="single" w:sz="4" w:space="0" w:color="auto"/>
              <w:bottom w:val="single" w:sz="4" w:space="0" w:color="auto"/>
              <w:right w:val="single" w:sz="4" w:space="0" w:color="auto"/>
            </w:tcBorders>
            <w:vAlign w:val="center"/>
          </w:tcPr>
          <w:p w14:paraId="7E245A64" w14:textId="77777777" w:rsidR="00AC640D" w:rsidRDefault="00211981">
            <w:pPr>
              <w:snapToGrid w:val="0"/>
              <w:spacing w:after="60" w:line="240" w:lineRule="exact"/>
              <w:jc w:val="left"/>
              <w:rPr>
                <w:rFonts w:ascii="宋体" w:eastAsia="宋体" w:hAnsi="宋体" w:cs="Arial"/>
                <w:b/>
                <w:bCs/>
              </w:rPr>
            </w:pPr>
            <w:r>
              <w:rPr>
                <w:rFonts w:ascii="宋体" w:eastAsia="宋体" w:hAnsi="宋体" w:cs="Arial" w:hint="eastAsia"/>
                <w:b/>
                <w:bCs/>
              </w:rPr>
              <w:t>评审内容：</w:t>
            </w:r>
          </w:p>
          <w:p w14:paraId="53ACB293" w14:textId="77777777" w:rsidR="00AC640D" w:rsidRDefault="00211981">
            <w:pPr>
              <w:snapToGrid w:val="0"/>
              <w:spacing w:after="60" w:line="240" w:lineRule="exact"/>
              <w:jc w:val="left"/>
              <w:rPr>
                <w:rFonts w:ascii="宋体" w:eastAsia="宋体" w:hAnsi="宋体" w:cs="Arial"/>
                <w:bCs/>
              </w:rPr>
            </w:pPr>
            <w:r>
              <w:rPr>
                <w:rFonts w:ascii="宋体" w:eastAsia="宋体" w:hAnsi="宋体" w:cs="Arial"/>
                <w:bCs/>
              </w:rPr>
              <w:t>投标文件充分理解项目</w:t>
            </w:r>
            <w:r>
              <w:rPr>
                <w:rFonts w:ascii="宋体" w:eastAsia="宋体" w:hAnsi="宋体" w:cs="Arial" w:hint="eastAsia"/>
                <w:bCs/>
              </w:rPr>
              <w:t>情况</w:t>
            </w:r>
            <w:r>
              <w:rPr>
                <w:rFonts w:ascii="宋体" w:eastAsia="宋体" w:hAnsi="宋体" w:cs="Arial"/>
                <w:bCs/>
              </w:rPr>
              <w:t>，对</w:t>
            </w:r>
            <w:r>
              <w:rPr>
                <w:rFonts w:ascii="宋体" w:eastAsia="宋体" w:hAnsi="宋体" w:cs="Arial" w:hint="eastAsia"/>
                <w:bCs/>
              </w:rPr>
              <w:t>以下内容：</w:t>
            </w:r>
          </w:p>
          <w:p w14:paraId="234BA22C" w14:textId="77777777" w:rsidR="00AC640D" w:rsidRDefault="00211981">
            <w:pPr>
              <w:snapToGrid w:val="0"/>
              <w:spacing w:after="60" w:line="240" w:lineRule="exact"/>
              <w:jc w:val="left"/>
              <w:rPr>
                <w:rFonts w:ascii="宋体" w:eastAsia="宋体" w:hAnsi="宋体" w:cs="Arial"/>
                <w:bCs/>
              </w:rPr>
            </w:pPr>
            <w:r>
              <w:rPr>
                <w:rFonts w:ascii="宋体" w:eastAsia="宋体" w:hAnsi="宋体" w:cs="Arial" w:hint="eastAsia"/>
                <w:bCs/>
              </w:rPr>
              <w:t>1</w:t>
            </w:r>
            <w:r>
              <w:rPr>
                <w:rFonts w:ascii="宋体" w:eastAsia="宋体" w:hAnsi="宋体" w:cs="Arial"/>
                <w:bCs/>
              </w:rPr>
              <w:t>.</w:t>
            </w:r>
            <w:r>
              <w:rPr>
                <w:rFonts w:ascii="宋体" w:eastAsia="宋体" w:hAnsi="宋体" w:cs="Arial" w:hint="eastAsia"/>
                <w:bCs/>
              </w:rPr>
              <w:t>立项依据</w:t>
            </w:r>
          </w:p>
          <w:p w14:paraId="279933A0" w14:textId="77777777" w:rsidR="00AC640D" w:rsidRDefault="00211981">
            <w:pPr>
              <w:snapToGrid w:val="0"/>
              <w:spacing w:after="60" w:line="240" w:lineRule="exact"/>
              <w:jc w:val="left"/>
              <w:rPr>
                <w:rFonts w:ascii="宋体" w:eastAsia="宋体" w:hAnsi="宋体" w:cs="Arial"/>
                <w:bCs/>
              </w:rPr>
            </w:pPr>
            <w:r>
              <w:rPr>
                <w:rFonts w:ascii="宋体" w:eastAsia="宋体" w:hAnsi="宋体" w:cs="Arial" w:hint="eastAsia"/>
                <w:bCs/>
              </w:rPr>
              <w:t>2</w:t>
            </w:r>
            <w:r>
              <w:rPr>
                <w:rFonts w:ascii="宋体" w:eastAsia="宋体" w:hAnsi="宋体" w:cs="Arial"/>
                <w:bCs/>
              </w:rPr>
              <w:t>.</w:t>
            </w:r>
            <w:r>
              <w:rPr>
                <w:rFonts w:ascii="宋体" w:eastAsia="宋体" w:hAnsi="宋体" w:cs="Arial" w:hint="eastAsia"/>
                <w:bCs/>
              </w:rPr>
              <w:t>调研方法</w:t>
            </w:r>
          </w:p>
          <w:p w14:paraId="3B5E3919" w14:textId="77777777" w:rsidR="00AC640D" w:rsidRDefault="00211981">
            <w:pPr>
              <w:snapToGrid w:val="0"/>
              <w:spacing w:after="60" w:line="240" w:lineRule="exact"/>
              <w:jc w:val="left"/>
              <w:rPr>
                <w:rFonts w:ascii="宋体" w:eastAsia="宋体" w:hAnsi="宋体" w:cs="Arial"/>
                <w:bCs/>
              </w:rPr>
            </w:pPr>
            <w:r>
              <w:rPr>
                <w:rFonts w:ascii="宋体" w:eastAsia="宋体" w:hAnsi="宋体" w:cs="Arial" w:hint="eastAsia"/>
                <w:bCs/>
              </w:rPr>
              <w:t>3</w:t>
            </w:r>
            <w:r>
              <w:rPr>
                <w:rFonts w:ascii="宋体" w:eastAsia="宋体" w:hAnsi="宋体" w:cs="Arial"/>
                <w:bCs/>
              </w:rPr>
              <w:t>.</w:t>
            </w:r>
            <w:r>
              <w:rPr>
                <w:rFonts w:ascii="宋体" w:eastAsia="宋体" w:hAnsi="宋体" w:cs="Arial" w:hint="eastAsia"/>
                <w:bCs/>
              </w:rPr>
              <w:t>撰写标准</w:t>
            </w:r>
          </w:p>
          <w:p w14:paraId="28C141DC" w14:textId="77777777" w:rsidR="00AC640D" w:rsidRDefault="00211981">
            <w:pPr>
              <w:snapToGrid w:val="0"/>
              <w:spacing w:after="60" w:line="240" w:lineRule="exact"/>
              <w:jc w:val="left"/>
              <w:rPr>
                <w:rFonts w:ascii="宋体" w:eastAsia="宋体" w:hAnsi="宋体" w:cs="Arial"/>
                <w:bCs/>
              </w:rPr>
            </w:pPr>
            <w:r>
              <w:rPr>
                <w:rFonts w:ascii="宋体" w:eastAsia="宋体" w:hAnsi="宋体" w:cs="Arial" w:hint="eastAsia"/>
                <w:bCs/>
              </w:rPr>
              <w:t>4</w:t>
            </w:r>
            <w:r>
              <w:rPr>
                <w:rFonts w:ascii="宋体" w:eastAsia="宋体" w:hAnsi="宋体" w:cs="Arial"/>
                <w:bCs/>
              </w:rPr>
              <w:t>.</w:t>
            </w:r>
            <w:r>
              <w:rPr>
                <w:rFonts w:ascii="宋体" w:eastAsia="宋体" w:hAnsi="宋体" w:cs="Arial" w:hint="eastAsia"/>
                <w:bCs/>
              </w:rPr>
              <w:t>进度保障</w:t>
            </w:r>
          </w:p>
          <w:p w14:paraId="19085D3B" w14:textId="77777777" w:rsidR="00AC640D" w:rsidRDefault="00211981">
            <w:pPr>
              <w:snapToGrid w:val="0"/>
              <w:spacing w:after="60" w:line="240" w:lineRule="exact"/>
              <w:jc w:val="left"/>
              <w:rPr>
                <w:rFonts w:ascii="宋体" w:eastAsia="宋体" w:hAnsi="宋体" w:cs="Arial"/>
                <w:bCs/>
              </w:rPr>
            </w:pPr>
            <w:r>
              <w:rPr>
                <w:rFonts w:ascii="宋体" w:eastAsia="宋体" w:hAnsi="宋体" w:cs="Arial" w:hint="eastAsia"/>
                <w:bCs/>
              </w:rPr>
              <w:t>5</w:t>
            </w:r>
            <w:r>
              <w:rPr>
                <w:rFonts w:ascii="宋体" w:eastAsia="宋体" w:hAnsi="宋体" w:cs="Arial"/>
                <w:bCs/>
              </w:rPr>
              <w:t>.</w:t>
            </w:r>
            <w:r>
              <w:rPr>
                <w:rFonts w:ascii="宋体" w:eastAsia="宋体" w:hAnsi="宋体" w:cs="Arial" w:hint="eastAsia"/>
                <w:bCs/>
              </w:rPr>
              <w:t>造价方案</w:t>
            </w:r>
          </w:p>
          <w:p w14:paraId="70ED5EC5" w14:textId="77777777" w:rsidR="00AC640D" w:rsidRDefault="00211981">
            <w:pPr>
              <w:snapToGrid w:val="0"/>
              <w:spacing w:after="60" w:line="240" w:lineRule="exact"/>
              <w:jc w:val="left"/>
              <w:rPr>
                <w:rFonts w:ascii="宋体" w:eastAsia="宋体" w:hAnsi="宋体" w:cs="Arial"/>
                <w:bCs/>
              </w:rPr>
            </w:pPr>
            <w:r>
              <w:rPr>
                <w:rFonts w:ascii="宋体" w:eastAsia="宋体" w:hAnsi="宋体" w:cs="Arial"/>
                <w:bCs/>
              </w:rPr>
              <w:t>做出实质性响应，能详细提出项目的重点难点，并能给出合理的解决方案或思路。本项目的实施周期较长，存在预料之外的风险，需对本项目存在的风险提出应对方案。</w:t>
            </w:r>
          </w:p>
          <w:p w14:paraId="5D59B090" w14:textId="77777777" w:rsidR="00AC640D" w:rsidRDefault="00AC640D">
            <w:pPr>
              <w:snapToGrid w:val="0"/>
              <w:spacing w:after="60" w:line="240" w:lineRule="exact"/>
              <w:jc w:val="left"/>
              <w:rPr>
                <w:rFonts w:ascii="宋体" w:eastAsia="宋体" w:hAnsi="宋体" w:cs="Arial"/>
                <w:bCs/>
              </w:rPr>
            </w:pPr>
          </w:p>
          <w:p w14:paraId="54D76E09" w14:textId="77777777" w:rsidR="00AC640D" w:rsidRDefault="00211981">
            <w:pPr>
              <w:spacing w:line="240" w:lineRule="exact"/>
              <w:rPr>
                <w:rFonts w:ascii="宋体" w:eastAsia="宋体" w:hAnsi="宋体" w:cs="Arial"/>
                <w:b/>
                <w:bCs/>
              </w:rPr>
            </w:pPr>
            <w:r>
              <w:rPr>
                <w:rFonts w:ascii="宋体" w:eastAsia="宋体" w:hAnsi="宋体" w:cs="Arial" w:hint="eastAsia"/>
                <w:b/>
                <w:bCs/>
              </w:rPr>
              <w:t>评审依据：</w:t>
            </w:r>
          </w:p>
          <w:p w14:paraId="67A5346C" w14:textId="77777777" w:rsidR="00AC640D" w:rsidRDefault="00211981">
            <w:pPr>
              <w:snapToGrid w:val="0"/>
              <w:spacing w:after="60" w:line="240" w:lineRule="exact"/>
              <w:jc w:val="left"/>
              <w:rPr>
                <w:rFonts w:ascii="宋体" w:eastAsia="宋体" w:hAnsi="宋体" w:cs="Arial"/>
                <w:bCs/>
              </w:rPr>
            </w:pPr>
            <w:r>
              <w:rPr>
                <w:rFonts w:ascii="宋体" w:eastAsia="宋体" w:hAnsi="宋体" w:cs="Arial" w:hint="eastAsia"/>
                <w:bCs/>
              </w:rPr>
              <w:t>满足5条评价</w:t>
            </w:r>
            <w:proofErr w:type="gramStart"/>
            <w:r>
              <w:rPr>
                <w:rFonts w:ascii="宋体" w:eastAsia="宋体" w:hAnsi="宋体" w:cs="Arial" w:hint="eastAsia"/>
                <w:bCs/>
              </w:rPr>
              <w:t>为优得</w:t>
            </w:r>
            <w:r>
              <w:rPr>
                <w:rFonts w:ascii="宋体" w:eastAsia="宋体" w:hAnsi="宋体" w:cs="Arial"/>
                <w:bCs/>
              </w:rPr>
              <w:t>100</w:t>
            </w:r>
            <w:r>
              <w:rPr>
                <w:rFonts w:ascii="宋体" w:eastAsia="宋体" w:hAnsi="宋体" w:cs="Arial" w:hint="eastAsia"/>
                <w:bCs/>
              </w:rPr>
              <w:t>分</w:t>
            </w:r>
            <w:proofErr w:type="gramEnd"/>
            <w:r>
              <w:rPr>
                <w:rFonts w:ascii="宋体" w:eastAsia="宋体" w:hAnsi="宋体" w:cs="Arial"/>
                <w:bCs/>
              </w:rPr>
              <w:t>；</w:t>
            </w:r>
          </w:p>
          <w:p w14:paraId="47D8F551" w14:textId="77777777" w:rsidR="00AC640D" w:rsidRDefault="00211981">
            <w:pPr>
              <w:snapToGrid w:val="0"/>
              <w:spacing w:after="60" w:line="240" w:lineRule="exact"/>
              <w:jc w:val="left"/>
              <w:rPr>
                <w:rFonts w:ascii="宋体" w:eastAsia="宋体" w:hAnsi="宋体" w:cs="Arial"/>
                <w:bCs/>
              </w:rPr>
            </w:pPr>
            <w:r>
              <w:rPr>
                <w:rFonts w:ascii="宋体" w:eastAsia="宋体" w:hAnsi="宋体" w:cs="Arial"/>
                <w:bCs/>
              </w:rPr>
              <w:t>满足4条评价</w:t>
            </w:r>
            <w:proofErr w:type="gramStart"/>
            <w:r>
              <w:rPr>
                <w:rFonts w:ascii="宋体" w:eastAsia="宋体" w:hAnsi="宋体" w:cs="Arial"/>
                <w:bCs/>
              </w:rPr>
              <w:t>为良得80</w:t>
            </w:r>
            <w:r>
              <w:rPr>
                <w:rFonts w:ascii="宋体" w:eastAsia="宋体" w:hAnsi="宋体" w:cs="Arial" w:hint="eastAsia"/>
                <w:bCs/>
              </w:rPr>
              <w:t>分</w:t>
            </w:r>
            <w:proofErr w:type="gramEnd"/>
            <w:r>
              <w:rPr>
                <w:rFonts w:ascii="宋体" w:eastAsia="宋体" w:hAnsi="宋体" w:cs="Arial"/>
                <w:bCs/>
              </w:rPr>
              <w:t>；</w:t>
            </w:r>
          </w:p>
          <w:p w14:paraId="6947F559" w14:textId="77777777" w:rsidR="00AC640D" w:rsidRDefault="00211981">
            <w:pPr>
              <w:snapToGrid w:val="0"/>
              <w:spacing w:after="60" w:line="240" w:lineRule="exact"/>
              <w:jc w:val="left"/>
              <w:rPr>
                <w:rFonts w:ascii="宋体" w:eastAsia="宋体" w:hAnsi="宋体" w:cs="Arial"/>
                <w:bCs/>
              </w:rPr>
            </w:pPr>
            <w:r>
              <w:rPr>
                <w:rFonts w:ascii="宋体" w:eastAsia="宋体" w:hAnsi="宋体" w:cs="Arial"/>
                <w:bCs/>
              </w:rPr>
              <w:t>满足3条评价为中得60</w:t>
            </w:r>
            <w:r>
              <w:rPr>
                <w:rFonts w:ascii="宋体" w:eastAsia="宋体" w:hAnsi="宋体" w:cs="Arial" w:hint="eastAsia"/>
                <w:bCs/>
              </w:rPr>
              <w:t>分</w:t>
            </w:r>
            <w:r>
              <w:rPr>
                <w:rFonts w:ascii="宋体" w:eastAsia="宋体" w:hAnsi="宋体" w:cs="Arial"/>
                <w:bCs/>
              </w:rPr>
              <w:t>；</w:t>
            </w:r>
          </w:p>
          <w:p w14:paraId="089C37C5" w14:textId="77777777" w:rsidR="00AC640D" w:rsidRDefault="00211981">
            <w:pPr>
              <w:snapToGrid w:val="0"/>
              <w:spacing w:after="60" w:line="240" w:lineRule="exact"/>
              <w:jc w:val="left"/>
              <w:rPr>
                <w:rFonts w:ascii="宋体" w:eastAsia="宋体" w:hAnsi="宋体" w:cs="Arial"/>
                <w:bCs/>
              </w:rPr>
            </w:pPr>
            <w:r>
              <w:rPr>
                <w:rFonts w:ascii="宋体" w:eastAsia="宋体" w:hAnsi="宋体" w:cs="Arial" w:hint="eastAsia"/>
                <w:bCs/>
              </w:rPr>
              <w:t>其他情况</w:t>
            </w:r>
            <w:r>
              <w:rPr>
                <w:rFonts w:ascii="宋体" w:eastAsia="宋体" w:hAnsi="宋体" w:cs="Arial"/>
                <w:bCs/>
              </w:rPr>
              <w:t>为差得0</w:t>
            </w:r>
            <w:r>
              <w:rPr>
                <w:rFonts w:ascii="宋体" w:eastAsia="宋体" w:hAnsi="宋体" w:cs="Arial" w:hint="eastAsia"/>
                <w:bCs/>
              </w:rPr>
              <w:t>分；</w:t>
            </w:r>
          </w:p>
        </w:tc>
      </w:tr>
      <w:tr w:rsidR="00AC640D" w14:paraId="3699EBA5" w14:textId="77777777">
        <w:trPr>
          <w:trHeight w:val="63"/>
        </w:trPr>
        <w:tc>
          <w:tcPr>
            <w:tcW w:w="704" w:type="dxa"/>
            <w:vMerge/>
            <w:tcBorders>
              <w:left w:val="single" w:sz="4" w:space="0" w:color="auto"/>
              <w:right w:val="single" w:sz="4" w:space="0" w:color="auto"/>
            </w:tcBorders>
            <w:vAlign w:val="center"/>
          </w:tcPr>
          <w:p w14:paraId="5CCD0ACC" w14:textId="77777777" w:rsidR="00AC640D" w:rsidRDefault="00AC640D">
            <w:pPr>
              <w:widowControl/>
              <w:spacing w:line="240" w:lineRule="exact"/>
              <w:jc w:val="left"/>
              <w:rPr>
                <w:rFonts w:ascii="宋体" w:eastAsia="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1242361" w14:textId="77777777" w:rsidR="00AC640D" w:rsidRDefault="00211981">
            <w:pPr>
              <w:widowControl/>
              <w:spacing w:before="100" w:beforeAutospacing="1" w:after="100" w:afterAutospacing="1" w:line="240" w:lineRule="exact"/>
              <w:jc w:val="center"/>
              <w:rPr>
                <w:rFonts w:ascii="宋体" w:eastAsia="宋体" w:hAnsi="宋体"/>
                <w:szCs w:val="21"/>
              </w:rPr>
            </w:pPr>
            <w:r>
              <w:rPr>
                <w:rFonts w:ascii="宋体" w:eastAsia="宋体" w:hAnsi="宋体"/>
                <w:kern w:val="0"/>
                <w:szCs w:val="21"/>
              </w:rPr>
              <w:t>3</w:t>
            </w:r>
          </w:p>
        </w:tc>
        <w:tc>
          <w:tcPr>
            <w:tcW w:w="1417" w:type="dxa"/>
            <w:tcBorders>
              <w:top w:val="single" w:sz="4" w:space="0" w:color="auto"/>
              <w:left w:val="single" w:sz="4" w:space="0" w:color="auto"/>
              <w:bottom w:val="single" w:sz="4" w:space="0" w:color="auto"/>
              <w:right w:val="single" w:sz="4" w:space="0" w:color="auto"/>
            </w:tcBorders>
            <w:vAlign w:val="center"/>
          </w:tcPr>
          <w:p w14:paraId="226E0FF7" w14:textId="77777777" w:rsidR="00AC640D" w:rsidRDefault="00211981">
            <w:pPr>
              <w:spacing w:after="60" w:line="240" w:lineRule="exact"/>
              <w:jc w:val="left"/>
              <w:rPr>
                <w:rFonts w:ascii="宋体" w:eastAsia="宋体" w:hAnsi="宋体"/>
                <w:szCs w:val="21"/>
              </w:rPr>
            </w:pPr>
            <w:r>
              <w:rPr>
                <w:rFonts w:ascii="宋体" w:eastAsia="宋体" w:hAnsi="宋体" w:cs="宋体" w:hint="eastAsia"/>
                <w:szCs w:val="21"/>
              </w:rPr>
              <w:t>质量（完成时间、安全、环保）保障措施及方案</w:t>
            </w:r>
          </w:p>
        </w:tc>
        <w:tc>
          <w:tcPr>
            <w:tcW w:w="680" w:type="dxa"/>
            <w:tcBorders>
              <w:top w:val="single" w:sz="4" w:space="0" w:color="auto"/>
              <w:left w:val="single" w:sz="4" w:space="0" w:color="auto"/>
              <w:bottom w:val="single" w:sz="4" w:space="0" w:color="auto"/>
              <w:right w:val="single" w:sz="4" w:space="0" w:color="auto"/>
            </w:tcBorders>
            <w:vAlign w:val="center"/>
          </w:tcPr>
          <w:p w14:paraId="73673465" w14:textId="77777777" w:rsidR="00AC640D" w:rsidRDefault="00211981">
            <w:pPr>
              <w:spacing w:line="240" w:lineRule="exact"/>
              <w:jc w:val="center"/>
              <w:rPr>
                <w:rFonts w:ascii="宋体" w:eastAsia="宋体" w:hAnsi="宋体"/>
                <w:szCs w:val="21"/>
              </w:rPr>
            </w:pPr>
            <w:r>
              <w:rPr>
                <w:rFonts w:ascii="宋体" w:eastAsia="宋体" w:hAnsi="宋体" w:cs="宋体" w:hint="eastAsia"/>
                <w:szCs w:val="21"/>
              </w:rPr>
              <w:t>6</w:t>
            </w:r>
          </w:p>
        </w:tc>
        <w:tc>
          <w:tcPr>
            <w:tcW w:w="5529" w:type="dxa"/>
            <w:tcBorders>
              <w:top w:val="single" w:sz="4" w:space="0" w:color="auto"/>
              <w:left w:val="single" w:sz="4" w:space="0" w:color="auto"/>
              <w:bottom w:val="single" w:sz="4" w:space="0" w:color="auto"/>
              <w:right w:val="single" w:sz="4" w:space="0" w:color="auto"/>
            </w:tcBorders>
            <w:vAlign w:val="center"/>
          </w:tcPr>
          <w:p w14:paraId="5951F356" w14:textId="77777777" w:rsidR="00AC640D" w:rsidRDefault="00211981">
            <w:pPr>
              <w:spacing w:line="240" w:lineRule="exact"/>
              <w:jc w:val="left"/>
              <w:rPr>
                <w:rFonts w:ascii="宋体" w:eastAsia="宋体" w:hAnsi="宋体" w:cs="Arial"/>
                <w:b/>
                <w:bCs/>
              </w:rPr>
            </w:pPr>
            <w:r>
              <w:rPr>
                <w:rFonts w:ascii="宋体" w:eastAsia="宋体" w:hAnsi="宋体" w:cs="Arial" w:hint="eastAsia"/>
                <w:b/>
                <w:bCs/>
              </w:rPr>
              <w:t>评价内容：</w:t>
            </w:r>
          </w:p>
          <w:p w14:paraId="37F112C5" w14:textId="77777777" w:rsidR="00AC640D" w:rsidRDefault="00211981">
            <w:pPr>
              <w:spacing w:line="240" w:lineRule="exact"/>
              <w:jc w:val="left"/>
              <w:rPr>
                <w:rFonts w:ascii="宋体" w:eastAsia="宋体" w:hAnsi="宋体" w:cs="Arial"/>
                <w:bCs/>
              </w:rPr>
            </w:pPr>
            <w:r>
              <w:rPr>
                <w:rFonts w:ascii="宋体" w:eastAsia="宋体" w:hAnsi="宋体" w:cs="Arial" w:hint="eastAsia"/>
                <w:bCs/>
              </w:rPr>
              <w:t>根据对投标文件中的质量保障措施及方案进行评价。</w:t>
            </w:r>
          </w:p>
          <w:p w14:paraId="3669D1F4" w14:textId="77777777" w:rsidR="00AC640D" w:rsidRDefault="00211981">
            <w:pPr>
              <w:spacing w:line="240" w:lineRule="exact"/>
              <w:jc w:val="left"/>
              <w:rPr>
                <w:rFonts w:ascii="宋体" w:eastAsia="宋体" w:hAnsi="宋体" w:cs="Arial"/>
                <w:bCs/>
              </w:rPr>
            </w:pPr>
            <w:r>
              <w:rPr>
                <w:rFonts w:ascii="宋体" w:eastAsia="宋体" w:hAnsi="宋体" w:cs="Arial"/>
                <w:bCs/>
              </w:rPr>
              <w:t>1.评价方案中为本项目提供的质量保障体系完整；</w:t>
            </w:r>
          </w:p>
          <w:p w14:paraId="14A854EF" w14:textId="77777777" w:rsidR="00AC640D" w:rsidRDefault="00211981">
            <w:pPr>
              <w:spacing w:line="240" w:lineRule="exact"/>
              <w:jc w:val="left"/>
              <w:rPr>
                <w:rFonts w:ascii="宋体" w:eastAsia="宋体" w:hAnsi="宋体" w:cs="Arial"/>
                <w:bCs/>
              </w:rPr>
            </w:pPr>
            <w:r>
              <w:rPr>
                <w:rFonts w:ascii="宋体" w:eastAsia="宋体" w:hAnsi="宋体" w:cs="Arial"/>
                <w:bCs/>
              </w:rPr>
              <w:t>2.质量保障措施（</w:t>
            </w:r>
            <w:proofErr w:type="gramStart"/>
            <w:r>
              <w:rPr>
                <w:rFonts w:ascii="宋体" w:eastAsia="宋体" w:hAnsi="宋体" w:cs="Arial"/>
                <w:bCs/>
              </w:rPr>
              <w:t>含需求</w:t>
            </w:r>
            <w:proofErr w:type="gramEnd"/>
            <w:r>
              <w:rPr>
                <w:rFonts w:ascii="宋体" w:eastAsia="宋体" w:hAnsi="宋体" w:cs="Arial"/>
                <w:bCs/>
              </w:rPr>
              <w:t>调研质量、方案编写质量、项目造价编写质量、项目进度、项目安全保障及环保）合理可行;</w:t>
            </w:r>
          </w:p>
          <w:p w14:paraId="18CF1FC1" w14:textId="77777777" w:rsidR="00AC640D" w:rsidRDefault="00211981">
            <w:pPr>
              <w:spacing w:line="240" w:lineRule="exact"/>
              <w:jc w:val="left"/>
              <w:rPr>
                <w:rFonts w:ascii="宋体" w:eastAsia="宋体" w:hAnsi="宋体" w:cs="Arial"/>
                <w:bCs/>
              </w:rPr>
            </w:pPr>
            <w:r>
              <w:rPr>
                <w:rFonts w:ascii="宋体" w:eastAsia="宋体" w:hAnsi="宋体" w:cs="Arial"/>
                <w:bCs/>
              </w:rPr>
              <w:t>3.质量保障措施全面到位、科学合理健全；</w:t>
            </w:r>
          </w:p>
          <w:p w14:paraId="5D01FB2A" w14:textId="77777777" w:rsidR="00AC640D" w:rsidRDefault="00211981">
            <w:pPr>
              <w:spacing w:line="240" w:lineRule="exact"/>
              <w:jc w:val="left"/>
              <w:rPr>
                <w:rFonts w:ascii="宋体" w:eastAsia="宋体" w:hAnsi="宋体" w:cs="Arial"/>
                <w:bCs/>
              </w:rPr>
            </w:pPr>
            <w:r>
              <w:rPr>
                <w:rFonts w:ascii="宋体" w:eastAsia="宋体" w:hAnsi="宋体" w:cs="Arial"/>
                <w:bCs/>
              </w:rPr>
              <w:t>4.评价保障质量的方案（含项目质量保障制度、质量控制流程、问题闭环控制、风险控制流程等）可操作性</w:t>
            </w:r>
            <w:r>
              <w:rPr>
                <w:rFonts w:ascii="宋体" w:eastAsia="宋体" w:hAnsi="宋体" w:cs="Arial" w:hint="eastAsia"/>
                <w:bCs/>
              </w:rPr>
              <w:t>强</w:t>
            </w:r>
            <w:r>
              <w:rPr>
                <w:rFonts w:ascii="宋体" w:eastAsia="宋体" w:hAnsi="宋体" w:cs="Arial"/>
                <w:bCs/>
              </w:rPr>
              <w:t>。</w:t>
            </w:r>
          </w:p>
          <w:p w14:paraId="300D621C" w14:textId="77777777" w:rsidR="00AC640D" w:rsidRDefault="00AC640D">
            <w:pPr>
              <w:spacing w:line="240" w:lineRule="exact"/>
              <w:jc w:val="left"/>
              <w:rPr>
                <w:rFonts w:ascii="宋体" w:eastAsia="宋体" w:hAnsi="宋体" w:cs="Arial"/>
                <w:bCs/>
              </w:rPr>
            </w:pPr>
          </w:p>
          <w:p w14:paraId="0C799C93" w14:textId="77777777" w:rsidR="00AC640D" w:rsidRDefault="00211981">
            <w:pPr>
              <w:snapToGrid w:val="0"/>
              <w:spacing w:after="60" w:line="240" w:lineRule="exact"/>
              <w:jc w:val="left"/>
              <w:rPr>
                <w:rFonts w:ascii="宋体" w:eastAsia="宋体" w:hAnsi="宋体" w:cs="Arial"/>
                <w:b/>
                <w:bCs/>
              </w:rPr>
            </w:pPr>
            <w:r>
              <w:rPr>
                <w:rFonts w:ascii="宋体" w:eastAsia="宋体" w:hAnsi="宋体" w:cs="Arial" w:hint="eastAsia"/>
                <w:b/>
                <w:bCs/>
              </w:rPr>
              <w:t>评审依据：</w:t>
            </w:r>
          </w:p>
          <w:p w14:paraId="3078630F" w14:textId="77777777" w:rsidR="00AC640D" w:rsidRDefault="00211981" w:rsidP="00EE1DF9">
            <w:pPr>
              <w:spacing w:line="240" w:lineRule="exact"/>
              <w:jc w:val="left"/>
              <w:rPr>
                <w:rFonts w:ascii="宋体" w:eastAsia="宋体" w:hAnsi="宋体" w:cs="Arial"/>
                <w:bCs/>
              </w:rPr>
            </w:pPr>
            <w:r>
              <w:rPr>
                <w:rFonts w:ascii="宋体" w:eastAsia="宋体" w:hAnsi="宋体" w:cs="Arial" w:hint="eastAsia"/>
                <w:bCs/>
              </w:rPr>
              <w:t>满足</w:t>
            </w:r>
            <w:r>
              <w:rPr>
                <w:rFonts w:ascii="宋体" w:eastAsia="宋体" w:hAnsi="宋体" w:cs="Arial"/>
                <w:bCs/>
              </w:rPr>
              <w:t>4</w:t>
            </w:r>
            <w:r>
              <w:rPr>
                <w:rFonts w:ascii="宋体" w:eastAsia="宋体" w:hAnsi="宋体" w:cs="Arial" w:hint="eastAsia"/>
                <w:bCs/>
              </w:rPr>
              <w:t>条评价</w:t>
            </w:r>
            <w:proofErr w:type="gramStart"/>
            <w:r>
              <w:rPr>
                <w:rFonts w:ascii="宋体" w:eastAsia="宋体" w:hAnsi="宋体" w:cs="Arial" w:hint="eastAsia"/>
                <w:bCs/>
              </w:rPr>
              <w:t>为优得</w:t>
            </w:r>
            <w:r>
              <w:rPr>
                <w:rFonts w:ascii="宋体" w:eastAsia="宋体" w:hAnsi="宋体" w:cs="Arial"/>
                <w:bCs/>
              </w:rPr>
              <w:t>100</w:t>
            </w:r>
            <w:r>
              <w:rPr>
                <w:rFonts w:ascii="宋体" w:eastAsia="宋体" w:hAnsi="宋体" w:cs="Arial" w:hint="eastAsia"/>
                <w:bCs/>
              </w:rPr>
              <w:t>分</w:t>
            </w:r>
            <w:proofErr w:type="gramEnd"/>
            <w:r>
              <w:rPr>
                <w:rFonts w:ascii="宋体" w:eastAsia="宋体" w:hAnsi="宋体" w:cs="Arial"/>
                <w:bCs/>
              </w:rPr>
              <w:t>；</w:t>
            </w:r>
          </w:p>
          <w:p w14:paraId="157CFE02" w14:textId="77777777" w:rsidR="00AC640D" w:rsidRDefault="00211981" w:rsidP="00EE1DF9">
            <w:pPr>
              <w:spacing w:line="240" w:lineRule="exact"/>
              <w:jc w:val="left"/>
              <w:rPr>
                <w:rFonts w:ascii="宋体" w:eastAsia="宋体" w:hAnsi="宋体" w:cs="Arial"/>
                <w:bCs/>
              </w:rPr>
            </w:pPr>
            <w:r>
              <w:rPr>
                <w:rFonts w:ascii="宋体" w:eastAsia="宋体" w:hAnsi="宋体" w:cs="Arial"/>
                <w:bCs/>
              </w:rPr>
              <w:t>满足2条评价</w:t>
            </w:r>
            <w:proofErr w:type="gramStart"/>
            <w:r>
              <w:rPr>
                <w:rFonts w:ascii="宋体" w:eastAsia="宋体" w:hAnsi="宋体" w:cs="Arial"/>
                <w:bCs/>
              </w:rPr>
              <w:t>为良得80</w:t>
            </w:r>
            <w:r>
              <w:rPr>
                <w:rFonts w:ascii="宋体" w:eastAsia="宋体" w:hAnsi="宋体" w:cs="Arial" w:hint="eastAsia"/>
                <w:bCs/>
              </w:rPr>
              <w:t>分</w:t>
            </w:r>
            <w:proofErr w:type="gramEnd"/>
            <w:r>
              <w:rPr>
                <w:rFonts w:ascii="宋体" w:eastAsia="宋体" w:hAnsi="宋体" w:cs="Arial"/>
                <w:bCs/>
              </w:rPr>
              <w:t>；</w:t>
            </w:r>
          </w:p>
          <w:p w14:paraId="7729581B" w14:textId="77777777" w:rsidR="00AC640D" w:rsidRDefault="00211981" w:rsidP="00EE1DF9">
            <w:pPr>
              <w:spacing w:line="240" w:lineRule="exact"/>
              <w:jc w:val="left"/>
              <w:rPr>
                <w:rFonts w:ascii="宋体" w:eastAsia="宋体" w:hAnsi="宋体" w:cs="Arial"/>
                <w:bCs/>
              </w:rPr>
            </w:pPr>
            <w:r>
              <w:rPr>
                <w:rFonts w:ascii="宋体" w:eastAsia="宋体" w:hAnsi="宋体" w:cs="Arial"/>
                <w:bCs/>
              </w:rPr>
              <w:t>满足1条评价为中得60</w:t>
            </w:r>
            <w:r>
              <w:rPr>
                <w:rFonts w:ascii="宋体" w:eastAsia="宋体" w:hAnsi="宋体" w:cs="Arial" w:hint="eastAsia"/>
                <w:bCs/>
              </w:rPr>
              <w:t>分</w:t>
            </w:r>
            <w:r>
              <w:rPr>
                <w:rFonts w:ascii="宋体" w:eastAsia="宋体" w:hAnsi="宋体" w:cs="Arial"/>
                <w:bCs/>
              </w:rPr>
              <w:t>；</w:t>
            </w:r>
          </w:p>
          <w:p w14:paraId="08260BA8" w14:textId="77777777" w:rsidR="00AC640D" w:rsidRDefault="00211981">
            <w:pPr>
              <w:spacing w:line="240" w:lineRule="exact"/>
              <w:jc w:val="left"/>
              <w:rPr>
                <w:rFonts w:ascii="宋体" w:eastAsia="宋体" w:hAnsi="宋体" w:cs="Arial"/>
                <w:bCs/>
              </w:rPr>
            </w:pPr>
            <w:r>
              <w:rPr>
                <w:rFonts w:ascii="宋体" w:eastAsia="宋体" w:hAnsi="宋体" w:cs="Arial" w:hint="eastAsia"/>
                <w:bCs/>
              </w:rPr>
              <w:t>其他情况</w:t>
            </w:r>
            <w:r>
              <w:rPr>
                <w:rFonts w:ascii="宋体" w:eastAsia="宋体" w:hAnsi="宋体" w:cs="Arial"/>
                <w:bCs/>
              </w:rPr>
              <w:t>为差得0</w:t>
            </w:r>
            <w:r>
              <w:rPr>
                <w:rFonts w:ascii="宋体" w:eastAsia="宋体" w:hAnsi="宋体" w:cs="Arial" w:hint="eastAsia"/>
                <w:bCs/>
              </w:rPr>
              <w:t>分；</w:t>
            </w:r>
          </w:p>
        </w:tc>
      </w:tr>
      <w:tr w:rsidR="00AC640D" w14:paraId="7661706D" w14:textId="77777777" w:rsidTr="00EE1DF9">
        <w:trPr>
          <w:trHeight w:val="856"/>
        </w:trPr>
        <w:tc>
          <w:tcPr>
            <w:tcW w:w="704" w:type="dxa"/>
            <w:vMerge/>
            <w:tcBorders>
              <w:left w:val="single" w:sz="4" w:space="0" w:color="auto"/>
              <w:right w:val="single" w:sz="4" w:space="0" w:color="auto"/>
            </w:tcBorders>
            <w:vAlign w:val="center"/>
          </w:tcPr>
          <w:p w14:paraId="49F1FAF3" w14:textId="77777777" w:rsidR="00AC640D" w:rsidRDefault="00AC640D">
            <w:pPr>
              <w:widowControl/>
              <w:spacing w:line="240" w:lineRule="exact"/>
              <w:jc w:val="left"/>
              <w:rPr>
                <w:rFonts w:ascii="宋体" w:eastAsia="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335063B" w14:textId="77777777" w:rsidR="00AC640D" w:rsidRDefault="00211981">
            <w:pPr>
              <w:widowControl/>
              <w:spacing w:before="100" w:beforeAutospacing="1" w:after="100" w:afterAutospacing="1" w:line="240" w:lineRule="exact"/>
              <w:jc w:val="center"/>
              <w:rPr>
                <w:rFonts w:ascii="宋体" w:eastAsia="宋体" w:hAnsi="宋体"/>
                <w:szCs w:val="21"/>
              </w:rPr>
            </w:pPr>
            <w:r>
              <w:rPr>
                <w:rFonts w:ascii="宋体" w:eastAsia="宋体" w:hAnsi="宋体"/>
                <w:kern w:val="0"/>
                <w:szCs w:val="21"/>
              </w:rPr>
              <w:t>4</w:t>
            </w:r>
          </w:p>
        </w:tc>
        <w:tc>
          <w:tcPr>
            <w:tcW w:w="1417" w:type="dxa"/>
            <w:tcBorders>
              <w:top w:val="single" w:sz="4" w:space="0" w:color="auto"/>
              <w:left w:val="single" w:sz="4" w:space="0" w:color="auto"/>
              <w:bottom w:val="single" w:sz="4" w:space="0" w:color="auto"/>
              <w:right w:val="single" w:sz="4" w:space="0" w:color="auto"/>
            </w:tcBorders>
            <w:vAlign w:val="center"/>
          </w:tcPr>
          <w:p w14:paraId="043CE9FE" w14:textId="77777777" w:rsidR="00AC640D" w:rsidRDefault="00211981">
            <w:pPr>
              <w:spacing w:after="60" w:line="240" w:lineRule="exact"/>
              <w:jc w:val="left"/>
              <w:rPr>
                <w:rFonts w:ascii="宋体" w:eastAsia="宋体" w:hAnsi="宋体"/>
                <w:szCs w:val="21"/>
              </w:rPr>
            </w:pPr>
            <w:r>
              <w:rPr>
                <w:rFonts w:ascii="宋体" w:eastAsia="宋体" w:hAnsi="宋体" w:cs="宋体" w:hint="eastAsia"/>
                <w:szCs w:val="21"/>
              </w:rPr>
              <w:t>项目完成（服务期满）后的服务承诺</w:t>
            </w:r>
          </w:p>
        </w:tc>
        <w:tc>
          <w:tcPr>
            <w:tcW w:w="680" w:type="dxa"/>
            <w:tcBorders>
              <w:top w:val="single" w:sz="4" w:space="0" w:color="auto"/>
              <w:left w:val="single" w:sz="4" w:space="0" w:color="auto"/>
              <w:bottom w:val="single" w:sz="4" w:space="0" w:color="auto"/>
              <w:right w:val="single" w:sz="4" w:space="0" w:color="auto"/>
            </w:tcBorders>
            <w:vAlign w:val="center"/>
          </w:tcPr>
          <w:p w14:paraId="2FE95F9C" w14:textId="77777777" w:rsidR="00AC640D" w:rsidRDefault="00211981">
            <w:pPr>
              <w:spacing w:line="240" w:lineRule="exact"/>
              <w:jc w:val="center"/>
              <w:rPr>
                <w:rFonts w:ascii="宋体" w:eastAsia="宋体" w:hAnsi="宋体"/>
                <w:szCs w:val="21"/>
              </w:rPr>
            </w:pPr>
            <w:r>
              <w:rPr>
                <w:rFonts w:ascii="宋体" w:eastAsia="宋体" w:hAnsi="宋体" w:cs="宋体" w:hint="eastAsia"/>
                <w:szCs w:val="21"/>
              </w:rPr>
              <w:t>5</w:t>
            </w:r>
          </w:p>
        </w:tc>
        <w:tc>
          <w:tcPr>
            <w:tcW w:w="5529" w:type="dxa"/>
            <w:tcBorders>
              <w:top w:val="single" w:sz="4" w:space="0" w:color="auto"/>
              <w:left w:val="single" w:sz="4" w:space="0" w:color="auto"/>
              <w:bottom w:val="single" w:sz="4" w:space="0" w:color="auto"/>
              <w:right w:val="single" w:sz="4" w:space="0" w:color="auto"/>
            </w:tcBorders>
            <w:vAlign w:val="center"/>
          </w:tcPr>
          <w:p w14:paraId="2705AF34" w14:textId="77777777" w:rsidR="00AC640D" w:rsidRDefault="00211981" w:rsidP="00EE1DF9">
            <w:pPr>
              <w:spacing w:line="240" w:lineRule="exact"/>
              <w:jc w:val="left"/>
              <w:rPr>
                <w:rFonts w:ascii="宋体" w:eastAsia="宋体" w:hAnsi="宋体" w:cs="Arial"/>
                <w:bCs/>
              </w:rPr>
            </w:pPr>
            <w:r>
              <w:rPr>
                <w:rFonts w:ascii="宋体" w:eastAsia="宋体" w:hAnsi="宋体" w:cs="Arial"/>
                <w:bCs/>
                <w:szCs w:val="21"/>
              </w:rPr>
              <w:t>投标人承诺服务期满后主动办理交接手续的，得100分。要求提供承诺（格式自定）作为得分依据，未提供承诺或承诺内容不满足要求不得分。</w:t>
            </w:r>
          </w:p>
        </w:tc>
      </w:tr>
      <w:tr w:rsidR="00AC640D" w14:paraId="48F36D71" w14:textId="77777777">
        <w:trPr>
          <w:trHeight w:val="2120"/>
        </w:trPr>
        <w:tc>
          <w:tcPr>
            <w:tcW w:w="704" w:type="dxa"/>
            <w:vMerge/>
            <w:tcBorders>
              <w:left w:val="single" w:sz="4" w:space="0" w:color="auto"/>
              <w:right w:val="single" w:sz="4" w:space="0" w:color="auto"/>
            </w:tcBorders>
            <w:vAlign w:val="center"/>
          </w:tcPr>
          <w:p w14:paraId="13230C2C" w14:textId="77777777" w:rsidR="00AC640D" w:rsidRDefault="00AC640D">
            <w:pPr>
              <w:widowControl/>
              <w:spacing w:line="240" w:lineRule="exact"/>
              <w:jc w:val="left"/>
              <w:rPr>
                <w:rFonts w:ascii="宋体" w:eastAsia="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296B027" w14:textId="77777777" w:rsidR="00AC640D" w:rsidRDefault="00211981">
            <w:pPr>
              <w:widowControl/>
              <w:spacing w:before="100" w:beforeAutospacing="1" w:after="100" w:afterAutospacing="1" w:line="240" w:lineRule="exact"/>
              <w:jc w:val="center"/>
              <w:rPr>
                <w:rFonts w:ascii="宋体" w:eastAsia="宋体" w:hAnsi="宋体"/>
                <w:kern w:val="0"/>
                <w:szCs w:val="21"/>
              </w:rPr>
            </w:pPr>
            <w:r>
              <w:rPr>
                <w:rFonts w:ascii="宋体" w:eastAsia="宋体" w:hAnsi="宋体"/>
                <w:kern w:val="0"/>
                <w:szCs w:val="21"/>
              </w:rPr>
              <w:t>5</w:t>
            </w:r>
          </w:p>
        </w:tc>
        <w:tc>
          <w:tcPr>
            <w:tcW w:w="1417" w:type="dxa"/>
            <w:tcBorders>
              <w:top w:val="single" w:sz="4" w:space="0" w:color="auto"/>
              <w:left w:val="single" w:sz="4" w:space="0" w:color="auto"/>
              <w:bottom w:val="single" w:sz="4" w:space="0" w:color="auto"/>
              <w:right w:val="single" w:sz="4" w:space="0" w:color="auto"/>
            </w:tcBorders>
            <w:vAlign w:val="center"/>
          </w:tcPr>
          <w:p w14:paraId="29F09C8A" w14:textId="77777777" w:rsidR="00AC640D" w:rsidRDefault="00211981">
            <w:pPr>
              <w:spacing w:after="60" w:line="240" w:lineRule="exact"/>
              <w:jc w:val="center"/>
              <w:rPr>
                <w:rFonts w:ascii="宋体" w:eastAsia="宋体" w:hAnsi="宋体" w:cs="Arial"/>
                <w:bCs/>
              </w:rPr>
            </w:pPr>
            <w:r>
              <w:rPr>
                <w:rFonts w:ascii="宋体" w:eastAsia="宋体" w:hAnsi="宋体" w:cs="宋体" w:hint="eastAsia"/>
                <w:szCs w:val="21"/>
              </w:rPr>
              <w:t>违约承诺</w:t>
            </w:r>
          </w:p>
        </w:tc>
        <w:tc>
          <w:tcPr>
            <w:tcW w:w="680" w:type="dxa"/>
            <w:tcBorders>
              <w:top w:val="single" w:sz="4" w:space="0" w:color="auto"/>
              <w:left w:val="single" w:sz="4" w:space="0" w:color="auto"/>
              <w:bottom w:val="single" w:sz="4" w:space="0" w:color="auto"/>
              <w:right w:val="single" w:sz="4" w:space="0" w:color="auto"/>
            </w:tcBorders>
            <w:vAlign w:val="center"/>
          </w:tcPr>
          <w:p w14:paraId="0EB221D8" w14:textId="77777777" w:rsidR="00AC640D" w:rsidRDefault="00211981">
            <w:pPr>
              <w:spacing w:line="240" w:lineRule="exact"/>
              <w:jc w:val="center"/>
              <w:rPr>
                <w:rFonts w:ascii="宋体" w:eastAsia="宋体" w:hAnsi="宋体"/>
                <w:color w:val="000000"/>
                <w:szCs w:val="21"/>
              </w:rPr>
            </w:pPr>
            <w:r>
              <w:rPr>
                <w:rFonts w:ascii="宋体" w:eastAsia="宋体" w:hAnsi="宋体" w:cs="宋体"/>
                <w:szCs w:val="21"/>
              </w:rPr>
              <w:t>4</w:t>
            </w:r>
          </w:p>
        </w:tc>
        <w:tc>
          <w:tcPr>
            <w:tcW w:w="5529" w:type="dxa"/>
            <w:tcBorders>
              <w:top w:val="single" w:sz="4" w:space="0" w:color="auto"/>
              <w:left w:val="single" w:sz="4" w:space="0" w:color="auto"/>
              <w:bottom w:val="single" w:sz="4" w:space="0" w:color="auto"/>
              <w:right w:val="single" w:sz="4" w:space="0" w:color="auto"/>
            </w:tcBorders>
          </w:tcPr>
          <w:p w14:paraId="3C59F665" w14:textId="77777777" w:rsidR="00AC640D" w:rsidRDefault="00211981">
            <w:pPr>
              <w:spacing w:line="240" w:lineRule="exact"/>
              <w:jc w:val="left"/>
              <w:rPr>
                <w:rFonts w:ascii="宋体" w:eastAsia="宋体" w:hAnsi="宋体" w:cs="Arial"/>
                <w:b/>
                <w:bCs/>
              </w:rPr>
            </w:pPr>
            <w:r>
              <w:rPr>
                <w:rFonts w:ascii="宋体" w:eastAsia="宋体" w:hAnsi="宋体" w:cs="Arial" w:hint="eastAsia"/>
                <w:b/>
                <w:bCs/>
              </w:rPr>
              <w:t>评价内容：</w:t>
            </w:r>
          </w:p>
          <w:p w14:paraId="624E54AF" w14:textId="77777777" w:rsidR="00AC640D" w:rsidRDefault="00211981" w:rsidP="00EE1DF9">
            <w:pPr>
              <w:spacing w:line="240" w:lineRule="exact"/>
              <w:jc w:val="left"/>
              <w:rPr>
                <w:rFonts w:ascii="宋体" w:eastAsia="宋体" w:hAnsi="宋体" w:cs="宋体"/>
                <w:szCs w:val="21"/>
              </w:rPr>
            </w:pPr>
            <w:r>
              <w:rPr>
                <w:rFonts w:ascii="宋体" w:eastAsia="宋体" w:hAnsi="宋体" w:cs="宋体" w:hint="eastAsia"/>
                <w:szCs w:val="21"/>
              </w:rPr>
              <w:t>投标人至少对本项目的进度、工期、风险、质量方面做出违约承诺。</w:t>
            </w:r>
          </w:p>
          <w:p w14:paraId="7213AF2A" w14:textId="77777777" w:rsidR="00AC640D" w:rsidRDefault="00AC640D">
            <w:pPr>
              <w:snapToGrid w:val="0"/>
              <w:spacing w:after="60" w:line="240" w:lineRule="exact"/>
              <w:jc w:val="left"/>
              <w:rPr>
                <w:rFonts w:ascii="宋体" w:hAnsi="宋体"/>
                <w:szCs w:val="21"/>
              </w:rPr>
            </w:pPr>
          </w:p>
          <w:p w14:paraId="7833C62E" w14:textId="77777777" w:rsidR="00AC640D" w:rsidRDefault="00211981">
            <w:pPr>
              <w:spacing w:line="240" w:lineRule="exact"/>
              <w:rPr>
                <w:rFonts w:ascii="宋体" w:eastAsia="宋体" w:hAnsi="宋体" w:cs="Arial"/>
                <w:b/>
                <w:bCs/>
              </w:rPr>
            </w:pPr>
            <w:r>
              <w:rPr>
                <w:rFonts w:ascii="宋体" w:eastAsia="宋体" w:hAnsi="宋体" w:cs="Arial" w:hint="eastAsia"/>
                <w:b/>
                <w:bCs/>
              </w:rPr>
              <w:t>评审依据：</w:t>
            </w:r>
          </w:p>
          <w:p w14:paraId="7546D083" w14:textId="77777777" w:rsidR="00AC640D" w:rsidRDefault="00211981">
            <w:pPr>
              <w:spacing w:line="240" w:lineRule="exact"/>
              <w:jc w:val="left"/>
              <w:rPr>
                <w:rFonts w:ascii="宋体" w:eastAsia="宋体" w:hAnsi="宋体" w:cs="Arial"/>
                <w:bCs/>
              </w:rPr>
            </w:pPr>
            <w:r>
              <w:rPr>
                <w:rFonts w:ascii="Times New Roman" w:eastAsia="宋体" w:hAnsi="Times New Roman" w:cs="Times New Roman"/>
                <w:szCs w:val="21"/>
              </w:rPr>
              <w:t>投标人提供违约承诺得</w:t>
            </w:r>
            <w:r>
              <w:rPr>
                <w:rFonts w:ascii="Times New Roman" w:eastAsia="宋体" w:hAnsi="Times New Roman" w:cs="Times New Roman"/>
                <w:szCs w:val="21"/>
              </w:rPr>
              <w:t>100</w:t>
            </w:r>
            <w:r>
              <w:rPr>
                <w:rFonts w:ascii="Times New Roman" w:eastAsia="宋体" w:hAnsi="Times New Roman" w:cs="Times New Roman"/>
                <w:szCs w:val="21"/>
              </w:rPr>
              <w:t>分</w:t>
            </w:r>
            <w:r>
              <w:rPr>
                <w:rFonts w:ascii="Times New Roman" w:eastAsia="宋体" w:hAnsi="Times New Roman" w:cs="Times New Roman" w:hint="eastAsia"/>
                <w:szCs w:val="21"/>
              </w:rPr>
              <w:t>，</w:t>
            </w:r>
            <w:r>
              <w:rPr>
                <w:rFonts w:ascii="Times New Roman" w:eastAsia="宋体" w:hAnsi="Times New Roman" w:cs="Times New Roman"/>
                <w:szCs w:val="21"/>
              </w:rPr>
              <w:t>未提供承诺或承诺内容不满足要求不得分</w:t>
            </w:r>
            <w:r>
              <w:rPr>
                <w:rFonts w:ascii="Times New Roman" w:eastAsia="宋体" w:hAnsi="Times New Roman" w:cs="Times New Roman" w:hint="eastAsia"/>
                <w:szCs w:val="21"/>
              </w:rPr>
              <w:t>，</w:t>
            </w:r>
            <w:r>
              <w:rPr>
                <w:rFonts w:ascii="Times New Roman" w:eastAsia="宋体" w:hAnsi="Times New Roman" w:cs="Times New Roman"/>
                <w:szCs w:val="21"/>
              </w:rPr>
              <w:t>要求提供</w:t>
            </w:r>
            <w:proofErr w:type="gramStart"/>
            <w:r>
              <w:rPr>
                <w:rFonts w:ascii="Times New Roman" w:eastAsia="宋体" w:hAnsi="Times New Roman" w:cs="Times New Roman"/>
                <w:szCs w:val="21"/>
              </w:rPr>
              <w:t>承诺</w:t>
            </w:r>
            <w:r>
              <w:rPr>
                <w:rFonts w:ascii="Times New Roman" w:eastAsia="宋体" w:hAnsi="Times New Roman" w:cs="Times New Roman" w:hint="eastAsia"/>
                <w:szCs w:val="21"/>
              </w:rPr>
              <w:t>函且</w:t>
            </w:r>
            <w:r>
              <w:rPr>
                <w:rFonts w:ascii="宋体" w:eastAsia="宋体" w:hAnsi="宋体" w:cs="宋体" w:hint="eastAsia"/>
                <w:szCs w:val="21"/>
              </w:rPr>
              <w:t>需</w:t>
            </w:r>
            <w:proofErr w:type="gramEnd"/>
            <w:r>
              <w:rPr>
                <w:rFonts w:ascii="宋体" w:eastAsia="宋体" w:hAnsi="宋体" w:cs="宋体" w:hint="eastAsia"/>
                <w:szCs w:val="21"/>
              </w:rPr>
              <w:t>加盖投标人公章</w:t>
            </w:r>
            <w:r>
              <w:rPr>
                <w:rFonts w:ascii="Times New Roman" w:eastAsia="宋体" w:hAnsi="Times New Roman" w:cs="Times New Roman"/>
                <w:szCs w:val="21"/>
              </w:rPr>
              <w:t>（格式自定）作为得分依据。</w:t>
            </w:r>
          </w:p>
        </w:tc>
      </w:tr>
      <w:tr w:rsidR="00AC640D" w14:paraId="245B1620" w14:textId="77777777">
        <w:trPr>
          <w:trHeight w:val="63"/>
        </w:trPr>
        <w:tc>
          <w:tcPr>
            <w:tcW w:w="704" w:type="dxa"/>
            <w:tcBorders>
              <w:top w:val="single" w:sz="4" w:space="0" w:color="auto"/>
              <w:left w:val="single" w:sz="4" w:space="0" w:color="auto"/>
              <w:bottom w:val="single" w:sz="4" w:space="0" w:color="auto"/>
              <w:right w:val="single" w:sz="4" w:space="0" w:color="auto"/>
            </w:tcBorders>
          </w:tcPr>
          <w:p w14:paraId="3DBA7406" w14:textId="77777777" w:rsidR="00AC640D" w:rsidRDefault="00211981">
            <w:pPr>
              <w:widowControl/>
              <w:spacing w:line="240" w:lineRule="exact"/>
              <w:jc w:val="left"/>
              <w:rPr>
                <w:rFonts w:ascii="宋体" w:eastAsia="宋体" w:hAnsi="宋体"/>
                <w:szCs w:val="21"/>
              </w:rPr>
            </w:pPr>
            <w:r>
              <w:rPr>
                <w:rFonts w:ascii="宋体" w:eastAsia="宋体" w:hAnsi="宋体"/>
                <w:szCs w:val="21"/>
              </w:rPr>
              <w:t>3</w:t>
            </w:r>
          </w:p>
        </w:tc>
        <w:tc>
          <w:tcPr>
            <w:tcW w:w="2806" w:type="dxa"/>
            <w:gridSpan w:val="3"/>
            <w:tcBorders>
              <w:top w:val="single" w:sz="4" w:space="0" w:color="auto"/>
              <w:left w:val="single" w:sz="4" w:space="0" w:color="auto"/>
              <w:bottom w:val="single" w:sz="4" w:space="0" w:color="auto"/>
            </w:tcBorders>
          </w:tcPr>
          <w:p w14:paraId="3501DA34" w14:textId="77777777" w:rsidR="00AC640D" w:rsidRDefault="00211981">
            <w:pPr>
              <w:spacing w:line="240" w:lineRule="exact"/>
              <w:jc w:val="center"/>
              <w:rPr>
                <w:rFonts w:ascii="宋体" w:eastAsia="宋体" w:hAnsi="宋体"/>
                <w:color w:val="000000"/>
                <w:szCs w:val="21"/>
              </w:rPr>
            </w:pPr>
            <w:r>
              <w:rPr>
                <w:rFonts w:ascii="宋体" w:eastAsia="宋体" w:hAnsi="宋体" w:hint="eastAsia"/>
                <w:color w:val="000000"/>
                <w:szCs w:val="21"/>
              </w:rPr>
              <w:t>综合实力</w:t>
            </w:r>
          </w:p>
        </w:tc>
        <w:tc>
          <w:tcPr>
            <w:tcW w:w="5529" w:type="dxa"/>
            <w:tcBorders>
              <w:top w:val="single" w:sz="4" w:space="0" w:color="auto"/>
              <w:left w:val="single" w:sz="4" w:space="0" w:color="auto"/>
              <w:bottom w:val="single" w:sz="4" w:space="0" w:color="auto"/>
              <w:right w:val="single" w:sz="4" w:space="0" w:color="auto"/>
            </w:tcBorders>
          </w:tcPr>
          <w:p w14:paraId="231CD66F" w14:textId="77777777" w:rsidR="00AC640D" w:rsidRDefault="00211981">
            <w:pPr>
              <w:spacing w:line="240" w:lineRule="exact"/>
              <w:jc w:val="center"/>
              <w:rPr>
                <w:rFonts w:ascii="宋体" w:eastAsia="宋体" w:hAnsi="宋体" w:cs="Arial"/>
                <w:bCs/>
              </w:rPr>
            </w:pPr>
            <w:r>
              <w:rPr>
                <w:rFonts w:ascii="宋体" w:eastAsia="宋体" w:hAnsi="宋体" w:hint="eastAsia"/>
                <w:szCs w:val="21"/>
              </w:rPr>
              <w:t>32</w:t>
            </w:r>
          </w:p>
        </w:tc>
      </w:tr>
      <w:tr w:rsidR="00AC640D" w14:paraId="45D2CC0E" w14:textId="77777777">
        <w:trPr>
          <w:trHeight w:val="509"/>
        </w:trPr>
        <w:tc>
          <w:tcPr>
            <w:tcW w:w="704" w:type="dxa"/>
            <w:vMerge w:val="restart"/>
            <w:tcBorders>
              <w:top w:val="single" w:sz="4" w:space="0" w:color="auto"/>
              <w:left w:val="single" w:sz="4" w:space="0" w:color="auto"/>
              <w:right w:val="single" w:sz="4" w:space="0" w:color="auto"/>
            </w:tcBorders>
            <w:vAlign w:val="center"/>
          </w:tcPr>
          <w:p w14:paraId="556C8D22" w14:textId="77777777" w:rsidR="00AC640D" w:rsidRDefault="00AC640D">
            <w:pPr>
              <w:spacing w:line="240" w:lineRule="exact"/>
              <w:jc w:val="center"/>
              <w:rPr>
                <w:rFonts w:ascii="宋体" w:eastAsia="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06F4471" w14:textId="77777777" w:rsidR="00AC640D" w:rsidRDefault="00211981">
            <w:pPr>
              <w:spacing w:line="240" w:lineRule="exact"/>
              <w:jc w:val="center"/>
              <w:rPr>
                <w:rFonts w:ascii="宋体" w:eastAsia="宋体" w:hAnsi="宋体"/>
                <w:color w:val="FF0000"/>
                <w:szCs w:val="21"/>
              </w:rPr>
            </w:pPr>
            <w:r>
              <w:rPr>
                <w:rFonts w:ascii="宋体" w:eastAsia="宋体" w:hAnsi="宋体" w:hint="eastAsia"/>
                <w:szCs w:val="21"/>
              </w:rPr>
              <w:t>行号</w:t>
            </w:r>
          </w:p>
        </w:tc>
        <w:tc>
          <w:tcPr>
            <w:tcW w:w="1417" w:type="dxa"/>
            <w:tcBorders>
              <w:top w:val="single" w:sz="4" w:space="0" w:color="auto"/>
              <w:left w:val="single" w:sz="4" w:space="0" w:color="auto"/>
              <w:bottom w:val="single" w:sz="4" w:space="0" w:color="auto"/>
              <w:right w:val="single" w:sz="4" w:space="0" w:color="auto"/>
            </w:tcBorders>
            <w:vAlign w:val="center"/>
          </w:tcPr>
          <w:p w14:paraId="07A17CE5" w14:textId="77777777" w:rsidR="00AC640D" w:rsidRDefault="00211981">
            <w:pPr>
              <w:spacing w:line="240" w:lineRule="exact"/>
              <w:jc w:val="center"/>
              <w:rPr>
                <w:rFonts w:ascii="宋体" w:eastAsia="宋体" w:hAnsi="宋体"/>
                <w:color w:val="FF0000"/>
                <w:szCs w:val="21"/>
              </w:rPr>
            </w:pPr>
            <w:r>
              <w:rPr>
                <w:rFonts w:ascii="宋体" w:eastAsia="宋体" w:hAnsi="宋体" w:hint="eastAsia"/>
                <w:szCs w:val="21"/>
              </w:rPr>
              <w:t>内容</w:t>
            </w:r>
          </w:p>
        </w:tc>
        <w:tc>
          <w:tcPr>
            <w:tcW w:w="680" w:type="dxa"/>
            <w:tcBorders>
              <w:top w:val="single" w:sz="4" w:space="0" w:color="auto"/>
              <w:left w:val="single" w:sz="4" w:space="0" w:color="auto"/>
              <w:bottom w:val="single" w:sz="4" w:space="0" w:color="auto"/>
              <w:right w:val="single" w:sz="4" w:space="0" w:color="auto"/>
            </w:tcBorders>
            <w:vAlign w:val="center"/>
          </w:tcPr>
          <w:p w14:paraId="59410880" w14:textId="77777777" w:rsidR="00AC640D" w:rsidRDefault="00211981">
            <w:pPr>
              <w:spacing w:line="240" w:lineRule="exact"/>
              <w:jc w:val="center"/>
              <w:rPr>
                <w:rFonts w:ascii="宋体" w:eastAsia="宋体" w:hAnsi="宋体"/>
                <w:szCs w:val="21"/>
              </w:rPr>
            </w:pPr>
            <w:r>
              <w:rPr>
                <w:rFonts w:ascii="宋体" w:eastAsia="宋体" w:hAnsi="宋体" w:hint="eastAsia"/>
                <w:szCs w:val="21"/>
              </w:rPr>
              <w:t>权重</w:t>
            </w:r>
          </w:p>
        </w:tc>
        <w:tc>
          <w:tcPr>
            <w:tcW w:w="5529" w:type="dxa"/>
            <w:tcBorders>
              <w:top w:val="single" w:sz="4" w:space="0" w:color="auto"/>
              <w:left w:val="single" w:sz="4" w:space="0" w:color="auto"/>
              <w:bottom w:val="single" w:sz="4" w:space="0" w:color="auto"/>
              <w:right w:val="single" w:sz="4" w:space="0" w:color="auto"/>
            </w:tcBorders>
            <w:vAlign w:val="center"/>
          </w:tcPr>
          <w:p w14:paraId="2EEFEFE4" w14:textId="77777777" w:rsidR="00AC640D" w:rsidRDefault="00211981">
            <w:pPr>
              <w:spacing w:line="240" w:lineRule="exact"/>
              <w:jc w:val="center"/>
              <w:rPr>
                <w:rFonts w:ascii="宋体" w:eastAsia="宋体" w:hAnsi="宋体"/>
                <w:szCs w:val="21"/>
              </w:rPr>
            </w:pPr>
            <w:r>
              <w:rPr>
                <w:rFonts w:ascii="宋体" w:eastAsia="宋体" w:hAnsi="宋体" w:hint="eastAsia"/>
                <w:szCs w:val="21"/>
              </w:rPr>
              <w:t>评分规则</w:t>
            </w:r>
          </w:p>
        </w:tc>
      </w:tr>
      <w:tr w:rsidR="00AC640D" w14:paraId="575B3126" w14:textId="77777777">
        <w:trPr>
          <w:trHeight w:val="81"/>
        </w:trPr>
        <w:tc>
          <w:tcPr>
            <w:tcW w:w="704" w:type="dxa"/>
            <w:vMerge/>
            <w:tcBorders>
              <w:left w:val="single" w:sz="4" w:space="0" w:color="auto"/>
              <w:right w:val="single" w:sz="4" w:space="0" w:color="auto"/>
            </w:tcBorders>
            <w:vAlign w:val="center"/>
          </w:tcPr>
          <w:p w14:paraId="42EB00D7" w14:textId="77777777" w:rsidR="00AC640D" w:rsidRDefault="00AC640D">
            <w:pPr>
              <w:spacing w:line="240" w:lineRule="exact"/>
              <w:jc w:val="center"/>
              <w:rPr>
                <w:rFonts w:ascii="宋体" w:eastAsia="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C8C0415" w14:textId="77777777" w:rsidR="00AC640D" w:rsidRDefault="00211981">
            <w:pPr>
              <w:spacing w:line="240" w:lineRule="exact"/>
              <w:jc w:val="center"/>
              <w:rPr>
                <w:rFonts w:ascii="宋体" w:eastAsia="宋体" w:hAnsi="宋体"/>
                <w:szCs w:val="21"/>
              </w:rPr>
            </w:pPr>
            <w:r>
              <w:rPr>
                <w:rFonts w:ascii="宋体" w:eastAsia="宋体" w:hAnsi="宋体"/>
                <w:szCs w:val="21"/>
              </w:rPr>
              <w:t>1</w:t>
            </w:r>
          </w:p>
        </w:tc>
        <w:tc>
          <w:tcPr>
            <w:tcW w:w="1417" w:type="dxa"/>
            <w:tcBorders>
              <w:top w:val="single" w:sz="4" w:space="0" w:color="auto"/>
              <w:left w:val="single" w:sz="4" w:space="0" w:color="auto"/>
              <w:bottom w:val="single" w:sz="4" w:space="0" w:color="auto"/>
              <w:right w:val="single" w:sz="4" w:space="0" w:color="auto"/>
            </w:tcBorders>
            <w:vAlign w:val="center"/>
          </w:tcPr>
          <w:p w14:paraId="32857A83" w14:textId="77777777" w:rsidR="00AC640D" w:rsidRDefault="00211981">
            <w:pPr>
              <w:spacing w:line="240" w:lineRule="exact"/>
              <w:jc w:val="center"/>
              <w:rPr>
                <w:rFonts w:ascii="宋体" w:eastAsia="宋体" w:hAnsi="宋体"/>
                <w:szCs w:val="21"/>
              </w:rPr>
            </w:pPr>
            <w:r>
              <w:rPr>
                <w:rFonts w:ascii="宋体" w:eastAsia="宋体" w:hAnsi="宋体" w:cs="宋体" w:hint="eastAsia"/>
                <w:szCs w:val="21"/>
              </w:rPr>
              <w:t>投标人通过相关认证情况</w:t>
            </w:r>
          </w:p>
        </w:tc>
        <w:tc>
          <w:tcPr>
            <w:tcW w:w="680" w:type="dxa"/>
            <w:tcBorders>
              <w:top w:val="single" w:sz="4" w:space="0" w:color="auto"/>
              <w:left w:val="single" w:sz="4" w:space="0" w:color="auto"/>
              <w:bottom w:val="single" w:sz="4" w:space="0" w:color="auto"/>
              <w:right w:val="single" w:sz="4" w:space="0" w:color="auto"/>
            </w:tcBorders>
            <w:vAlign w:val="center"/>
          </w:tcPr>
          <w:p w14:paraId="45B9C81C" w14:textId="77777777" w:rsidR="00AC640D" w:rsidRDefault="00211981">
            <w:pPr>
              <w:spacing w:line="240" w:lineRule="exact"/>
              <w:jc w:val="center"/>
              <w:rPr>
                <w:rFonts w:ascii="宋体" w:eastAsia="宋体" w:hAnsi="宋体"/>
                <w:szCs w:val="21"/>
              </w:rPr>
            </w:pPr>
            <w:r>
              <w:rPr>
                <w:rFonts w:ascii="宋体" w:eastAsia="宋体" w:hAnsi="宋体" w:hint="eastAsia"/>
                <w:szCs w:val="21"/>
              </w:rPr>
              <w:t>5</w:t>
            </w:r>
          </w:p>
        </w:tc>
        <w:tc>
          <w:tcPr>
            <w:tcW w:w="5529" w:type="dxa"/>
            <w:tcBorders>
              <w:top w:val="single" w:sz="4" w:space="0" w:color="auto"/>
              <w:left w:val="single" w:sz="4" w:space="0" w:color="auto"/>
              <w:bottom w:val="single" w:sz="4" w:space="0" w:color="auto"/>
              <w:right w:val="single" w:sz="4" w:space="0" w:color="auto"/>
            </w:tcBorders>
          </w:tcPr>
          <w:p w14:paraId="033EAFD2" w14:textId="77777777" w:rsidR="00AC640D" w:rsidRDefault="00211981">
            <w:pPr>
              <w:spacing w:line="240" w:lineRule="exact"/>
              <w:jc w:val="left"/>
              <w:rPr>
                <w:rFonts w:ascii="宋体" w:eastAsia="宋体" w:hAnsi="宋体" w:cs="Arial"/>
                <w:b/>
                <w:bCs/>
              </w:rPr>
            </w:pPr>
            <w:r>
              <w:rPr>
                <w:rFonts w:ascii="宋体" w:eastAsia="宋体" w:hAnsi="宋体" w:cs="Arial" w:hint="eastAsia"/>
                <w:b/>
                <w:bCs/>
              </w:rPr>
              <w:t>评价内容：</w:t>
            </w:r>
          </w:p>
          <w:p w14:paraId="16EBB002" w14:textId="77777777" w:rsidR="00AC640D" w:rsidRDefault="00211981">
            <w:pPr>
              <w:spacing w:line="24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w:t>
            </w:r>
            <w:r>
              <w:rPr>
                <w:rFonts w:ascii="宋体" w:eastAsia="宋体" w:hAnsi="宋体" w:cs="宋体" w:hint="eastAsia"/>
                <w:szCs w:val="21"/>
              </w:rPr>
              <w:t>企业具有ITSS信息技术咨询设计和运</w:t>
            </w:r>
            <w:proofErr w:type="gramStart"/>
            <w:r>
              <w:rPr>
                <w:rFonts w:ascii="宋体" w:eastAsia="宋体" w:hAnsi="宋体" w:cs="宋体" w:hint="eastAsia"/>
                <w:szCs w:val="21"/>
              </w:rPr>
              <w:t>维技术</w:t>
            </w:r>
            <w:proofErr w:type="gramEnd"/>
            <w:r>
              <w:rPr>
                <w:rFonts w:ascii="宋体" w:eastAsia="宋体" w:hAnsi="宋体" w:cs="宋体" w:hint="eastAsia"/>
                <w:szCs w:val="21"/>
              </w:rPr>
              <w:t>符合性评估认证得</w:t>
            </w:r>
            <w:r>
              <w:rPr>
                <w:rFonts w:ascii="宋体" w:eastAsia="宋体" w:hAnsi="宋体" w:cs="宋体"/>
                <w:szCs w:val="21"/>
              </w:rPr>
              <w:t>40</w:t>
            </w:r>
            <w:r>
              <w:rPr>
                <w:rFonts w:ascii="宋体" w:eastAsia="宋体" w:hAnsi="宋体" w:cs="宋体" w:hint="eastAsia"/>
                <w:szCs w:val="21"/>
              </w:rPr>
              <w:t>分；</w:t>
            </w:r>
          </w:p>
          <w:p w14:paraId="6ACBF05A" w14:textId="77777777" w:rsidR="00AC640D" w:rsidRDefault="00211981">
            <w:pPr>
              <w:spacing w:line="240" w:lineRule="exact"/>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w:t>
            </w:r>
            <w:r>
              <w:rPr>
                <w:rFonts w:ascii="宋体" w:eastAsia="宋体" w:hAnsi="宋体" w:cs="宋体" w:hint="eastAsia"/>
                <w:szCs w:val="21"/>
              </w:rPr>
              <w:t>企业具有工程咨询甲级资信评价得</w:t>
            </w:r>
            <w:r>
              <w:rPr>
                <w:rFonts w:ascii="宋体" w:eastAsia="宋体" w:hAnsi="宋体" w:cs="宋体"/>
                <w:szCs w:val="21"/>
              </w:rPr>
              <w:t>40</w:t>
            </w:r>
            <w:r>
              <w:rPr>
                <w:rFonts w:ascii="宋体" w:eastAsia="宋体" w:hAnsi="宋体" w:cs="宋体" w:hint="eastAsia"/>
                <w:szCs w:val="21"/>
              </w:rPr>
              <w:t>分，乙级资信评价得</w:t>
            </w:r>
            <w:r>
              <w:rPr>
                <w:rFonts w:ascii="宋体" w:eastAsia="宋体" w:hAnsi="宋体" w:cs="宋体"/>
                <w:szCs w:val="21"/>
              </w:rPr>
              <w:t>10</w:t>
            </w:r>
            <w:r>
              <w:rPr>
                <w:rFonts w:ascii="宋体" w:eastAsia="宋体" w:hAnsi="宋体" w:cs="宋体" w:hint="eastAsia"/>
                <w:szCs w:val="21"/>
              </w:rPr>
              <w:t xml:space="preserve">分，其他不得分； </w:t>
            </w:r>
          </w:p>
          <w:p w14:paraId="2CD0A34F" w14:textId="77777777" w:rsidR="00AC640D" w:rsidRDefault="00211981">
            <w:pPr>
              <w:spacing w:line="240" w:lineRule="exact"/>
              <w:rPr>
                <w:rFonts w:ascii="宋体" w:eastAsia="宋体" w:hAnsi="宋体" w:cs="宋体"/>
                <w:szCs w:val="21"/>
              </w:rPr>
            </w:pPr>
            <w:r>
              <w:rPr>
                <w:rFonts w:ascii="宋体" w:eastAsia="宋体" w:hAnsi="宋体" w:cs="宋体" w:hint="eastAsia"/>
                <w:szCs w:val="21"/>
              </w:rPr>
              <w:t>3</w:t>
            </w:r>
            <w:r>
              <w:rPr>
                <w:rFonts w:ascii="宋体" w:eastAsia="宋体" w:hAnsi="宋体" w:cs="宋体"/>
                <w:szCs w:val="21"/>
              </w:rPr>
              <w:t>.</w:t>
            </w:r>
            <w:r>
              <w:rPr>
                <w:rFonts w:ascii="宋体" w:eastAsia="宋体" w:hAnsi="宋体" w:cs="宋体" w:hint="eastAsia"/>
                <w:szCs w:val="21"/>
              </w:rPr>
              <w:t>中国网络安全审查技术与认证中心颁发的信息安全系统集成资质得</w:t>
            </w:r>
            <w:r>
              <w:rPr>
                <w:rFonts w:ascii="宋体" w:eastAsia="宋体" w:hAnsi="宋体" w:cs="宋体"/>
                <w:szCs w:val="21"/>
              </w:rPr>
              <w:t>10</w:t>
            </w:r>
            <w:r>
              <w:rPr>
                <w:rFonts w:ascii="宋体" w:eastAsia="宋体" w:hAnsi="宋体" w:cs="宋体" w:hint="eastAsia"/>
                <w:szCs w:val="21"/>
              </w:rPr>
              <w:t>分。</w:t>
            </w:r>
          </w:p>
          <w:p w14:paraId="5B15D5DB" w14:textId="77777777" w:rsidR="00AC640D" w:rsidRDefault="00AC640D">
            <w:pPr>
              <w:spacing w:line="240" w:lineRule="exact"/>
              <w:rPr>
                <w:rFonts w:ascii="宋体" w:hAnsi="宋体" w:cs="Arial"/>
                <w:bCs/>
              </w:rPr>
            </w:pPr>
          </w:p>
          <w:p w14:paraId="6FBA0953" w14:textId="77777777" w:rsidR="00AC640D" w:rsidRDefault="00211981">
            <w:pPr>
              <w:spacing w:line="240" w:lineRule="exact"/>
              <w:rPr>
                <w:rFonts w:ascii="宋体" w:eastAsia="宋体" w:hAnsi="宋体" w:cs="Arial"/>
                <w:b/>
                <w:bCs/>
              </w:rPr>
            </w:pPr>
            <w:r>
              <w:rPr>
                <w:rFonts w:ascii="宋体" w:eastAsia="宋体" w:hAnsi="宋体" w:cs="Arial" w:hint="eastAsia"/>
                <w:b/>
                <w:bCs/>
              </w:rPr>
              <w:t>评审依据：</w:t>
            </w:r>
          </w:p>
          <w:p w14:paraId="4F049C07" w14:textId="77777777" w:rsidR="00AC640D" w:rsidRDefault="00211981">
            <w:pPr>
              <w:spacing w:line="24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w:t>
            </w:r>
            <w:r>
              <w:rPr>
                <w:rFonts w:ascii="宋体" w:eastAsia="宋体" w:hAnsi="宋体" w:cs="宋体" w:hint="eastAsia"/>
                <w:szCs w:val="21"/>
              </w:rPr>
              <w:t>提供证书证明材料复印件加盖投标人公章。</w:t>
            </w:r>
          </w:p>
          <w:p w14:paraId="7EE2A184" w14:textId="77777777" w:rsidR="00AC640D" w:rsidRDefault="00211981">
            <w:pPr>
              <w:spacing w:line="240" w:lineRule="exact"/>
              <w:rPr>
                <w:rFonts w:ascii="宋体" w:eastAsia="宋体" w:hAnsi="宋体"/>
                <w:szCs w:val="21"/>
              </w:rPr>
            </w:pPr>
            <w:r>
              <w:rPr>
                <w:rFonts w:ascii="宋体" w:eastAsia="宋体" w:hAnsi="宋体" w:cs="宋体"/>
                <w:szCs w:val="21"/>
              </w:rPr>
              <w:t>2.</w:t>
            </w:r>
            <w:r>
              <w:rPr>
                <w:rFonts w:ascii="宋体" w:eastAsia="宋体" w:hAnsi="宋体" w:cs="宋体" w:hint="eastAsia"/>
                <w:szCs w:val="21"/>
              </w:rPr>
              <w:t>无证明资料或专家无法凭所提供资料判断是否得分的情况，一律作不得分。</w:t>
            </w:r>
          </w:p>
        </w:tc>
      </w:tr>
      <w:tr w:rsidR="00AC640D" w14:paraId="6DDAE3ED" w14:textId="77777777">
        <w:trPr>
          <w:trHeight w:val="78"/>
        </w:trPr>
        <w:tc>
          <w:tcPr>
            <w:tcW w:w="704" w:type="dxa"/>
            <w:vMerge/>
            <w:tcBorders>
              <w:left w:val="single" w:sz="4" w:space="0" w:color="auto"/>
              <w:right w:val="single" w:sz="4" w:space="0" w:color="auto"/>
            </w:tcBorders>
            <w:vAlign w:val="center"/>
          </w:tcPr>
          <w:p w14:paraId="607963BB" w14:textId="77777777" w:rsidR="00AC640D" w:rsidRDefault="00AC640D">
            <w:pPr>
              <w:widowControl/>
              <w:spacing w:line="240" w:lineRule="exact"/>
              <w:jc w:val="left"/>
              <w:rPr>
                <w:rFonts w:ascii="宋体" w:eastAsia="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BF3F079" w14:textId="77777777" w:rsidR="00AC640D" w:rsidRDefault="00211981">
            <w:pPr>
              <w:spacing w:line="240" w:lineRule="exact"/>
              <w:jc w:val="center"/>
              <w:rPr>
                <w:rFonts w:ascii="宋体" w:eastAsia="宋体" w:hAnsi="宋体"/>
                <w:szCs w:val="21"/>
              </w:rPr>
            </w:pPr>
            <w:r>
              <w:rPr>
                <w:rFonts w:ascii="宋体" w:eastAsia="宋体" w:hAnsi="宋体" w:hint="eastAsia"/>
                <w:szCs w:val="21"/>
              </w:rPr>
              <w:t>2</w:t>
            </w:r>
          </w:p>
        </w:tc>
        <w:tc>
          <w:tcPr>
            <w:tcW w:w="1417" w:type="dxa"/>
            <w:tcBorders>
              <w:top w:val="single" w:sz="4" w:space="0" w:color="auto"/>
              <w:left w:val="single" w:sz="4" w:space="0" w:color="auto"/>
              <w:bottom w:val="single" w:sz="4" w:space="0" w:color="auto"/>
              <w:right w:val="single" w:sz="4" w:space="0" w:color="auto"/>
            </w:tcBorders>
            <w:vAlign w:val="center"/>
          </w:tcPr>
          <w:p w14:paraId="485D2F3E" w14:textId="77777777" w:rsidR="00AC640D" w:rsidRDefault="00211981">
            <w:pPr>
              <w:spacing w:line="240" w:lineRule="exact"/>
              <w:rPr>
                <w:rFonts w:ascii="宋体" w:eastAsia="宋体" w:hAnsi="宋体"/>
                <w:szCs w:val="21"/>
              </w:rPr>
            </w:pPr>
            <w:r>
              <w:rPr>
                <w:rFonts w:ascii="宋体" w:eastAsia="宋体" w:hAnsi="宋体" w:cs="宋体" w:hint="eastAsia"/>
                <w:szCs w:val="21"/>
              </w:rPr>
              <w:t>拟安排的项目负责人情况（仅限一人）</w:t>
            </w:r>
          </w:p>
        </w:tc>
        <w:tc>
          <w:tcPr>
            <w:tcW w:w="680" w:type="dxa"/>
            <w:tcBorders>
              <w:top w:val="single" w:sz="4" w:space="0" w:color="auto"/>
              <w:left w:val="single" w:sz="4" w:space="0" w:color="auto"/>
              <w:bottom w:val="single" w:sz="4" w:space="0" w:color="auto"/>
              <w:right w:val="single" w:sz="4" w:space="0" w:color="auto"/>
            </w:tcBorders>
            <w:vAlign w:val="center"/>
          </w:tcPr>
          <w:p w14:paraId="39EA3CD5" w14:textId="77777777" w:rsidR="00AC640D" w:rsidRDefault="00211981">
            <w:pPr>
              <w:spacing w:line="240" w:lineRule="exact"/>
              <w:jc w:val="center"/>
              <w:rPr>
                <w:rFonts w:ascii="宋体" w:eastAsia="宋体" w:hAnsi="宋体"/>
                <w:szCs w:val="21"/>
              </w:rPr>
            </w:pPr>
            <w:r>
              <w:rPr>
                <w:rFonts w:ascii="宋体" w:eastAsia="宋体" w:hAnsi="宋体" w:hint="eastAsia"/>
                <w:szCs w:val="21"/>
              </w:rPr>
              <w:t>6</w:t>
            </w:r>
          </w:p>
        </w:tc>
        <w:tc>
          <w:tcPr>
            <w:tcW w:w="5529" w:type="dxa"/>
            <w:tcBorders>
              <w:top w:val="single" w:sz="4" w:space="0" w:color="auto"/>
              <w:left w:val="single" w:sz="4" w:space="0" w:color="auto"/>
              <w:bottom w:val="single" w:sz="4" w:space="0" w:color="auto"/>
              <w:right w:val="single" w:sz="4" w:space="0" w:color="auto"/>
            </w:tcBorders>
          </w:tcPr>
          <w:p w14:paraId="6A2C9304" w14:textId="77777777" w:rsidR="00AC640D" w:rsidRDefault="00211981">
            <w:pPr>
              <w:spacing w:line="240" w:lineRule="exact"/>
              <w:jc w:val="left"/>
              <w:rPr>
                <w:rFonts w:ascii="宋体" w:eastAsia="宋体" w:hAnsi="宋体" w:cs="Arial"/>
                <w:b/>
                <w:bCs/>
              </w:rPr>
            </w:pPr>
            <w:r>
              <w:rPr>
                <w:rFonts w:ascii="宋体" w:eastAsia="宋体" w:hAnsi="宋体" w:cs="Arial" w:hint="eastAsia"/>
                <w:b/>
                <w:bCs/>
              </w:rPr>
              <w:t>评价内容：</w:t>
            </w:r>
          </w:p>
          <w:p w14:paraId="4B10DFE9" w14:textId="77777777" w:rsidR="00AC640D" w:rsidRDefault="00211981">
            <w:pPr>
              <w:spacing w:line="240" w:lineRule="exact"/>
              <w:rPr>
                <w:rFonts w:ascii="宋体" w:eastAsia="宋体" w:hAnsi="宋体" w:cs="宋体"/>
                <w:szCs w:val="21"/>
              </w:rPr>
            </w:pPr>
            <w:r>
              <w:rPr>
                <w:rFonts w:ascii="宋体" w:eastAsia="宋体" w:hAnsi="宋体" w:cs="宋体" w:hint="eastAsia"/>
                <w:szCs w:val="21"/>
              </w:rPr>
              <w:t>拟安排的项目负责人必须具备工程咨询协会颁发的注册咨询工程师（信息工程相关），在此基础上对以下资格进行评分：</w:t>
            </w:r>
          </w:p>
          <w:p w14:paraId="616AD737" w14:textId="77777777" w:rsidR="00AC640D" w:rsidRDefault="00211981">
            <w:pPr>
              <w:spacing w:line="24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w:t>
            </w:r>
            <w:r>
              <w:rPr>
                <w:rFonts w:ascii="宋体" w:eastAsia="宋体" w:hAnsi="宋体" w:cs="宋体" w:hint="eastAsia"/>
                <w:szCs w:val="21"/>
              </w:rPr>
              <w:t>住建部颁发的一级建造师（机电）资格；</w:t>
            </w:r>
          </w:p>
          <w:p w14:paraId="5ACF568F" w14:textId="77777777" w:rsidR="00AC640D" w:rsidRDefault="00211981">
            <w:pPr>
              <w:spacing w:line="240" w:lineRule="exact"/>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w:t>
            </w:r>
            <w:r>
              <w:rPr>
                <w:rFonts w:ascii="宋体" w:eastAsia="宋体" w:hAnsi="宋体" w:cs="宋体" w:hint="eastAsia"/>
                <w:szCs w:val="21"/>
              </w:rPr>
              <w:t>住建部颁发的一级建造师（市政）资格；</w:t>
            </w:r>
          </w:p>
          <w:p w14:paraId="5F389645" w14:textId="77777777" w:rsidR="00AC640D" w:rsidRDefault="00211981">
            <w:pPr>
              <w:spacing w:line="240" w:lineRule="exact"/>
              <w:rPr>
                <w:rFonts w:ascii="宋体" w:eastAsia="宋体" w:hAnsi="宋体" w:cs="宋体"/>
                <w:szCs w:val="21"/>
              </w:rPr>
            </w:pPr>
            <w:r>
              <w:rPr>
                <w:rFonts w:ascii="宋体" w:eastAsia="宋体" w:hAnsi="宋体" w:cs="宋体" w:hint="eastAsia"/>
                <w:szCs w:val="21"/>
              </w:rPr>
              <w:t>3</w:t>
            </w:r>
            <w:r>
              <w:rPr>
                <w:rFonts w:ascii="宋体" w:eastAsia="宋体" w:hAnsi="宋体" w:cs="宋体"/>
                <w:szCs w:val="21"/>
              </w:rPr>
              <w:t>.</w:t>
            </w:r>
            <w:r>
              <w:rPr>
                <w:rFonts w:ascii="宋体" w:eastAsia="宋体" w:hAnsi="宋体" w:cs="宋体" w:hint="eastAsia"/>
                <w:szCs w:val="21"/>
              </w:rPr>
              <w:t>住建部颁发的造价工程师；</w:t>
            </w:r>
          </w:p>
          <w:p w14:paraId="18E9CB9B" w14:textId="77777777" w:rsidR="00AC640D" w:rsidRDefault="00211981">
            <w:pPr>
              <w:spacing w:line="240" w:lineRule="exact"/>
              <w:rPr>
                <w:rFonts w:ascii="宋体" w:eastAsia="宋体" w:hAnsi="宋体" w:cs="宋体"/>
                <w:szCs w:val="21"/>
              </w:rPr>
            </w:pPr>
            <w:r>
              <w:rPr>
                <w:rFonts w:ascii="宋体" w:eastAsia="宋体" w:hAnsi="宋体" w:cs="宋体" w:hint="eastAsia"/>
                <w:szCs w:val="21"/>
              </w:rPr>
              <w:t>4</w:t>
            </w:r>
            <w:r>
              <w:rPr>
                <w:rFonts w:ascii="宋体" w:eastAsia="宋体" w:hAnsi="宋体" w:cs="宋体"/>
                <w:szCs w:val="21"/>
              </w:rPr>
              <w:t>.</w:t>
            </w:r>
            <w:r>
              <w:rPr>
                <w:rFonts w:ascii="宋体" w:eastAsia="宋体" w:hAnsi="宋体" w:cs="宋体" w:hint="eastAsia"/>
                <w:szCs w:val="21"/>
              </w:rPr>
              <w:t>工信部颁发的软件造价工程师资格；</w:t>
            </w:r>
          </w:p>
          <w:p w14:paraId="5C34BA6B" w14:textId="77777777" w:rsidR="00AC640D" w:rsidRDefault="00211981">
            <w:pPr>
              <w:spacing w:line="240" w:lineRule="exact"/>
              <w:rPr>
                <w:rFonts w:ascii="宋体" w:eastAsia="宋体" w:hAnsi="宋体" w:cs="宋体"/>
                <w:szCs w:val="21"/>
              </w:rPr>
            </w:pPr>
            <w:r>
              <w:rPr>
                <w:rFonts w:ascii="宋体" w:eastAsia="宋体" w:hAnsi="宋体" w:cs="宋体" w:hint="eastAsia"/>
                <w:szCs w:val="21"/>
              </w:rPr>
              <w:t>5</w:t>
            </w:r>
            <w:r>
              <w:rPr>
                <w:rFonts w:ascii="宋体" w:eastAsia="宋体" w:hAnsi="宋体" w:cs="宋体"/>
                <w:szCs w:val="21"/>
              </w:rPr>
              <w:t>.</w:t>
            </w:r>
            <w:r>
              <w:rPr>
                <w:rFonts w:ascii="宋体" w:eastAsia="宋体" w:hAnsi="宋体" w:cs="宋体" w:hint="eastAsia"/>
                <w:szCs w:val="21"/>
              </w:rPr>
              <w:t>工信部颁发的高级信息系统项目管理师。</w:t>
            </w:r>
          </w:p>
          <w:p w14:paraId="6DE09527" w14:textId="77777777" w:rsidR="00AC640D" w:rsidRDefault="00AC640D">
            <w:pPr>
              <w:spacing w:line="240" w:lineRule="exact"/>
              <w:rPr>
                <w:rFonts w:ascii="宋体" w:hAnsi="宋体"/>
                <w:b/>
                <w:szCs w:val="21"/>
              </w:rPr>
            </w:pPr>
          </w:p>
          <w:p w14:paraId="5BC6E3CA" w14:textId="77777777" w:rsidR="00AC640D" w:rsidRDefault="00211981">
            <w:pPr>
              <w:spacing w:line="240" w:lineRule="exact"/>
              <w:rPr>
                <w:rFonts w:ascii="宋体" w:eastAsia="宋体" w:hAnsi="宋体" w:cs="Arial"/>
                <w:b/>
                <w:bCs/>
              </w:rPr>
            </w:pPr>
            <w:r>
              <w:rPr>
                <w:rFonts w:ascii="宋体" w:eastAsia="宋体" w:hAnsi="宋体" w:cs="Arial" w:hint="eastAsia"/>
                <w:b/>
                <w:bCs/>
              </w:rPr>
              <w:t>评审依据：</w:t>
            </w:r>
          </w:p>
          <w:p w14:paraId="781DA880" w14:textId="77777777" w:rsidR="00AC640D" w:rsidRDefault="00211981">
            <w:pPr>
              <w:spacing w:line="240" w:lineRule="exact"/>
              <w:rPr>
                <w:rFonts w:ascii="宋体" w:eastAsia="宋体" w:hAnsi="宋体"/>
                <w:bCs/>
                <w:szCs w:val="21"/>
              </w:rPr>
            </w:pPr>
            <w:r>
              <w:rPr>
                <w:rFonts w:ascii="宋体" w:eastAsia="宋体" w:hAnsi="宋体" w:cs="Arial" w:hint="eastAsia"/>
                <w:bCs/>
              </w:rPr>
              <w:t>满足以上5项</w:t>
            </w:r>
            <w:proofErr w:type="gramStart"/>
            <w:r>
              <w:rPr>
                <w:rFonts w:ascii="宋体" w:eastAsia="宋体" w:hAnsi="宋体" w:cs="Arial" w:hint="eastAsia"/>
                <w:bCs/>
              </w:rPr>
              <w:t>为优得</w:t>
            </w:r>
            <w:r>
              <w:rPr>
                <w:rFonts w:ascii="宋体" w:eastAsia="宋体" w:hAnsi="宋体" w:cs="Arial"/>
                <w:bCs/>
              </w:rPr>
              <w:t>100</w:t>
            </w:r>
            <w:r>
              <w:rPr>
                <w:rFonts w:ascii="宋体" w:eastAsia="宋体" w:hAnsi="宋体" w:cs="Arial" w:hint="eastAsia"/>
                <w:bCs/>
              </w:rPr>
              <w:t>分</w:t>
            </w:r>
            <w:proofErr w:type="gramEnd"/>
            <w:r>
              <w:rPr>
                <w:rFonts w:ascii="宋体" w:eastAsia="宋体" w:hAnsi="宋体" w:cs="Arial" w:hint="eastAsia"/>
                <w:bCs/>
              </w:rPr>
              <w:t>，满足4项</w:t>
            </w:r>
            <w:proofErr w:type="gramStart"/>
            <w:r>
              <w:rPr>
                <w:rFonts w:ascii="宋体" w:eastAsia="宋体" w:hAnsi="宋体" w:cs="Arial" w:hint="eastAsia"/>
                <w:bCs/>
              </w:rPr>
              <w:t>为良得</w:t>
            </w:r>
            <w:r>
              <w:rPr>
                <w:rFonts w:ascii="宋体" w:eastAsia="宋体" w:hAnsi="宋体" w:cs="Arial"/>
                <w:bCs/>
              </w:rPr>
              <w:t>60</w:t>
            </w:r>
            <w:r>
              <w:rPr>
                <w:rFonts w:ascii="宋体" w:eastAsia="宋体" w:hAnsi="宋体" w:cs="Arial" w:hint="eastAsia"/>
                <w:bCs/>
              </w:rPr>
              <w:t>分</w:t>
            </w:r>
            <w:proofErr w:type="gramEnd"/>
            <w:r>
              <w:rPr>
                <w:rFonts w:ascii="宋体" w:eastAsia="宋体" w:hAnsi="宋体" w:cs="Arial" w:hint="eastAsia"/>
                <w:bCs/>
              </w:rPr>
              <w:t>，满足3项为中得</w:t>
            </w:r>
            <w:r>
              <w:rPr>
                <w:rFonts w:ascii="宋体" w:eastAsia="宋体" w:hAnsi="宋体" w:cs="Arial"/>
                <w:bCs/>
              </w:rPr>
              <w:t>20</w:t>
            </w:r>
            <w:r>
              <w:rPr>
                <w:rFonts w:ascii="宋体" w:eastAsia="宋体" w:hAnsi="宋体" w:cs="Arial" w:hint="eastAsia"/>
                <w:bCs/>
              </w:rPr>
              <w:t>分，其他不得分。</w:t>
            </w:r>
          </w:p>
          <w:p w14:paraId="24D63AD3" w14:textId="77777777" w:rsidR="00AC640D" w:rsidRDefault="00211981">
            <w:pPr>
              <w:spacing w:line="240" w:lineRule="exact"/>
              <w:rPr>
                <w:rFonts w:ascii="宋体" w:eastAsia="宋体" w:hAnsi="宋体"/>
                <w:bCs/>
                <w:szCs w:val="21"/>
              </w:rPr>
            </w:pPr>
            <w:r>
              <w:rPr>
                <w:rFonts w:ascii="宋体" w:eastAsia="宋体" w:hAnsi="宋体" w:hint="eastAsia"/>
                <w:bCs/>
                <w:szCs w:val="21"/>
              </w:rPr>
              <w:t>1</w:t>
            </w:r>
            <w:r>
              <w:rPr>
                <w:rFonts w:ascii="宋体" w:eastAsia="宋体" w:hAnsi="宋体"/>
                <w:bCs/>
                <w:szCs w:val="21"/>
              </w:rPr>
              <w:t>.</w:t>
            </w:r>
            <w:r>
              <w:rPr>
                <w:rFonts w:ascii="宋体" w:eastAsia="宋体" w:hAnsi="宋体" w:hint="eastAsia"/>
                <w:bCs/>
                <w:szCs w:val="21"/>
              </w:rPr>
              <w:t>提供证书、聘用合同和其他证明材料复印件加盖投标人公章。</w:t>
            </w:r>
          </w:p>
          <w:p w14:paraId="499B8219" w14:textId="77777777" w:rsidR="00AC640D" w:rsidRDefault="00211981">
            <w:pPr>
              <w:spacing w:line="240" w:lineRule="exact"/>
              <w:rPr>
                <w:rFonts w:ascii="宋体" w:eastAsia="宋体" w:hAnsi="宋体"/>
                <w:b/>
                <w:bCs/>
                <w:szCs w:val="21"/>
              </w:rPr>
            </w:pPr>
            <w:r>
              <w:rPr>
                <w:rFonts w:ascii="宋体" w:eastAsia="宋体" w:hAnsi="宋体"/>
                <w:bCs/>
                <w:szCs w:val="21"/>
              </w:rPr>
              <w:t>2.</w:t>
            </w:r>
            <w:r>
              <w:rPr>
                <w:rFonts w:ascii="宋体" w:eastAsia="宋体" w:hAnsi="宋体" w:hint="eastAsia"/>
                <w:szCs w:val="21"/>
              </w:rPr>
              <w:t>证明资料或专家无法凭所提供资料判断是否得分的情况，一律作不得分。</w:t>
            </w:r>
          </w:p>
        </w:tc>
      </w:tr>
      <w:tr w:rsidR="00AC640D" w14:paraId="5A2DF96F" w14:textId="77777777">
        <w:trPr>
          <w:trHeight w:val="90"/>
        </w:trPr>
        <w:tc>
          <w:tcPr>
            <w:tcW w:w="704" w:type="dxa"/>
            <w:vMerge/>
            <w:tcBorders>
              <w:left w:val="single" w:sz="4" w:space="0" w:color="auto"/>
              <w:right w:val="single" w:sz="4" w:space="0" w:color="auto"/>
            </w:tcBorders>
            <w:vAlign w:val="center"/>
          </w:tcPr>
          <w:p w14:paraId="0166FC0E" w14:textId="77777777" w:rsidR="00AC640D" w:rsidRDefault="00AC640D">
            <w:pPr>
              <w:widowControl/>
              <w:spacing w:line="240" w:lineRule="exact"/>
              <w:jc w:val="left"/>
              <w:rPr>
                <w:rFonts w:ascii="宋体" w:eastAsia="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6E0496D" w14:textId="77777777" w:rsidR="00AC640D" w:rsidRDefault="00211981">
            <w:pPr>
              <w:spacing w:line="240" w:lineRule="exact"/>
              <w:jc w:val="center"/>
              <w:rPr>
                <w:rFonts w:ascii="宋体" w:eastAsia="宋体" w:hAnsi="宋体"/>
                <w:szCs w:val="21"/>
              </w:rPr>
            </w:pPr>
            <w:r>
              <w:rPr>
                <w:rFonts w:ascii="宋体" w:eastAsia="宋体" w:hAnsi="宋体" w:hint="eastAsia"/>
                <w:szCs w:val="21"/>
              </w:rPr>
              <w:t>3</w:t>
            </w:r>
          </w:p>
        </w:tc>
        <w:tc>
          <w:tcPr>
            <w:tcW w:w="1417" w:type="dxa"/>
            <w:tcBorders>
              <w:top w:val="single" w:sz="4" w:space="0" w:color="auto"/>
              <w:left w:val="single" w:sz="4" w:space="0" w:color="auto"/>
              <w:bottom w:val="single" w:sz="4" w:space="0" w:color="auto"/>
              <w:right w:val="single" w:sz="4" w:space="0" w:color="auto"/>
            </w:tcBorders>
            <w:vAlign w:val="center"/>
          </w:tcPr>
          <w:p w14:paraId="456DB81C" w14:textId="77777777" w:rsidR="00AC640D" w:rsidRDefault="00211981">
            <w:pPr>
              <w:spacing w:line="240" w:lineRule="exact"/>
              <w:jc w:val="center"/>
              <w:rPr>
                <w:rFonts w:ascii="宋体" w:eastAsia="宋体" w:hAnsi="宋体"/>
                <w:szCs w:val="21"/>
              </w:rPr>
            </w:pPr>
            <w:r>
              <w:rPr>
                <w:rFonts w:ascii="宋体" w:eastAsia="宋体" w:hAnsi="宋体" w:cs="宋体" w:hint="eastAsia"/>
                <w:szCs w:val="21"/>
              </w:rPr>
              <w:t>拟安排的项目主要团队成员（主要技术人员）情况（项目负责人除外）</w:t>
            </w:r>
          </w:p>
        </w:tc>
        <w:tc>
          <w:tcPr>
            <w:tcW w:w="680" w:type="dxa"/>
            <w:tcBorders>
              <w:top w:val="single" w:sz="4" w:space="0" w:color="auto"/>
              <w:left w:val="single" w:sz="4" w:space="0" w:color="auto"/>
              <w:bottom w:val="single" w:sz="4" w:space="0" w:color="auto"/>
              <w:right w:val="single" w:sz="4" w:space="0" w:color="auto"/>
            </w:tcBorders>
            <w:vAlign w:val="center"/>
          </w:tcPr>
          <w:p w14:paraId="1D3CE37D" w14:textId="77777777" w:rsidR="00AC640D" w:rsidRDefault="00211981">
            <w:pPr>
              <w:spacing w:line="240" w:lineRule="exact"/>
              <w:jc w:val="center"/>
              <w:rPr>
                <w:rFonts w:ascii="宋体" w:eastAsia="宋体" w:hAnsi="宋体"/>
                <w:szCs w:val="21"/>
              </w:rPr>
            </w:pPr>
            <w:r>
              <w:rPr>
                <w:rFonts w:ascii="宋体" w:eastAsia="宋体" w:hAnsi="宋体" w:hint="eastAsia"/>
                <w:color w:val="000000"/>
                <w:szCs w:val="21"/>
              </w:rPr>
              <w:t>10</w:t>
            </w:r>
          </w:p>
        </w:tc>
        <w:tc>
          <w:tcPr>
            <w:tcW w:w="5529" w:type="dxa"/>
            <w:tcBorders>
              <w:top w:val="single" w:sz="4" w:space="0" w:color="auto"/>
              <w:left w:val="single" w:sz="4" w:space="0" w:color="auto"/>
              <w:bottom w:val="single" w:sz="4" w:space="0" w:color="auto"/>
              <w:right w:val="single" w:sz="4" w:space="0" w:color="auto"/>
            </w:tcBorders>
            <w:vAlign w:val="center"/>
          </w:tcPr>
          <w:p w14:paraId="43EFF9AB" w14:textId="77777777" w:rsidR="00AC640D" w:rsidRDefault="00211981">
            <w:pPr>
              <w:spacing w:line="240" w:lineRule="exact"/>
              <w:jc w:val="left"/>
              <w:rPr>
                <w:rFonts w:ascii="宋体" w:eastAsia="宋体" w:hAnsi="宋体" w:cs="Arial"/>
                <w:b/>
                <w:bCs/>
              </w:rPr>
            </w:pPr>
            <w:r>
              <w:rPr>
                <w:rFonts w:ascii="宋体" w:eastAsia="宋体" w:hAnsi="宋体" w:cs="Arial" w:hint="eastAsia"/>
                <w:b/>
                <w:bCs/>
              </w:rPr>
              <w:t>评价内容：</w:t>
            </w:r>
          </w:p>
          <w:p w14:paraId="6849E4FE" w14:textId="77777777" w:rsidR="00AC640D" w:rsidRDefault="00211981">
            <w:pPr>
              <w:spacing w:line="240" w:lineRule="exact"/>
              <w:jc w:val="left"/>
              <w:rPr>
                <w:rFonts w:ascii="宋体" w:eastAsia="宋体" w:hAnsi="宋体" w:cs="Arial"/>
                <w:bCs/>
              </w:rPr>
            </w:pPr>
            <w:r>
              <w:rPr>
                <w:rFonts w:ascii="宋体" w:eastAsia="宋体" w:hAnsi="宋体" w:cs="Arial" w:hint="eastAsia"/>
                <w:bCs/>
              </w:rPr>
              <w:t>咨询团队人员资格，以下证书不重复计分，</w:t>
            </w:r>
            <w:proofErr w:type="gramStart"/>
            <w:r>
              <w:rPr>
                <w:rFonts w:ascii="宋体" w:eastAsia="宋体" w:hAnsi="宋体" w:cs="Arial" w:hint="eastAsia"/>
                <w:bCs/>
              </w:rPr>
              <w:t>每具备</w:t>
            </w:r>
            <w:proofErr w:type="gramEnd"/>
            <w:r>
              <w:rPr>
                <w:rFonts w:ascii="宋体" w:eastAsia="宋体" w:hAnsi="宋体" w:cs="Arial" w:hint="eastAsia"/>
                <w:bCs/>
              </w:rPr>
              <w:t>一项得相应分数，一人多证可计分：</w:t>
            </w:r>
          </w:p>
          <w:p w14:paraId="75E2D63D" w14:textId="77777777" w:rsidR="00AC640D" w:rsidRDefault="00211981">
            <w:pPr>
              <w:spacing w:line="240" w:lineRule="exact"/>
              <w:jc w:val="left"/>
              <w:rPr>
                <w:rFonts w:ascii="宋体" w:eastAsia="宋体" w:hAnsi="宋体" w:cs="Arial"/>
                <w:bCs/>
              </w:rPr>
            </w:pPr>
            <w:r>
              <w:rPr>
                <w:rFonts w:ascii="宋体" w:eastAsia="宋体" w:hAnsi="宋体" w:cs="Arial" w:hint="eastAsia"/>
                <w:bCs/>
              </w:rPr>
              <w:t>1</w:t>
            </w:r>
            <w:r>
              <w:rPr>
                <w:rFonts w:ascii="宋体" w:eastAsia="宋体" w:hAnsi="宋体" w:cs="Arial"/>
                <w:bCs/>
              </w:rPr>
              <w:t>.</w:t>
            </w:r>
            <w:r>
              <w:rPr>
                <w:rFonts w:ascii="宋体" w:eastAsia="宋体" w:hAnsi="宋体" w:cs="Arial" w:hint="eastAsia"/>
                <w:bCs/>
              </w:rPr>
              <w:t>具备注册咨询工程师（信息工程相关）证书得1</w:t>
            </w:r>
            <w:r>
              <w:rPr>
                <w:rFonts w:ascii="宋体" w:eastAsia="宋体" w:hAnsi="宋体" w:cs="Arial"/>
                <w:bCs/>
              </w:rPr>
              <w:t>0</w:t>
            </w:r>
            <w:r>
              <w:rPr>
                <w:rFonts w:ascii="宋体" w:eastAsia="宋体" w:hAnsi="宋体" w:cs="Arial" w:hint="eastAsia"/>
                <w:bCs/>
              </w:rPr>
              <w:t>分；</w:t>
            </w:r>
          </w:p>
          <w:p w14:paraId="1A41C691" w14:textId="77777777" w:rsidR="00AC640D" w:rsidRDefault="00211981">
            <w:pPr>
              <w:spacing w:line="240" w:lineRule="exact"/>
              <w:jc w:val="left"/>
              <w:rPr>
                <w:rFonts w:ascii="宋体" w:eastAsia="宋体" w:hAnsi="宋体" w:cs="Arial"/>
                <w:bCs/>
              </w:rPr>
            </w:pPr>
            <w:r>
              <w:rPr>
                <w:rFonts w:ascii="宋体" w:eastAsia="宋体" w:hAnsi="宋体" w:cs="Arial" w:hint="eastAsia"/>
                <w:bCs/>
              </w:rPr>
              <w:t>2</w:t>
            </w:r>
            <w:r>
              <w:rPr>
                <w:rFonts w:ascii="宋体" w:eastAsia="宋体" w:hAnsi="宋体" w:cs="Arial"/>
                <w:bCs/>
              </w:rPr>
              <w:t>.</w:t>
            </w:r>
            <w:r>
              <w:rPr>
                <w:rFonts w:ascii="宋体" w:eastAsia="宋体" w:hAnsi="宋体" w:cs="Arial" w:hint="eastAsia"/>
                <w:bCs/>
              </w:rPr>
              <w:t>注册造价工程师证书得1</w:t>
            </w:r>
            <w:r>
              <w:rPr>
                <w:rFonts w:ascii="宋体" w:eastAsia="宋体" w:hAnsi="宋体" w:cs="Arial"/>
                <w:bCs/>
              </w:rPr>
              <w:t>0</w:t>
            </w:r>
            <w:r>
              <w:rPr>
                <w:rFonts w:ascii="宋体" w:eastAsia="宋体" w:hAnsi="宋体" w:cs="Arial" w:hint="eastAsia"/>
                <w:bCs/>
              </w:rPr>
              <w:t>分；</w:t>
            </w:r>
          </w:p>
          <w:p w14:paraId="686B6B6F" w14:textId="77777777" w:rsidR="00AC640D" w:rsidRDefault="00211981">
            <w:pPr>
              <w:spacing w:line="240" w:lineRule="exact"/>
              <w:jc w:val="left"/>
              <w:rPr>
                <w:rFonts w:ascii="宋体" w:eastAsia="宋体" w:hAnsi="宋体" w:cs="Arial"/>
                <w:bCs/>
              </w:rPr>
            </w:pPr>
            <w:r>
              <w:rPr>
                <w:rFonts w:ascii="宋体" w:eastAsia="宋体" w:hAnsi="宋体" w:cs="Arial" w:hint="eastAsia"/>
                <w:bCs/>
              </w:rPr>
              <w:t>3</w:t>
            </w:r>
            <w:r>
              <w:rPr>
                <w:rFonts w:ascii="宋体" w:eastAsia="宋体" w:hAnsi="宋体" w:cs="Arial"/>
                <w:bCs/>
              </w:rPr>
              <w:t>.</w:t>
            </w:r>
            <w:r>
              <w:rPr>
                <w:rFonts w:ascii="宋体" w:eastAsia="宋体" w:hAnsi="宋体" w:cs="Arial" w:hint="eastAsia"/>
                <w:bCs/>
              </w:rPr>
              <w:t>软件造价工程师证书得1</w:t>
            </w:r>
            <w:r>
              <w:rPr>
                <w:rFonts w:ascii="宋体" w:eastAsia="宋体" w:hAnsi="宋体" w:cs="Arial"/>
                <w:bCs/>
              </w:rPr>
              <w:t>0</w:t>
            </w:r>
            <w:r>
              <w:rPr>
                <w:rFonts w:ascii="宋体" w:eastAsia="宋体" w:hAnsi="宋体" w:cs="Arial" w:hint="eastAsia"/>
                <w:bCs/>
              </w:rPr>
              <w:t>分；</w:t>
            </w:r>
          </w:p>
          <w:p w14:paraId="7C057B74" w14:textId="77777777" w:rsidR="00AC640D" w:rsidRDefault="00211981">
            <w:pPr>
              <w:spacing w:line="240" w:lineRule="exact"/>
              <w:jc w:val="left"/>
              <w:rPr>
                <w:rFonts w:ascii="宋体" w:eastAsia="宋体" w:hAnsi="宋体" w:cs="Arial"/>
                <w:bCs/>
              </w:rPr>
            </w:pPr>
            <w:r>
              <w:rPr>
                <w:rFonts w:ascii="宋体" w:eastAsia="宋体" w:hAnsi="宋体" w:cs="Arial" w:hint="eastAsia"/>
                <w:bCs/>
              </w:rPr>
              <w:t>4</w:t>
            </w:r>
            <w:r>
              <w:rPr>
                <w:rFonts w:ascii="宋体" w:eastAsia="宋体" w:hAnsi="宋体" w:cs="Arial"/>
                <w:bCs/>
              </w:rPr>
              <w:t>.</w:t>
            </w:r>
            <w:r>
              <w:rPr>
                <w:rFonts w:ascii="宋体" w:eastAsia="宋体" w:hAnsi="宋体" w:cs="Arial" w:hint="eastAsia"/>
                <w:bCs/>
              </w:rPr>
              <w:t>一级建造师（通信广电）得1</w:t>
            </w:r>
            <w:r>
              <w:rPr>
                <w:rFonts w:ascii="宋体" w:eastAsia="宋体" w:hAnsi="宋体" w:cs="Arial"/>
                <w:bCs/>
              </w:rPr>
              <w:t>0</w:t>
            </w:r>
            <w:r>
              <w:rPr>
                <w:rFonts w:ascii="宋体" w:eastAsia="宋体" w:hAnsi="宋体" w:cs="Arial" w:hint="eastAsia"/>
                <w:bCs/>
              </w:rPr>
              <w:t>分；</w:t>
            </w:r>
          </w:p>
          <w:p w14:paraId="795E1430" w14:textId="77777777" w:rsidR="00AC640D" w:rsidRDefault="00211981">
            <w:pPr>
              <w:spacing w:line="240" w:lineRule="exact"/>
              <w:jc w:val="left"/>
              <w:rPr>
                <w:rFonts w:ascii="宋体" w:eastAsia="宋体" w:hAnsi="宋体" w:cs="Arial"/>
                <w:bCs/>
              </w:rPr>
            </w:pPr>
            <w:r>
              <w:rPr>
                <w:rFonts w:ascii="宋体" w:eastAsia="宋体" w:hAnsi="宋体" w:cs="Arial" w:hint="eastAsia"/>
                <w:bCs/>
              </w:rPr>
              <w:t>5</w:t>
            </w:r>
            <w:r>
              <w:rPr>
                <w:rFonts w:ascii="宋体" w:eastAsia="宋体" w:hAnsi="宋体" w:cs="Arial"/>
                <w:bCs/>
              </w:rPr>
              <w:t>.</w:t>
            </w:r>
            <w:r>
              <w:rPr>
                <w:rFonts w:ascii="宋体" w:eastAsia="宋体" w:hAnsi="宋体" w:cs="Arial" w:hint="eastAsia"/>
                <w:bCs/>
              </w:rPr>
              <w:t>网络安全构建工程师得1</w:t>
            </w:r>
            <w:r>
              <w:rPr>
                <w:rFonts w:ascii="宋体" w:eastAsia="宋体" w:hAnsi="宋体" w:cs="Arial"/>
                <w:bCs/>
              </w:rPr>
              <w:t>0</w:t>
            </w:r>
            <w:r>
              <w:rPr>
                <w:rFonts w:ascii="宋体" w:eastAsia="宋体" w:hAnsi="宋体" w:cs="Arial" w:hint="eastAsia"/>
                <w:bCs/>
              </w:rPr>
              <w:t>分；</w:t>
            </w:r>
          </w:p>
          <w:p w14:paraId="293969CE" w14:textId="77777777" w:rsidR="00AC640D" w:rsidRDefault="00211981">
            <w:pPr>
              <w:spacing w:line="240" w:lineRule="exact"/>
              <w:jc w:val="left"/>
              <w:rPr>
                <w:rFonts w:ascii="宋体" w:eastAsia="宋体" w:hAnsi="宋体" w:cs="Arial"/>
                <w:bCs/>
              </w:rPr>
            </w:pPr>
            <w:r>
              <w:rPr>
                <w:rFonts w:ascii="宋体" w:eastAsia="宋体" w:hAnsi="宋体" w:cs="Arial" w:hint="eastAsia"/>
                <w:bCs/>
              </w:rPr>
              <w:t>6</w:t>
            </w:r>
            <w:r>
              <w:rPr>
                <w:rFonts w:ascii="宋体" w:eastAsia="宋体" w:hAnsi="宋体" w:cs="Arial"/>
                <w:bCs/>
              </w:rPr>
              <w:t>.</w:t>
            </w:r>
            <w:r>
              <w:rPr>
                <w:rFonts w:ascii="宋体" w:eastAsia="宋体" w:hAnsi="宋体" w:cs="Arial" w:hint="eastAsia"/>
                <w:bCs/>
              </w:rPr>
              <w:t>高级软件设计师得1</w:t>
            </w:r>
            <w:r>
              <w:rPr>
                <w:rFonts w:ascii="宋体" w:eastAsia="宋体" w:hAnsi="宋体" w:cs="Arial"/>
                <w:bCs/>
              </w:rPr>
              <w:t>0</w:t>
            </w:r>
            <w:r>
              <w:rPr>
                <w:rFonts w:ascii="宋体" w:eastAsia="宋体" w:hAnsi="宋体" w:cs="Arial" w:hint="eastAsia"/>
                <w:bCs/>
              </w:rPr>
              <w:t>分；</w:t>
            </w:r>
          </w:p>
          <w:p w14:paraId="1A9CBAC3" w14:textId="77777777" w:rsidR="00AC640D" w:rsidRDefault="00211981">
            <w:pPr>
              <w:spacing w:line="240" w:lineRule="exact"/>
              <w:jc w:val="left"/>
              <w:rPr>
                <w:rFonts w:ascii="宋体" w:eastAsia="宋体" w:hAnsi="宋体" w:cs="Arial"/>
                <w:bCs/>
              </w:rPr>
            </w:pPr>
            <w:r>
              <w:rPr>
                <w:rFonts w:ascii="宋体" w:eastAsia="宋体" w:hAnsi="宋体" w:cs="Arial" w:hint="eastAsia"/>
                <w:bCs/>
              </w:rPr>
              <w:t>7</w:t>
            </w:r>
            <w:r>
              <w:rPr>
                <w:rFonts w:ascii="宋体" w:eastAsia="宋体" w:hAnsi="宋体" w:cs="Arial"/>
                <w:bCs/>
              </w:rPr>
              <w:t>.</w:t>
            </w:r>
            <w:r>
              <w:rPr>
                <w:rFonts w:ascii="宋体" w:eastAsia="宋体" w:hAnsi="宋体" w:cs="Arial" w:hint="eastAsia"/>
                <w:bCs/>
              </w:rPr>
              <w:t>大数据分析师证书得1</w:t>
            </w:r>
            <w:r>
              <w:rPr>
                <w:rFonts w:ascii="宋体" w:eastAsia="宋体" w:hAnsi="宋体" w:cs="Arial"/>
                <w:bCs/>
              </w:rPr>
              <w:t>0</w:t>
            </w:r>
            <w:r>
              <w:rPr>
                <w:rFonts w:ascii="宋体" w:eastAsia="宋体" w:hAnsi="宋体" w:cs="Arial" w:hint="eastAsia"/>
                <w:bCs/>
              </w:rPr>
              <w:t>分；</w:t>
            </w:r>
          </w:p>
          <w:p w14:paraId="09B583CA" w14:textId="77777777" w:rsidR="00AC640D" w:rsidRDefault="00211981">
            <w:pPr>
              <w:spacing w:line="240" w:lineRule="exact"/>
              <w:jc w:val="left"/>
              <w:rPr>
                <w:rFonts w:ascii="宋体" w:eastAsia="宋体" w:hAnsi="宋体" w:cs="Arial"/>
                <w:bCs/>
              </w:rPr>
            </w:pPr>
            <w:r>
              <w:rPr>
                <w:rFonts w:ascii="宋体" w:eastAsia="宋体" w:hAnsi="宋体" w:cs="Arial" w:hint="eastAsia"/>
                <w:bCs/>
              </w:rPr>
              <w:t>8</w:t>
            </w:r>
            <w:r>
              <w:rPr>
                <w:rFonts w:ascii="宋体" w:eastAsia="宋体" w:hAnsi="宋体" w:cs="Arial"/>
                <w:bCs/>
              </w:rPr>
              <w:t>.</w:t>
            </w:r>
            <w:r>
              <w:rPr>
                <w:rFonts w:ascii="宋体" w:eastAsia="宋体" w:hAnsi="宋体" w:cs="Arial" w:hint="eastAsia"/>
                <w:bCs/>
              </w:rPr>
              <w:t>数据库系统工程师得1</w:t>
            </w:r>
            <w:r>
              <w:rPr>
                <w:rFonts w:ascii="宋体" w:eastAsia="宋体" w:hAnsi="宋体" w:cs="Arial"/>
                <w:bCs/>
              </w:rPr>
              <w:t>0</w:t>
            </w:r>
            <w:r>
              <w:rPr>
                <w:rFonts w:ascii="宋体" w:eastAsia="宋体" w:hAnsi="宋体" w:cs="Arial" w:hint="eastAsia"/>
                <w:bCs/>
              </w:rPr>
              <w:t>分；</w:t>
            </w:r>
          </w:p>
          <w:p w14:paraId="138D91A9" w14:textId="77777777" w:rsidR="00AC640D" w:rsidRDefault="00211981">
            <w:pPr>
              <w:spacing w:line="240" w:lineRule="exact"/>
              <w:jc w:val="left"/>
              <w:rPr>
                <w:rFonts w:ascii="宋体" w:eastAsia="宋体" w:hAnsi="宋体" w:cs="Arial"/>
                <w:bCs/>
              </w:rPr>
            </w:pPr>
            <w:r>
              <w:rPr>
                <w:rFonts w:ascii="宋体" w:eastAsia="宋体" w:hAnsi="宋体" w:cs="Arial"/>
                <w:bCs/>
              </w:rPr>
              <w:t>9.</w:t>
            </w:r>
            <w:r>
              <w:rPr>
                <w:rFonts w:ascii="宋体" w:eastAsia="宋体" w:hAnsi="宋体" w:cs="Arial" w:hint="eastAsia"/>
                <w:bCs/>
              </w:rPr>
              <w:t>ITSS-it服务项目经理得2</w:t>
            </w:r>
            <w:r>
              <w:rPr>
                <w:rFonts w:ascii="宋体" w:eastAsia="宋体" w:hAnsi="宋体" w:cs="Arial"/>
                <w:bCs/>
              </w:rPr>
              <w:t>0</w:t>
            </w:r>
            <w:r>
              <w:rPr>
                <w:rFonts w:ascii="宋体" w:eastAsia="宋体" w:hAnsi="宋体" w:cs="Arial" w:hint="eastAsia"/>
                <w:bCs/>
              </w:rPr>
              <w:t>分。</w:t>
            </w:r>
          </w:p>
          <w:p w14:paraId="3919B97E" w14:textId="77777777" w:rsidR="00AC640D" w:rsidRDefault="00AC640D">
            <w:pPr>
              <w:spacing w:line="240" w:lineRule="exact"/>
              <w:jc w:val="left"/>
              <w:rPr>
                <w:rFonts w:ascii="宋体" w:eastAsia="宋体" w:hAnsi="宋体" w:cs="Arial"/>
                <w:bCs/>
              </w:rPr>
            </w:pPr>
          </w:p>
          <w:p w14:paraId="2AEDD9FC" w14:textId="77777777" w:rsidR="00AC640D" w:rsidRDefault="00211981">
            <w:pPr>
              <w:spacing w:line="240" w:lineRule="exact"/>
              <w:rPr>
                <w:rFonts w:ascii="宋体" w:eastAsia="宋体" w:hAnsi="宋体" w:cs="Arial"/>
                <w:b/>
                <w:bCs/>
              </w:rPr>
            </w:pPr>
            <w:r>
              <w:rPr>
                <w:rFonts w:ascii="宋体" w:eastAsia="宋体" w:hAnsi="宋体" w:cs="Arial" w:hint="eastAsia"/>
                <w:b/>
                <w:bCs/>
              </w:rPr>
              <w:t>评审依据：</w:t>
            </w:r>
          </w:p>
          <w:p w14:paraId="01D06FC4" w14:textId="77777777" w:rsidR="00AC640D" w:rsidRDefault="00211981">
            <w:pPr>
              <w:spacing w:line="240" w:lineRule="exact"/>
              <w:jc w:val="left"/>
              <w:rPr>
                <w:rFonts w:ascii="宋体" w:eastAsia="宋体" w:hAnsi="宋体" w:cs="Arial"/>
                <w:bCs/>
              </w:rPr>
            </w:pPr>
            <w:r>
              <w:rPr>
                <w:rFonts w:ascii="宋体" w:eastAsia="宋体" w:hAnsi="宋体" w:cs="Arial" w:hint="eastAsia"/>
                <w:bCs/>
              </w:rPr>
              <w:t>1</w:t>
            </w:r>
            <w:r>
              <w:rPr>
                <w:rFonts w:ascii="宋体" w:eastAsia="宋体" w:hAnsi="宋体" w:cs="Arial"/>
                <w:bCs/>
              </w:rPr>
              <w:t>.</w:t>
            </w:r>
            <w:r>
              <w:rPr>
                <w:rFonts w:ascii="宋体" w:eastAsia="宋体" w:hAnsi="宋体" w:cs="Arial" w:hint="eastAsia"/>
                <w:bCs/>
              </w:rPr>
              <w:t>证明材料：提供证书、聘用合同和其他证明材料复印件加盖投标人公章。</w:t>
            </w:r>
          </w:p>
          <w:p w14:paraId="345C762A" w14:textId="77777777" w:rsidR="00AC640D" w:rsidRDefault="00211981">
            <w:pPr>
              <w:spacing w:line="240" w:lineRule="exact"/>
              <w:jc w:val="left"/>
              <w:rPr>
                <w:rFonts w:ascii="宋体" w:eastAsia="宋体" w:hAnsi="宋体"/>
                <w:szCs w:val="21"/>
              </w:rPr>
            </w:pPr>
            <w:r>
              <w:rPr>
                <w:rFonts w:ascii="宋体" w:eastAsia="宋体" w:hAnsi="宋体" w:cs="Arial" w:hint="eastAsia"/>
                <w:bCs/>
              </w:rPr>
              <w:t>2</w:t>
            </w:r>
            <w:r>
              <w:rPr>
                <w:rFonts w:ascii="宋体" w:eastAsia="宋体" w:hAnsi="宋体" w:cs="Arial"/>
                <w:bCs/>
              </w:rPr>
              <w:t>.</w:t>
            </w:r>
            <w:r>
              <w:rPr>
                <w:rFonts w:ascii="宋体" w:eastAsia="宋体" w:hAnsi="宋体" w:cs="Arial" w:hint="eastAsia"/>
                <w:bCs/>
              </w:rPr>
              <w:t>无证明资料或专家无法凭所提供资料判断是否得分的情况，一律作不得分。</w:t>
            </w:r>
          </w:p>
        </w:tc>
      </w:tr>
      <w:tr w:rsidR="00AC640D" w14:paraId="667A13EB" w14:textId="77777777">
        <w:trPr>
          <w:trHeight w:val="78"/>
        </w:trPr>
        <w:tc>
          <w:tcPr>
            <w:tcW w:w="704" w:type="dxa"/>
            <w:vMerge/>
            <w:tcBorders>
              <w:left w:val="single" w:sz="4" w:space="0" w:color="auto"/>
              <w:right w:val="single" w:sz="4" w:space="0" w:color="auto"/>
            </w:tcBorders>
            <w:vAlign w:val="center"/>
          </w:tcPr>
          <w:p w14:paraId="30C6EF71" w14:textId="77777777" w:rsidR="00AC640D" w:rsidRDefault="00AC640D">
            <w:pPr>
              <w:widowControl/>
              <w:spacing w:line="240" w:lineRule="exact"/>
              <w:jc w:val="left"/>
              <w:rPr>
                <w:rFonts w:ascii="宋体" w:eastAsia="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ADC8CE7" w14:textId="77777777" w:rsidR="00AC640D" w:rsidRDefault="00211981">
            <w:pPr>
              <w:spacing w:line="240" w:lineRule="exact"/>
              <w:jc w:val="center"/>
              <w:rPr>
                <w:rFonts w:ascii="宋体" w:eastAsia="宋体" w:hAnsi="宋体"/>
                <w:szCs w:val="21"/>
              </w:rPr>
            </w:pPr>
            <w:r>
              <w:rPr>
                <w:rFonts w:ascii="宋体" w:eastAsia="宋体" w:hAnsi="宋体" w:hint="eastAsia"/>
                <w:szCs w:val="21"/>
              </w:rPr>
              <w:t>4</w:t>
            </w:r>
          </w:p>
        </w:tc>
        <w:tc>
          <w:tcPr>
            <w:tcW w:w="1417" w:type="dxa"/>
            <w:tcBorders>
              <w:top w:val="single" w:sz="4" w:space="0" w:color="auto"/>
              <w:left w:val="single" w:sz="4" w:space="0" w:color="auto"/>
              <w:bottom w:val="single" w:sz="4" w:space="0" w:color="auto"/>
              <w:right w:val="single" w:sz="4" w:space="0" w:color="auto"/>
            </w:tcBorders>
            <w:vAlign w:val="center"/>
          </w:tcPr>
          <w:p w14:paraId="5A16655D" w14:textId="77777777" w:rsidR="00AC640D" w:rsidRDefault="00211981">
            <w:pPr>
              <w:spacing w:line="240" w:lineRule="exact"/>
              <w:jc w:val="center"/>
              <w:rPr>
                <w:rFonts w:ascii="宋体" w:eastAsia="宋体" w:hAnsi="宋体"/>
                <w:szCs w:val="21"/>
              </w:rPr>
            </w:pPr>
            <w:r>
              <w:rPr>
                <w:rFonts w:ascii="宋体" w:eastAsia="宋体" w:hAnsi="宋体" w:cs="宋体" w:hint="eastAsia"/>
                <w:szCs w:val="21"/>
              </w:rPr>
              <w:t>投标人同类项目业绩情况</w:t>
            </w:r>
          </w:p>
        </w:tc>
        <w:tc>
          <w:tcPr>
            <w:tcW w:w="680" w:type="dxa"/>
            <w:tcBorders>
              <w:top w:val="single" w:sz="4" w:space="0" w:color="auto"/>
              <w:left w:val="single" w:sz="4" w:space="0" w:color="auto"/>
              <w:bottom w:val="single" w:sz="4" w:space="0" w:color="auto"/>
              <w:right w:val="single" w:sz="4" w:space="0" w:color="auto"/>
            </w:tcBorders>
            <w:vAlign w:val="center"/>
          </w:tcPr>
          <w:p w14:paraId="283B8CC2" w14:textId="77777777" w:rsidR="00AC640D" w:rsidRDefault="00211981">
            <w:pPr>
              <w:spacing w:line="240" w:lineRule="exact"/>
              <w:jc w:val="center"/>
              <w:rPr>
                <w:rFonts w:ascii="宋体" w:eastAsia="宋体" w:hAnsi="宋体"/>
                <w:szCs w:val="21"/>
              </w:rPr>
            </w:pPr>
            <w:r>
              <w:rPr>
                <w:rFonts w:ascii="宋体" w:eastAsia="宋体" w:hAnsi="宋体" w:hint="eastAsia"/>
                <w:szCs w:val="21"/>
              </w:rPr>
              <w:t>3</w:t>
            </w:r>
          </w:p>
        </w:tc>
        <w:tc>
          <w:tcPr>
            <w:tcW w:w="5529" w:type="dxa"/>
            <w:tcBorders>
              <w:top w:val="single" w:sz="4" w:space="0" w:color="auto"/>
              <w:left w:val="single" w:sz="4" w:space="0" w:color="auto"/>
              <w:bottom w:val="single" w:sz="4" w:space="0" w:color="auto"/>
              <w:right w:val="single" w:sz="4" w:space="0" w:color="auto"/>
            </w:tcBorders>
          </w:tcPr>
          <w:p w14:paraId="0F93BE81" w14:textId="77777777" w:rsidR="00AC640D" w:rsidRDefault="00211981">
            <w:pPr>
              <w:spacing w:line="240" w:lineRule="exact"/>
              <w:jc w:val="left"/>
              <w:rPr>
                <w:rFonts w:ascii="宋体" w:eastAsia="宋体" w:hAnsi="宋体" w:cs="Arial"/>
                <w:b/>
                <w:bCs/>
              </w:rPr>
            </w:pPr>
            <w:r>
              <w:rPr>
                <w:rFonts w:ascii="宋体" w:eastAsia="宋体" w:hAnsi="宋体" w:cs="Arial" w:hint="eastAsia"/>
                <w:b/>
                <w:bCs/>
              </w:rPr>
              <w:t>评价内容：</w:t>
            </w:r>
          </w:p>
          <w:p w14:paraId="32000E0A" w14:textId="77777777" w:rsidR="00AC640D" w:rsidRDefault="00211981">
            <w:pPr>
              <w:spacing w:line="240" w:lineRule="exact"/>
              <w:jc w:val="left"/>
              <w:rPr>
                <w:rFonts w:ascii="宋体" w:eastAsia="宋体" w:hAnsi="宋体" w:cs="Arial"/>
                <w:bCs/>
              </w:rPr>
            </w:pPr>
            <w:r>
              <w:rPr>
                <w:rFonts w:ascii="宋体" w:eastAsia="宋体" w:hAnsi="宋体" w:cs="Arial" w:hint="eastAsia"/>
                <w:bCs/>
              </w:rPr>
              <w:t>投标人项目前期咨询案例（3年内），信息化咨询设计案例达到3个得</w:t>
            </w:r>
            <w:r>
              <w:rPr>
                <w:rFonts w:ascii="宋体" w:eastAsia="宋体" w:hAnsi="宋体" w:cs="Arial"/>
                <w:bCs/>
              </w:rPr>
              <w:t>100</w:t>
            </w:r>
            <w:r>
              <w:rPr>
                <w:rFonts w:ascii="宋体" w:eastAsia="宋体" w:hAnsi="宋体" w:cs="Arial" w:hint="eastAsia"/>
                <w:bCs/>
              </w:rPr>
              <w:t>分，2个案例得</w:t>
            </w:r>
            <w:r>
              <w:rPr>
                <w:rFonts w:ascii="宋体" w:eastAsia="宋体" w:hAnsi="宋体" w:cs="Arial"/>
                <w:bCs/>
              </w:rPr>
              <w:t>60</w:t>
            </w:r>
            <w:r>
              <w:rPr>
                <w:rFonts w:ascii="宋体" w:eastAsia="宋体" w:hAnsi="宋体" w:cs="Arial" w:hint="eastAsia"/>
                <w:bCs/>
              </w:rPr>
              <w:t>分，1个案例得</w:t>
            </w:r>
            <w:r>
              <w:rPr>
                <w:rFonts w:ascii="宋体" w:eastAsia="宋体" w:hAnsi="宋体" w:cs="Arial"/>
                <w:bCs/>
              </w:rPr>
              <w:t>30</w:t>
            </w:r>
            <w:r>
              <w:rPr>
                <w:rFonts w:ascii="宋体" w:eastAsia="宋体" w:hAnsi="宋体" w:cs="Arial" w:hint="eastAsia"/>
                <w:bCs/>
              </w:rPr>
              <w:t>分，没有不得分。</w:t>
            </w:r>
          </w:p>
          <w:p w14:paraId="472771CB" w14:textId="77777777" w:rsidR="00AC640D" w:rsidRDefault="00AC640D">
            <w:pPr>
              <w:spacing w:line="240" w:lineRule="exact"/>
              <w:jc w:val="left"/>
              <w:rPr>
                <w:rFonts w:ascii="宋体" w:eastAsia="宋体" w:hAnsi="宋体" w:cs="Arial"/>
                <w:bCs/>
              </w:rPr>
            </w:pPr>
          </w:p>
          <w:p w14:paraId="4F45629F" w14:textId="77777777" w:rsidR="00AC640D" w:rsidRDefault="00211981">
            <w:pPr>
              <w:spacing w:line="240" w:lineRule="exact"/>
              <w:rPr>
                <w:rFonts w:ascii="宋体" w:eastAsia="宋体" w:hAnsi="宋体" w:cs="Arial"/>
                <w:b/>
                <w:bCs/>
              </w:rPr>
            </w:pPr>
            <w:r>
              <w:rPr>
                <w:rFonts w:ascii="宋体" w:eastAsia="宋体" w:hAnsi="宋体" w:cs="Arial" w:hint="eastAsia"/>
                <w:b/>
                <w:bCs/>
              </w:rPr>
              <w:t>评审依据：</w:t>
            </w:r>
          </w:p>
          <w:p w14:paraId="33E53A7D" w14:textId="77777777" w:rsidR="00AC640D" w:rsidRDefault="00211981">
            <w:pPr>
              <w:spacing w:line="240" w:lineRule="exact"/>
              <w:jc w:val="left"/>
              <w:rPr>
                <w:rFonts w:ascii="宋体" w:eastAsia="宋体" w:hAnsi="宋体" w:cs="Arial"/>
                <w:bCs/>
              </w:rPr>
            </w:pPr>
            <w:r>
              <w:rPr>
                <w:rFonts w:ascii="宋体" w:eastAsia="宋体" w:hAnsi="宋体" w:cs="Arial" w:hint="eastAsia"/>
                <w:bCs/>
              </w:rPr>
              <w:t>1</w:t>
            </w:r>
            <w:r>
              <w:rPr>
                <w:rFonts w:ascii="宋体" w:eastAsia="宋体" w:hAnsi="宋体" w:cs="Arial"/>
                <w:bCs/>
              </w:rPr>
              <w:t>.</w:t>
            </w:r>
            <w:r>
              <w:rPr>
                <w:rFonts w:ascii="宋体" w:eastAsia="宋体" w:hAnsi="宋体" w:cs="Arial" w:hint="eastAsia"/>
                <w:bCs/>
              </w:rPr>
              <w:t>提供合同关键</w:t>
            </w:r>
            <w:proofErr w:type="gramStart"/>
            <w:r>
              <w:rPr>
                <w:rFonts w:ascii="宋体" w:eastAsia="宋体" w:hAnsi="宋体" w:cs="Arial" w:hint="eastAsia"/>
                <w:bCs/>
              </w:rPr>
              <w:t>页证明</w:t>
            </w:r>
            <w:proofErr w:type="gramEnd"/>
            <w:r>
              <w:rPr>
                <w:rFonts w:ascii="宋体" w:eastAsia="宋体" w:hAnsi="宋体" w:cs="Arial" w:hint="eastAsia"/>
                <w:bCs/>
              </w:rPr>
              <w:t>材料复印件加盖投标人公章。</w:t>
            </w:r>
          </w:p>
          <w:p w14:paraId="7C01A73F" w14:textId="77777777" w:rsidR="00AC640D" w:rsidRDefault="00211981">
            <w:pPr>
              <w:spacing w:line="240" w:lineRule="exact"/>
              <w:jc w:val="left"/>
              <w:rPr>
                <w:rFonts w:ascii="宋体" w:eastAsia="宋体" w:hAnsi="宋体"/>
                <w:szCs w:val="21"/>
              </w:rPr>
            </w:pPr>
            <w:r>
              <w:rPr>
                <w:rFonts w:ascii="宋体" w:eastAsia="宋体" w:hAnsi="宋体" w:cs="Arial"/>
                <w:bCs/>
              </w:rPr>
              <w:t>2.</w:t>
            </w:r>
            <w:r>
              <w:rPr>
                <w:rFonts w:ascii="宋体" w:eastAsia="宋体" w:hAnsi="宋体" w:cs="Arial" w:hint="eastAsia"/>
                <w:bCs/>
              </w:rPr>
              <w:t>无证明资料或专家无法凭所提供资料判断是否得分的情</w:t>
            </w:r>
            <w:r>
              <w:rPr>
                <w:rFonts w:ascii="宋体" w:eastAsia="宋体" w:hAnsi="宋体" w:cs="Arial" w:hint="eastAsia"/>
                <w:bCs/>
              </w:rPr>
              <w:lastRenderedPageBreak/>
              <w:t>况，一律作不得分。</w:t>
            </w:r>
          </w:p>
        </w:tc>
      </w:tr>
      <w:tr w:rsidR="00AC640D" w14:paraId="45A8E20F" w14:textId="77777777">
        <w:trPr>
          <w:trHeight w:val="1305"/>
        </w:trPr>
        <w:tc>
          <w:tcPr>
            <w:tcW w:w="704" w:type="dxa"/>
            <w:vMerge/>
            <w:tcBorders>
              <w:left w:val="single" w:sz="4" w:space="0" w:color="auto"/>
              <w:right w:val="single" w:sz="4" w:space="0" w:color="auto"/>
            </w:tcBorders>
            <w:vAlign w:val="center"/>
          </w:tcPr>
          <w:p w14:paraId="745B1E45" w14:textId="77777777" w:rsidR="00AC640D" w:rsidRDefault="00AC640D">
            <w:pPr>
              <w:widowControl/>
              <w:spacing w:line="240" w:lineRule="exact"/>
              <w:jc w:val="left"/>
              <w:rPr>
                <w:rFonts w:ascii="宋体" w:eastAsia="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6A53F97" w14:textId="77777777" w:rsidR="00AC640D" w:rsidRDefault="00211981">
            <w:pPr>
              <w:spacing w:line="240" w:lineRule="exact"/>
              <w:jc w:val="center"/>
              <w:rPr>
                <w:rFonts w:ascii="宋体" w:eastAsia="宋体" w:hAnsi="宋体"/>
                <w:szCs w:val="21"/>
              </w:rPr>
            </w:pPr>
            <w:r>
              <w:rPr>
                <w:rFonts w:ascii="宋体" w:eastAsia="宋体" w:hAnsi="宋体" w:hint="eastAsia"/>
                <w:szCs w:val="21"/>
              </w:rPr>
              <w:t>5</w:t>
            </w:r>
          </w:p>
        </w:tc>
        <w:tc>
          <w:tcPr>
            <w:tcW w:w="1417" w:type="dxa"/>
            <w:tcBorders>
              <w:top w:val="single" w:sz="4" w:space="0" w:color="auto"/>
              <w:left w:val="single" w:sz="4" w:space="0" w:color="auto"/>
              <w:bottom w:val="single" w:sz="4" w:space="0" w:color="auto"/>
              <w:right w:val="single" w:sz="4" w:space="0" w:color="auto"/>
            </w:tcBorders>
            <w:vAlign w:val="center"/>
          </w:tcPr>
          <w:p w14:paraId="6C856DE0" w14:textId="77777777" w:rsidR="00AC640D" w:rsidRDefault="00211981">
            <w:pPr>
              <w:spacing w:line="240" w:lineRule="exact"/>
              <w:jc w:val="center"/>
              <w:rPr>
                <w:rFonts w:ascii="宋体" w:eastAsia="宋体" w:hAnsi="宋体"/>
                <w:szCs w:val="21"/>
              </w:rPr>
            </w:pPr>
            <w:r>
              <w:rPr>
                <w:rFonts w:ascii="宋体" w:eastAsia="宋体" w:hAnsi="宋体" w:hint="eastAsia"/>
                <w:szCs w:val="21"/>
              </w:rPr>
              <w:t>投标人自主知识产权产品（创新、设计）情况</w:t>
            </w:r>
          </w:p>
        </w:tc>
        <w:tc>
          <w:tcPr>
            <w:tcW w:w="680" w:type="dxa"/>
            <w:tcBorders>
              <w:top w:val="single" w:sz="4" w:space="0" w:color="auto"/>
              <w:left w:val="single" w:sz="4" w:space="0" w:color="auto"/>
              <w:bottom w:val="single" w:sz="4" w:space="0" w:color="auto"/>
              <w:right w:val="single" w:sz="4" w:space="0" w:color="auto"/>
            </w:tcBorders>
            <w:vAlign w:val="center"/>
          </w:tcPr>
          <w:p w14:paraId="55D52B67" w14:textId="77777777" w:rsidR="00AC640D" w:rsidRDefault="00211981">
            <w:pPr>
              <w:spacing w:line="240" w:lineRule="exact"/>
              <w:jc w:val="center"/>
              <w:rPr>
                <w:rFonts w:ascii="宋体" w:eastAsia="宋体" w:hAnsi="宋体"/>
                <w:szCs w:val="21"/>
              </w:rPr>
            </w:pPr>
            <w:r>
              <w:rPr>
                <w:rFonts w:ascii="宋体" w:eastAsia="宋体" w:hAnsi="宋体" w:hint="eastAsia"/>
                <w:szCs w:val="21"/>
              </w:rPr>
              <w:t>8</w:t>
            </w:r>
          </w:p>
        </w:tc>
        <w:tc>
          <w:tcPr>
            <w:tcW w:w="5529" w:type="dxa"/>
            <w:tcBorders>
              <w:top w:val="single" w:sz="4" w:space="0" w:color="auto"/>
              <w:left w:val="single" w:sz="4" w:space="0" w:color="auto"/>
              <w:bottom w:val="single" w:sz="4" w:space="0" w:color="auto"/>
              <w:right w:val="single" w:sz="4" w:space="0" w:color="auto"/>
            </w:tcBorders>
          </w:tcPr>
          <w:p w14:paraId="6DEEE02A" w14:textId="77777777" w:rsidR="00AC640D" w:rsidRDefault="00211981">
            <w:pPr>
              <w:spacing w:line="240" w:lineRule="exact"/>
              <w:jc w:val="left"/>
              <w:rPr>
                <w:rFonts w:ascii="宋体" w:eastAsia="宋体" w:hAnsi="宋体" w:cs="Arial"/>
                <w:b/>
                <w:bCs/>
              </w:rPr>
            </w:pPr>
            <w:r>
              <w:rPr>
                <w:rFonts w:ascii="宋体" w:eastAsia="宋体" w:hAnsi="宋体" w:cs="Arial" w:hint="eastAsia"/>
                <w:b/>
                <w:bCs/>
              </w:rPr>
              <w:t>评价内容：</w:t>
            </w:r>
          </w:p>
          <w:p w14:paraId="001A8B9F" w14:textId="77777777" w:rsidR="00AC640D" w:rsidRDefault="00211981">
            <w:pPr>
              <w:spacing w:line="240" w:lineRule="exact"/>
              <w:rPr>
                <w:rFonts w:ascii="宋体" w:eastAsia="宋体" w:hAnsi="宋体" w:cs="Arial"/>
                <w:bCs/>
              </w:rPr>
            </w:pPr>
            <w:r>
              <w:rPr>
                <w:rFonts w:ascii="宋体" w:eastAsia="宋体" w:hAnsi="宋体" w:cs="Arial"/>
                <w:bCs/>
              </w:rPr>
              <w:t>1.</w:t>
            </w:r>
            <w:r>
              <w:rPr>
                <w:rFonts w:ascii="宋体" w:eastAsia="宋体" w:hAnsi="宋体" w:cs="Arial" w:hint="eastAsia"/>
                <w:bCs/>
              </w:rPr>
              <w:t>投标人具有信息化建设指南编制经验的得</w:t>
            </w:r>
            <w:r>
              <w:rPr>
                <w:rFonts w:ascii="宋体" w:eastAsia="宋体" w:hAnsi="宋体" w:cs="Arial"/>
                <w:bCs/>
              </w:rPr>
              <w:t>25</w:t>
            </w:r>
            <w:r>
              <w:rPr>
                <w:rFonts w:ascii="宋体" w:eastAsia="宋体" w:hAnsi="宋体" w:cs="Arial" w:hint="eastAsia"/>
                <w:bCs/>
              </w:rPr>
              <w:t>分；</w:t>
            </w:r>
          </w:p>
          <w:p w14:paraId="156AF6A8" w14:textId="77777777" w:rsidR="00AC640D" w:rsidRDefault="00211981">
            <w:pPr>
              <w:pStyle w:val="ac"/>
              <w:spacing w:line="240" w:lineRule="exact"/>
              <w:jc w:val="both"/>
              <w:rPr>
                <w:rFonts w:hAnsi="宋体" w:cs="Arial"/>
                <w:bCs/>
                <w:kern w:val="2"/>
                <w:sz w:val="21"/>
                <w:szCs w:val="22"/>
              </w:rPr>
            </w:pPr>
            <w:r>
              <w:rPr>
                <w:rFonts w:hAnsi="宋体" w:cs="Arial"/>
                <w:bCs/>
                <w:kern w:val="2"/>
                <w:sz w:val="21"/>
                <w:szCs w:val="22"/>
              </w:rPr>
              <w:t>2.</w:t>
            </w:r>
            <w:r>
              <w:rPr>
                <w:rFonts w:hAnsi="宋体" w:cs="Arial" w:hint="eastAsia"/>
                <w:bCs/>
                <w:kern w:val="2"/>
                <w:sz w:val="21"/>
                <w:szCs w:val="22"/>
              </w:rPr>
              <w:t>投标人具有信息安全相关专利权的得</w:t>
            </w:r>
            <w:r>
              <w:rPr>
                <w:rFonts w:hAnsi="宋体" w:cs="Arial"/>
                <w:bCs/>
                <w:kern w:val="2"/>
                <w:sz w:val="21"/>
                <w:szCs w:val="22"/>
              </w:rPr>
              <w:t>25</w:t>
            </w:r>
            <w:r>
              <w:rPr>
                <w:rFonts w:hAnsi="宋体" w:cs="Arial" w:hint="eastAsia"/>
                <w:bCs/>
                <w:kern w:val="2"/>
                <w:sz w:val="21"/>
                <w:szCs w:val="22"/>
              </w:rPr>
              <w:t>分；</w:t>
            </w:r>
          </w:p>
          <w:p w14:paraId="43853EBC" w14:textId="77777777" w:rsidR="00AC640D" w:rsidRDefault="00211981">
            <w:pPr>
              <w:pStyle w:val="ac"/>
              <w:spacing w:line="240" w:lineRule="exact"/>
              <w:jc w:val="both"/>
              <w:rPr>
                <w:rFonts w:hAnsi="宋体" w:cs="Arial"/>
                <w:bCs/>
                <w:kern w:val="2"/>
                <w:sz w:val="21"/>
                <w:szCs w:val="22"/>
              </w:rPr>
            </w:pPr>
            <w:r>
              <w:rPr>
                <w:rFonts w:hAnsi="宋体" w:cs="Arial"/>
                <w:bCs/>
                <w:kern w:val="2"/>
                <w:sz w:val="21"/>
                <w:szCs w:val="22"/>
              </w:rPr>
              <w:t>3.</w:t>
            </w:r>
            <w:r>
              <w:rPr>
                <w:rFonts w:hAnsi="宋体" w:cs="Arial" w:hint="eastAsia"/>
                <w:bCs/>
                <w:kern w:val="2"/>
                <w:sz w:val="21"/>
                <w:szCs w:val="22"/>
              </w:rPr>
              <w:t>投标人具有咨询设计管理软件著作权得</w:t>
            </w:r>
            <w:r>
              <w:rPr>
                <w:rFonts w:hAnsi="宋体" w:cs="Arial"/>
                <w:bCs/>
                <w:kern w:val="2"/>
                <w:sz w:val="21"/>
                <w:szCs w:val="22"/>
              </w:rPr>
              <w:t>25</w:t>
            </w:r>
            <w:r>
              <w:rPr>
                <w:rFonts w:hAnsi="宋体" w:cs="Arial" w:hint="eastAsia"/>
                <w:bCs/>
                <w:kern w:val="2"/>
                <w:sz w:val="21"/>
                <w:szCs w:val="22"/>
              </w:rPr>
              <w:t>分；</w:t>
            </w:r>
          </w:p>
          <w:p w14:paraId="69C480E0" w14:textId="77777777" w:rsidR="00AC640D" w:rsidRDefault="00211981">
            <w:pPr>
              <w:pStyle w:val="ac"/>
              <w:spacing w:line="240" w:lineRule="exact"/>
              <w:jc w:val="both"/>
              <w:rPr>
                <w:rFonts w:hAnsi="宋体" w:cs="Arial"/>
                <w:bCs/>
                <w:kern w:val="2"/>
                <w:sz w:val="21"/>
                <w:szCs w:val="22"/>
              </w:rPr>
            </w:pPr>
            <w:r>
              <w:rPr>
                <w:rFonts w:hAnsi="宋体" w:cs="Arial" w:hint="eastAsia"/>
                <w:bCs/>
                <w:kern w:val="2"/>
                <w:sz w:val="21"/>
                <w:szCs w:val="22"/>
              </w:rPr>
              <w:t>4</w:t>
            </w:r>
            <w:r>
              <w:rPr>
                <w:rFonts w:hAnsi="宋体" w:cs="Arial"/>
                <w:bCs/>
                <w:kern w:val="2"/>
                <w:sz w:val="21"/>
                <w:szCs w:val="22"/>
              </w:rPr>
              <w:t>.</w:t>
            </w:r>
            <w:r>
              <w:rPr>
                <w:rFonts w:hAnsi="宋体" w:cs="Arial" w:hint="eastAsia"/>
                <w:bCs/>
                <w:kern w:val="2"/>
                <w:sz w:val="21"/>
                <w:szCs w:val="22"/>
              </w:rPr>
              <w:t>投标人具有全过程咨询相关软件著作权得</w:t>
            </w:r>
            <w:r>
              <w:rPr>
                <w:rFonts w:hAnsi="宋体" w:cs="Arial"/>
                <w:bCs/>
                <w:kern w:val="2"/>
                <w:sz w:val="21"/>
                <w:szCs w:val="22"/>
              </w:rPr>
              <w:t>25</w:t>
            </w:r>
            <w:r>
              <w:rPr>
                <w:rFonts w:hAnsi="宋体" w:cs="Arial" w:hint="eastAsia"/>
                <w:bCs/>
                <w:kern w:val="2"/>
                <w:sz w:val="21"/>
                <w:szCs w:val="22"/>
              </w:rPr>
              <w:t>分。</w:t>
            </w:r>
          </w:p>
          <w:p w14:paraId="329107D6" w14:textId="77777777" w:rsidR="00AC640D" w:rsidRDefault="00AC640D">
            <w:pPr>
              <w:pStyle w:val="ac"/>
              <w:spacing w:line="240" w:lineRule="exact"/>
              <w:jc w:val="both"/>
              <w:rPr>
                <w:rFonts w:hAnsi="宋体" w:cs="Arial"/>
                <w:bCs/>
                <w:kern w:val="2"/>
                <w:sz w:val="21"/>
                <w:szCs w:val="22"/>
              </w:rPr>
            </w:pPr>
          </w:p>
          <w:p w14:paraId="00E67D41" w14:textId="77777777" w:rsidR="00AC640D" w:rsidRDefault="00211981">
            <w:pPr>
              <w:spacing w:line="240" w:lineRule="exact"/>
              <w:rPr>
                <w:rFonts w:ascii="宋体" w:eastAsia="宋体" w:hAnsi="宋体" w:cs="Arial"/>
                <w:b/>
                <w:bCs/>
              </w:rPr>
            </w:pPr>
            <w:r>
              <w:rPr>
                <w:rFonts w:ascii="宋体" w:eastAsia="宋体" w:hAnsi="宋体" w:cs="Arial" w:hint="eastAsia"/>
                <w:b/>
                <w:bCs/>
              </w:rPr>
              <w:t>评审依据：</w:t>
            </w:r>
          </w:p>
          <w:p w14:paraId="255FD84B" w14:textId="77777777" w:rsidR="00AC640D" w:rsidRDefault="00211981">
            <w:pPr>
              <w:spacing w:line="240" w:lineRule="exact"/>
              <w:rPr>
                <w:rFonts w:ascii="宋体" w:eastAsia="宋体" w:hAnsi="宋体"/>
                <w:szCs w:val="21"/>
              </w:rPr>
            </w:pPr>
            <w:r>
              <w:rPr>
                <w:rFonts w:ascii="宋体" w:eastAsia="宋体" w:hAnsi="宋体" w:hint="eastAsia"/>
                <w:bCs/>
                <w:szCs w:val="21"/>
              </w:rPr>
              <w:t>1</w:t>
            </w:r>
            <w:r>
              <w:rPr>
                <w:rFonts w:ascii="宋体" w:eastAsia="宋体" w:hAnsi="宋体"/>
                <w:bCs/>
                <w:szCs w:val="21"/>
              </w:rPr>
              <w:t>.</w:t>
            </w:r>
            <w:r>
              <w:rPr>
                <w:rFonts w:ascii="宋体" w:eastAsia="宋体" w:hAnsi="宋体"/>
                <w:szCs w:val="21"/>
              </w:rPr>
              <w:t>要求提供</w:t>
            </w:r>
            <w:r>
              <w:rPr>
                <w:rFonts w:ascii="宋体" w:eastAsia="宋体" w:hAnsi="宋体" w:hint="eastAsia"/>
                <w:szCs w:val="21"/>
              </w:rPr>
              <w:t>国家标准编制页、专利、</w:t>
            </w:r>
            <w:proofErr w:type="gramStart"/>
            <w:r>
              <w:rPr>
                <w:rFonts w:ascii="宋体" w:eastAsia="宋体" w:hAnsi="宋体" w:hint="eastAsia"/>
                <w:szCs w:val="21"/>
              </w:rPr>
              <w:t>软著等</w:t>
            </w:r>
            <w:proofErr w:type="gramEnd"/>
            <w:r>
              <w:rPr>
                <w:rFonts w:ascii="宋体" w:eastAsia="宋体" w:hAnsi="宋体" w:hint="eastAsia"/>
                <w:szCs w:val="21"/>
              </w:rPr>
              <w:t>证明材料作为得分依据。</w:t>
            </w:r>
          </w:p>
          <w:p w14:paraId="68F97921" w14:textId="77777777" w:rsidR="00AC640D" w:rsidRDefault="00211981">
            <w:pPr>
              <w:spacing w:line="240" w:lineRule="exact"/>
              <w:rPr>
                <w:rFonts w:ascii="宋体" w:eastAsia="宋体" w:hAnsi="宋体"/>
                <w:b/>
                <w:szCs w:val="21"/>
              </w:rPr>
            </w:pPr>
            <w:r>
              <w:rPr>
                <w:rFonts w:ascii="宋体" w:eastAsia="宋体" w:hAnsi="宋体"/>
                <w:szCs w:val="21"/>
              </w:rPr>
              <w:t>2.</w:t>
            </w:r>
            <w:r>
              <w:rPr>
                <w:rFonts w:ascii="宋体" w:eastAsia="宋体" w:hAnsi="宋体" w:hint="eastAsia"/>
                <w:szCs w:val="21"/>
              </w:rPr>
              <w:t>无证明资料或专家无法凭所提供资料判断是否得分的情况，一律作不得分。</w:t>
            </w:r>
          </w:p>
        </w:tc>
      </w:tr>
      <w:tr w:rsidR="00AC640D" w14:paraId="067D2BE7" w14:textId="77777777">
        <w:trPr>
          <w:trHeight w:val="78"/>
        </w:trPr>
        <w:tc>
          <w:tcPr>
            <w:tcW w:w="704" w:type="dxa"/>
            <w:tcBorders>
              <w:left w:val="single" w:sz="4" w:space="0" w:color="auto"/>
              <w:right w:val="single" w:sz="4" w:space="0" w:color="auto"/>
            </w:tcBorders>
            <w:vAlign w:val="center"/>
          </w:tcPr>
          <w:p w14:paraId="7AF52D5E" w14:textId="77777777" w:rsidR="00AC640D" w:rsidRDefault="00211981">
            <w:pPr>
              <w:widowControl/>
              <w:spacing w:line="240" w:lineRule="exact"/>
              <w:jc w:val="left"/>
              <w:rPr>
                <w:rFonts w:ascii="宋体" w:eastAsia="宋体" w:hAnsi="宋体"/>
                <w:szCs w:val="21"/>
              </w:rPr>
            </w:pPr>
            <w:r>
              <w:rPr>
                <w:rFonts w:ascii="宋体" w:eastAsia="宋体" w:hAnsi="宋体" w:hint="eastAsia"/>
                <w:szCs w:val="21"/>
              </w:rPr>
              <w:t>4</w:t>
            </w:r>
          </w:p>
        </w:tc>
        <w:tc>
          <w:tcPr>
            <w:tcW w:w="2806" w:type="dxa"/>
            <w:gridSpan w:val="3"/>
            <w:tcBorders>
              <w:top w:val="single" w:sz="4" w:space="0" w:color="auto"/>
              <w:left w:val="single" w:sz="4" w:space="0" w:color="auto"/>
              <w:bottom w:val="single" w:sz="4" w:space="0" w:color="auto"/>
              <w:right w:val="single" w:sz="4" w:space="0" w:color="auto"/>
            </w:tcBorders>
          </w:tcPr>
          <w:p w14:paraId="2ADA59C6" w14:textId="77777777" w:rsidR="00AC640D" w:rsidRDefault="00211981">
            <w:pPr>
              <w:spacing w:line="240" w:lineRule="exact"/>
              <w:jc w:val="center"/>
              <w:rPr>
                <w:rFonts w:ascii="宋体" w:eastAsia="宋体" w:hAnsi="宋体"/>
                <w:szCs w:val="21"/>
              </w:rPr>
            </w:pPr>
            <w:r>
              <w:rPr>
                <w:rFonts w:ascii="宋体" w:eastAsia="宋体" w:hAnsi="宋体" w:hint="eastAsia"/>
                <w:b/>
                <w:color w:val="000000"/>
                <w:szCs w:val="21"/>
              </w:rPr>
              <w:t>诚信情况</w:t>
            </w:r>
          </w:p>
        </w:tc>
        <w:tc>
          <w:tcPr>
            <w:tcW w:w="5529" w:type="dxa"/>
            <w:tcBorders>
              <w:top w:val="single" w:sz="4" w:space="0" w:color="auto"/>
              <w:left w:val="single" w:sz="4" w:space="0" w:color="auto"/>
              <w:bottom w:val="single" w:sz="4" w:space="0" w:color="auto"/>
              <w:right w:val="single" w:sz="4" w:space="0" w:color="auto"/>
            </w:tcBorders>
          </w:tcPr>
          <w:p w14:paraId="15B2C6B1" w14:textId="77777777" w:rsidR="00AC640D" w:rsidRDefault="00211981">
            <w:pPr>
              <w:spacing w:line="240" w:lineRule="exact"/>
              <w:jc w:val="center"/>
              <w:rPr>
                <w:rFonts w:ascii="宋体" w:eastAsia="宋体" w:hAnsi="宋体" w:cs="Arial"/>
                <w:bCs/>
              </w:rPr>
            </w:pPr>
            <w:r>
              <w:rPr>
                <w:rFonts w:ascii="宋体" w:eastAsia="宋体" w:hAnsi="宋体" w:cs="Arial" w:hint="eastAsia"/>
                <w:bCs/>
              </w:rPr>
              <w:t>7</w:t>
            </w:r>
          </w:p>
        </w:tc>
      </w:tr>
      <w:tr w:rsidR="00AC640D" w14:paraId="2E35E32D" w14:textId="77777777">
        <w:trPr>
          <w:trHeight w:val="78"/>
        </w:trPr>
        <w:tc>
          <w:tcPr>
            <w:tcW w:w="704" w:type="dxa"/>
            <w:vMerge w:val="restart"/>
            <w:tcBorders>
              <w:left w:val="single" w:sz="4" w:space="0" w:color="auto"/>
              <w:right w:val="single" w:sz="4" w:space="0" w:color="auto"/>
            </w:tcBorders>
            <w:vAlign w:val="center"/>
          </w:tcPr>
          <w:p w14:paraId="0B09E7DB" w14:textId="77777777" w:rsidR="00AC640D" w:rsidRDefault="00AC640D">
            <w:pPr>
              <w:widowControl/>
              <w:spacing w:line="240" w:lineRule="exact"/>
              <w:jc w:val="left"/>
              <w:rPr>
                <w:rFonts w:ascii="宋体" w:eastAsia="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610731C" w14:textId="77777777" w:rsidR="00AC640D" w:rsidRDefault="00211981">
            <w:pPr>
              <w:spacing w:line="240" w:lineRule="exact"/>
              <w:jc w:val="center"/>
              <w:rPr>
                <w:rFonts w:ascii="宋体" w:eastAsia="宋体" w:hAnsi="宋体"/>
                <w:szCs w:val="21"/>
              </w:rPr>
            </w:pPr>
            <w:r>
              <w:rPr>
                <w:rFonts w:ascii="宋体" w:eastAsia="宋体" w:hAnsi="宋体" w:hint="eastAsia"/>
                <w:szCs w:val="21"/>
              </w:rPr>
              <w:t>1</w:t>
            </w:r>
          </w:p>
        </w:tc>
        <w:tc>
          <w:tcPr>
            <w:tcW w:w="1417" w:type="dxa"/>
            <w:tcBorders>
              <w:top w:val="single" w:sz="4" w:space="0" w:color="auto"/>
              <w:left w:val="single" w:sz="4" w:space="0" w:color="auto"/>
              <w:bottom w:val="single" w:sz="4" w:space="0" w:color="auto"/>
              <w:right w:val="single" w:sz="4" w:space="0" w:color="auto"/>
            </w:tcBorders>
            <w:vAlign w:val="center"/>
          </w:tcPr>
          <w:p w14:paraId="101CB5A4" w14:textId="77777777" w:rsidR="00AC640D" w:rsidRDefault="00211981">
            <w:pPr>
              <w:spacing w:line="240" w:lineRule="exact"/>
              <w:jc w:val="center"/>
              <w:rPr>
                <w:rFonts w:ascii="宋体" w:eastAsia="宋体" w:hAnsi="宋体" w:cs="宋体"/>
                <w:szCs w:val="21"/>
                <w:lang w:bidi="ar"/>
              </w:rPr>
            </w:pPr>
            <w:r>
              <w:rPr>
                <w:rFonts w:ascii="宋体" w:eastAsia="宋体" w:hAnsi="宋体" w:cs="宋体" w:hint="eastAsia"/>
                <w:szCs w:val="21"/>
                <w:lang w:bidi="ar"/>
              </w:rPr>
              <w:t>诚信评价</w:t>
            </w:r>
          </w:p>
        </w:tc>
        <w:tc>
          <w:tcPr>
            <w:tcW w:w="680" w:type="dxa"/>
            <w:tcBorders>
              <w:top w:val="single" w:sz="4" w:space="0" w:color="auto"/>
              <w:left w:val="single" w:sz="4" w:space="0" w:color="auto"/>
              <w:bottom w:val="single" w:sz="4" w:space="0" w:color="auto"/>
              <w:right w:val="single" w:sz="4" w:space="0" w:color="auto"/>
            </w:tcBorders>
            <w:vAlign w:val="center"/>
          </w:tcPr>
          <w:p w14:paraId="38711E75" w14:textId="77777777" w:rsidR="00AC640D" w:rsidRDefault="00211981">
            <w:pPr>
              <w:spacing w:line="240" w:lineRule="exact"/>
              <w:jc w:val="center"/>
              <w:rPr>
                <w:rFonts w:ascii="宋体" w:eastAsia="宋体" w:hAnsi="宋体"/>
                <w:szCs w:val="21"/>
              </w:rPr>
            </w:pPr>
            <w:r>
              <w:rPr>
                <w:rFonts w:ascii="宋体" w:eastAsia="宋体" w:hAnsi="宋体"/>
                <w:szCs w:val="21"/>
              </w:rPr>
              <w:t>5</w:t>
            </w:r>
          </w:p>
        </w:tc>
        <w:tc>
          <w:tcPr>
            <w:tcW w:w="5529" w:type="dxa"/>
            <w:tcBorders>
              <w:top w:val="single" w:sz="4" w:space="0" w:color="auto"/>
              <w:left w:val="single" w:sz="4" w:space="0" w:color="auto"/>
              <w:bottom w:val="single" w:sz="4" w:space="0" w:color="auto"/>
              <w:right w:val="single" w:sz="4" w:space="0" w:color="auto"/>
            </w:tcBorders>
          </w:tcPr>
          <w:p w14:paraId="66AA4C16" w14:textId="77777777" w:rsidR="00AC640D" w:rsidRDefault="00211981">
            <w:pPr>
              <w:spacing w:line="240" w:lineRule="exact"/>
              <w:jc w:val="left"/>
              <w:rPr>
                <w:rFonts w:ascii="宋体" w:eastAsia="宋体" w:hAnsi="宋体" w:cs="Arial"/>
                <w:bCs/>
              </w:rPr>
            </w:pPr>
            <w:r>
              <w:rPr>
                <w:rFonts w:ascii="宋体" w:eastAsia="宋体" w:hAnsi="宋体" w:cs="Arial" w:hint="eastAsia"/>
                <w:bCs/>
              </w:rPr>
              <w:t>根据《深圳市财政委员会关于加强招投标评审环节诚信管理的通知》（深</w:t>
            </w:r>
            <w:proofErr w:type="gramStart"/>
            <w:r>
              <w:rPr>
                <w:rFonts w:ascii="宋体" w:eastAsia="宋体" w:hAnsi="宋体" w:cs="Arial" w:hint="eastAsia"/>
                <w:bCs/>
              </w:rPr>
              <w:t>财购</w:t>
            </w:r>
            <w:r>
              <w:rPr>
                <w:rFonts w:ascii="宋体" w:eastAsia="宋体" w:hAnsi="宋体" w:cs="Arial"/>
                <w:bCs/>
              </w:rPr>
              <w:t>[</w:t>
            </w:r>
            <w:proofErr w:type="gramEnd"/>
            <w:r>
              <w:rPr>
                <w:rFonts w:ascii="宋体" w:eastAsia="宋体" w:hAnsi="宋体" w:cs="Arial"/>
                <w:bCs/>
              </w:rPr>
              <w:t>2013]27号）的要求，投标人在参与政府采购活动中存在诚信相关问题的，本项不得分，未出现相关诚信问题的得满分。以深圳大学总医院招投标管理办公室供应商库中的处罚记录为准。投标人无需提供任何证明材料，由深圳大学总医院招投标管理办公室工作人员向评委会提供相关信息。</w:t>
            </w:r>
          </w:p>
        </w:tc>
      </w:tr>
      <w:tr w:rsidR="00AC640D" w14:paraId="3F4B0AC8" w14:textId="77777777">
        <w:trPr>
          <w:trHeight w:val="78"/>
        </w:trPr>
        <w:tc>
          <w:tcPr>
            <w:tcW w:w="704" w:type="dxa"/>
            <w:vMerge/>
            <w:tcBorders>
              <w:left w:val="single" w:sz="4" w:space="0" w:color="auto"/>
              <w:right w:val="single" w:sz="4" w:space="0" w:color="auto"/>
            </w:tcBorders>
            <w:vAlign w:val="center"/>
          </w:tcPr>
          <w:p w14:paraId="64590080" w14:textId="77777777" w:rsidR="00AC640D" w:rsidRDefault="00AC640D">
            <w:pPr>
              <w:widowControl/>
              <w:spacing w:line="240" w:lineRule="exact"/>
              <w:jc w:val="left"/>
              <w:rPr>
                <w:rFonts w:ascii="宋体" w:eastAsia="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5750F75" w14:textId="77777777" w:rsidR="00AC640D" w:rsidRDefault="00211981">
            <w:pPr>
              <w:spacing w:line="240" w:lineRule="exact"/>
              <w:jc w:val="center"/>
              <w:rPr>
                <w:rFonts w:ascii="宋体" w:eastAsia="宋体" w:hAnsi="宋体"/>
                <w:szCs w:val="21"/>
              </w:rPr>
            </w:pPr>
            <w:r>
              <w:rPr>
                <w:rFonts w:ascii="宋体" w:eastAsia="宋体" w:hAnsi="宋体" w:hint="eastAsia"/>
                <w:szCs w:val="21"/>
              </w:rPr>
              <w:t>2</w:t>
            </w:r>
          </w:p>
        </w:tc>
        <w:tc>
          <w:tcPr>
            <w:tcW w:w="1417" w:type="dxa"/>
            <w:tcBorders>
              <w:top w:val="single" w:sz="4" w:space="0" w:color="auto"/>
              <w:left w:val="single" w:sz="4" w:space="0" w:color="auto"/>
              <w:bottom w:val="single" w:sz="4" w:space="0" w:color="auto"/>
              <w:right w:val="single" w:sz="4" w:space="0" w:color="auto"/>
            </w:tcBorders>
            <w:vAlign w:val="center"/>
          </w:tcPr>
          <w:p w14:paraId="36DED6FE" w14:textId="77777777" w:rsidR="00AC640D" w:rsidRDefault="00211981">
            <w:pPr>
              <w:spacing w:line="240" w:lineRule="exact"/>
              <w:jc w:val="left"/>
              <w:rPr>
                <w:rFonts w:ascii="宋体" w:eastAsia="宋体" w:hAnsi="宋体"/>
                <w:color w:val="000000"/>
                <w:szCs w:val="21"/>
              </w:rPr>
            </w:pPr>
            <w:r>
              <w:rPr>
                <w:rFonts w:ascii="宋体" w:eastAsia="宋体" w:hAnsi="宋体" w:cs="宋体" w:hint="eastAsia"/>
                <w:szCs w:val="21"/>
                <w:lang w:bidi="ar"/>
              </w:rPr>
              <w:t>履约评价情况</w:t>
            </w:r>
          </w:p>
        </w:tc>
        <w:tc>
          <w:tcPr>
            <w:tcW w:w="680" w:type="dxa"/>
            <w:tcBorders>
              <w:top w:val="single" w:sz="4" w:space="0" w:color="auto"/>
              <w:left w:val="single" w:sz="4" w:space="0" w:color="auto"/>
              <w:bottom w:val="single" w:sz="4" w:space="0" w:color="auto"/>
              <w:right w:val="single" w:sz="4" w:space="0" w:color="auto"/>
            </w:tcBorders>
            <w:vAlign w:val="center"/>
          </w:tcPr>
          <w:p w14:paraId="1DEA9FCC" w14:textId="77777777" w:rsidR="00AC640D" w:rsidRDefault="00211981">
            <w:pPr>
              <w:spacing w:line="240" w:lineRule="exact"/>
              <w:jc w:val="center"/>
              <w:rPr>
                <w:rFonts w:ascii="宋体" w:eastAsia="宋体" w:hAnsi="宋体"/>
                <w:szCs w:val="21"/>
              </w:rPr>
            </w:pPr>
            <w:r>
              <w:rPr>
                <w:rFonts w:ascii="宋体" w:eastAsia="宋体" w:hAnsi="宋体" w:hint="eastAsia"/>
                <w:szCs w:val="21"/>
              </w:rPr>
              <w:t>2</w:t>
            </w:r>
          </w:p>
        </w:tc>
        <w:tc>
          <w:tcPr>
            <w:tcW w:w="5529" w:type="dxa"/>
            <w:tcBorders>
              <w:top w:val="single" w:sz="4" w:space="0" w:color="auto"/>
              <w:left w:val="single" w:sz="4" w:space="0" w:color="auto"/>
              <w:bottom w:val="single" w:sz="4" w:space="0" w:color="auto"/>
              <w:right w:val="single" w:sz="4" w:space="0" w:color="auto"/>
            </w:tcBorders>
          </w:tcPr>
          <w:p w14:paraId="4D012090" w14:textId="77777777" w:rsidR="00AC640D" w:rsidRDefault="00211981">
            <w:pPr>
              <w:spacing w:line="240" w:lineRule="exact"/>
              <w:jc w:val="left"/>
              <w:rPr>
                <w:rFonts w:ascii="宋体" w:eastAsia="宋体" w:hAnsi="宋体"/>
                <w:color w:val="000000"/>
                <w:szCs w:val="21"/>
              </w:rPr>
            </w:pPr>
            <w:r>
              <w:rPr>
                <w:rFonts w:ascii="宋体" w:eastAsia="宋体" w:hAnsi="宋体" w:cs="Arial" w:hint="eastAsia"/>
                <w:bCs/>
              </w:rPr>
              <w:t>近三年（以投标截止日期为准）在深圳大学总医院有履约评价为差的记录，本项不得分，否则，得满分。投标人无需提供任何证明材料，由深圳大学总医院招投标管理办公室工作人员向评委会提供相关信息。</w:t>
            </w:r>
          </w:p>
        </w:tc>
      </w:tr>
    </w:tbl>
    <w:p w14:paraId="3CE965A9" w14:textId="77777777" w:rsidR="00AC640D" w:rsidRDefault="00AC640D"/>
    <w:p w14:paraId="60EDD76A" w14:textId="77777777" w:rsidR="00AC640D" w:rsidRDefault="00211981">
      <w:pPr>
        <w:widowControl/>
        <w:jc w:val="center"/>
        <w:rPr>
          <w:rFonts w:ascii="宋体" w:eastAsia="黑体" w:hAnsi="宋体" w:cs="Times New Roman"/>
          <w:b/>
          <w:bCs/>
          <w:kern w:val="44"/>
          <w:sz w:val="28"/>
          <w:szCs w:val="44"/>
        </w:rPr>
      </w:pPr>
      <w:r>
        <w:rPr>
          <w:rFonts w:ascii="Times New Roman" w:eastAsia="宋体" w:hAnsi="Times New Roman" w:cs="Times New Roman"/>
          <w:szCs w:val="24"/>
        </w:rPr>
        <w:br w:type="page"/>
      </w:r>
      <w:r>
        <w:rPr>
          <w:rFonts w:ascii="宋体" w:eastAsia="黑体" w:hAnsi="宋体" w:cs="Times New Roman" w:hint="eastAsia"/>
          <w:b/>
          <w:bCs/>
          <w:kern w:val="44"/>
          <w:sz w:val="28"/>
          <w:szCs w:val="44"/>
        </w:rPr>
        <w:lastRenderedPageBreak/>
        <w:t>目录</w:t>
      </w:r>
    </w:p>
    <w:p w14:paraId="1F6DE13D" w14:textId="77777777" w:rsidR="00AC640D" w:rsidRDefault="00211981">
      <w:pPr>
        <w:rPr>
          <w:rFonts w:ascii="Times New Roman" w:eastAsia="宋体" w:hAnsi="Times New Roman" w:cs="Times New Roman"/>
          <w:b/>
          <w:sz w:val="24"/>
          <w:szCs w:val="24"/>
        </w:rPr>
      </w:pPr>
      <w:r>
        <w:rPr>
          <w:rFonts w:ascii="Times New Roman" w:eastAsia="宋体" w:hAnsi="Times New Roman" w:cs="Times New Roman" w:hint="eastAsia"/>
          <w:b/>
          <w:sz w:val="24"/>
          <w:szCs w:val="24"/>
        </w:rPr>
        <w:t>第一册专用条款</w:t>
      </w:r>
    </w:p>
    <w:p w14:paraId="5566B1EF" w14:textId="77777777" w:rsidR="00AC640D" w:rsidRDefault="00211981">
      <w:pPr>
        <w:rPr>
          <w:rFonts w:ascii="Times New Roman" w:eastAsia="宋体" w:hAnsi="Times New Roman" w:cs="Times New Roman"/>
          <w:sz w:val="24"/>
          <w:szCs w:val="24"/>
        </w:rPr>
      </w:pPr>
      <w:r>
        <w:rPr>
          <w:rFonts w:ascii="Times New Roman" w:eastAsia="宋体" w:hAnsi="Times New Roman" w:cs="Times New Roman" w:hint="eastAsia"/>
          <w:sz w:val="24"/>
          <w:szCs w:val="24"/>
        </w:rPr>
        <w:t>关键信息</w:t>
      </w:r>
    </w:p>
    <w:p w14:paraId="5FC4F052" w14:textId="77777777" w:rsidR="00AC640D" w:rsidRDefault="00211981">
      <w:pPr>
        <w:ind w:leftChars="300" w:left="630" w:firstLineChars="300" w:firstLine="630"/>
        <w:rPr>
          <w:rFonts w:ascii="宋体" w:eastAsia="宋体" w:hAnsi="宋体" w:cs="Times New Roman"/>
          <w:szCs w:val="21"/>
        </w:rPr>
      </w:pPr>
      <w:r>
        <w:rPr>
          <w:rFonts w:ascii="宋体" w:eastAsia="宋体" w:hAnsi="宋体" w:cs="Times New Roman" w:hint="eastAsia"/>
          <w:szCs w:val="21"/>
        </w:rPr>
        <w:t xml:space="preserve">第一章  </w:t>
      </w:r>
      <w:r>
        <w:rPr>
          <w:rFonts w:ascii="宋体" w:eastAsia="宋体" w:hAnsi="宋体" w:cs="Times New Roman"/>
          <w:szCs w:val="21"/>
        </w:rPr>
        <w:t xml:space="preserve"> </w:t>
      </w:r>
      <w:r>
        <w:rPr>
          <w:rFonts w:ascii="宋体" w:eastAsia="宋体" w:hAnsi="宋体" w:cs="Times New Roman" w:hint="eastAsia"/>
          <w:szCs w:val="21"/>
        </w:rPr>
        <w:t>招标公告</w:t>
      </w:r>
    </w:p>
    <w:p w14:paraId="2144531B" w14:textId="77777777" w:rsidR="00AC640D" w:rsidRDefault="00211981">
      <w:pPr>
        <w:ind w:leftChars="300" w:left="630" w:firstLineChars="300" w:firstLine="630"/>
        <w:rPr>
          <w:rFonts w:ascii="宋体" w:eastAsia="宋体" w:hAnsi="宋体" w:cs="Times New Roman"/>
          <w:szCs w:val="21"/>
        </w:rPr>
      </w:pPr>
      <w:r>
        <w:rPr>
          <w:rFonts w:ascii="宋体" w:eastAsia="宋体" w:hAnsi="宋体" w:cs="Times New Roman" w:hint="eastAsia"/>
          <w:szCs w:val="21"/>
        </w:rPr>
        <w:t xml:space="preserve">第二章  </w:t>
      </w:r>
      <w:r>
        <w:rPr>
          <w:rFonts w:ascii="宋体" w:eastAsia="宋体" w:hAnsi="宋体" w:cs="Times New Roman"/>
          <w:szCs w:val="21"/>
        </w:rPr>
        <w:t xml:space="preserve"> </w:t>
      </w:r>
      <w:r>
        <w:rPr>
          <w:rFonts w:ascii="宋体" w:eastAsia="宋体" w:hAnsi="宋体" w:cs="Times New Roman" w:hint="eastAsia"/>
          <w:szCs w:val="21"/>
        </w:rPr>
        <w:t>招标项目需求</w:t>
      </w:r>
    </w:p>
    <w:p w14:paraId="5534FA10" w14:textId="77777777" w:rsidR="00AC640D" w:rsidRDefault="00211981">
      <w:pPr>
        <w:ind w:leftChars="300" w:left="630" w:firstLineChars="300" w:firstLine="630"/>
        <w:rPr>
          <w:rFonts w:ascii="宋体" w:eastAsia="宋体" w:hAnsi="宋体" w:cs="Times New Roman"/>
          <w:szCs w:val="21"/>
        </w:rPr>
      </w:pPr>
      <w:r>
        <w:rPr>
          <w:rFonts w:ascii="宋体" w:eastAsia="宋体" w:hAnsi="宋体" w:cs="Times New Roman" w:hint="eastAsia"/>
          <w:szCs w:val="21"/>
        </w:rPr>
        <w:t xml:space="preserve">第三章 </w:t>
      </w:r>
      <w:r>
        <w:rPr>
          <w:rFonts w:ascii="宋体" w:eastAsia="宋体" w:hAnsi="宋体" w:cs="Times New Roman"/>
          <w:szCs w:val="21"/>
        </w:rPr>
        <w:t xml:space="preserve"> </w:t>
      </w:r>
      <w:r>
        <w:rPr>
          <w:rFonts w:ascii="宋体" w:eastAsia="宋体" w:hAnsi="宋体" w:cs="Times New Roman" w:hint="eastAsia"/>
          <w:szCs w:val="21"/>
        </w:rPr>
        <w:t xml:space="preserve"> 投标文件格式、附件</w:t>
      </w:r>
    </w:p>
    <w:p w14:paraId="6C6A2E0C" w14:textId="77777777" w:rsidR="00AC640D" w:rsidRDefault="00211981">
      <w:pPr>
        <w:ind w:leftChars="300" w:left="630" w:firstLineChars="300" w:firstLine="630"/>
        <w:rPr>
          <w:rFonts w:ascii="宋体" w:eastAsia="宋体" w:hAnsi="宋体" w:cs="Times New Roman"/>
          <w:szCs w:val="21"/>
        </w:rPr>
      </w:pPr>
      <w:r>
        <w:rPr>
          <w:rFonts w:ascii="宋体" w:eastAsia="宋体" w:hAnsi="宋体" w:cs="Times New Roman" w:hint="eastAsia"/>
          <w:szCs w:val="21"/>
        </w:rPr>
        <w:t xml:space="preserve">第四章 </w:t>
      </w:r>
      <w:r>
        <w:rPr>
          <w:rFonts w:ascii="宋体" w:eastAsia="宋体" w:hAnsi="宋体" w:cs="Times New Roman"/>
          <w:szCs w:val="21"/>
        </w:rPr>
        <w:t xml:space="preserve"> </w:t>
      </w:r>
      <w:r>
        <w:rPr>
          <w:rFonts w:ascii="宋体" w:eastAsia="宋体" w:hAnsi="宋体" w:cs="Times New Roman" w:hint="eastAsia"/>
          <w:szCs w:val="21"/>
        </w:rPr>
        <w:t xml:space="preserve"> 采购合同的签订、履行及验收</w:t>
      </w:r>
    </w:p>
    <w:p w14:paraId="40757453" w14:textId="77777777" w:rsidR="00AC640D" w:rsidRDefault="00AC640D">
      <w:pPr>
        <w:rPr>
          <w:rFonts w:ascii="Times New Roman" w:eastAsia="宋体" w:hAnsi="Times New Roman" w:cs="Times New Roman"/>
          <w:b/>
          <w:sz w:val="24"/>
          <w:szCs w:val="24"/>
        </w:rPr>
      </w:pPr>
    </w:p>
    <w:p w14:paraId="74FC78A1" w14:textId="77777777" w:rsidR="00AC640D" w:rsidRDefault="00211981">
      <w:pPr>
        <w:rPr>
          <w:rFonts w:ascii="Times New Roman" w:eastAsia="宋体" w:hAnsi="Times New Roman" w:cs="Times New Roman"/>
          <w:b/>
          <w:sz w:val="24"/>
          <w:szCs w:val="24"/>
        </w:rPr>
      </w:pPr>
      <w:r>
        <w:rPr>
          <w:rFonts w:ascii="Times New Roman" w:eastAsia="宋体" w:hAnsi="Times New Roman" w:cs="Times New Roman" w:hint="eastAsia"/>
          <w:b/>
          <w:sz w:val="24"/>
          <w:szCs w:val="24"/>
        </w:rPr>
        <w:t>第二册通用条款</w:t>
      </w:r>
    </w:p>
    <w:p w14:paraId="14ACA895" w14:textId="77777777" w:rsidR="00AC640D" w:rsidRDefault="00211981">
      <w:pPr>
        <w:ind w:leftChars="300" w:left="630" w:firstLineChars="300" w:firstLine="630"/>
        <w:rPr>
          <w:rFonts w:ascii="宋体" w:eastAsia="宋体" w:hAnsi="宋体" w:cs="Times New Roman"/>
          <w:szCs w:val="21"/>
        </w:rPr>
      </w:pPr>
      <w:r>
        <w:rPr>
          <w:rFonts w:ascii="宋体" w:eastAsia="宋体" w:hAnsi="宋体" w:cs="Times New Roman" w:hint="eastAsia"/>
          <w:szCs w:val="21"/>
        </w:rPr>
        <w:t xml:space="preserve">第一章 </w:t>
      </w:r>
      <w:r>
        <w:rPr>
          <w:rFonts w:ascii="宋体" w:eastAsia="宋体" w:hAnsi="宋体" w:cs="Times New Roman"/>
          <w:szCs w:val="21"/>
        </w:rPr>
        <w:t xml:space="preserve">  </w:t>
      </w:r>
      <w:r>
        <w:rPr>
          <w:rFonts w:ascii="宋体" w:eastAsia="宋体" w:hAnsi="宋体" w:cs="Times New Roman" w:hint="eastAsia"/>
          <w:szCs w:val="21"/>
        </w:rPr>
        <w:t>总则</w:t>
      </w:r>
    </w:p>
    <w:p w14:paraId="3ECC2BC7" w14:textId="77777777" w:rsidR="00AC640D" w:rsidRDefault="00211981">
      <w:pPr>
        <w:ind w:leftChars="300" w:left="630" w:firstLineChars="300" w:firstLine="630"/>
        <w:rPr>
          <w:rFonts w:ascii="宋体" w:eastAsia="宋体" w:hAnsi="宋体" w:cs="Times New Roman"/>
          <w:szCs w:val="21"/>
        </w:rPr>
      </w:pPr>
      <w:r>
        <w:rPr>
          <w:rFonts w:ascii="宋体" w:eastAsia="宋体" w:hAnsi="宋体" w:cs="Times New Roman" w:hint="eastAsia"/>
          <w:szCs w:val="21"/>
        </w:rPr>
        <w:t xml:space="preserve">第二章 </w:t>
      </w:r>
      <w:r>
        <w:rPr>
          <w:rFonts w:ascii="宋体" w:eastAsia="宋体" w:hAnsi="宋体" w:cs="Times New Roman"/>
          <w:szCs w:val="21"/>
        </w:rPr>
        <w:t xml:space="preserve">  </w:t>
      </w:r>
      <w:r>
        <w:rPr>
          <w:rFonts w:ascii="宋体" w:eastAsia="宋体" w:hAnsi="宋体" w:cs="Times New Roman" w:hint="eastAsia"/>
          <w:szCs w:val="21"/>
        </w:rPr>
        <w:t>招标文件</w:t>
      </w:r>
    </w:p>
    <w:p w14:paraId="39B84E5B" w14:textId="77777777" w:rsidR="00AC640D" w:rsidRDefault="00211981">
      <w:pPr>
        <w:ind w:leftChars="300" w:left="630" w:firstLineChars="300" w:firstLine="630"/>
        <w:rPr>
          <w:rFonts w:ascii="宋体" w:eastAsia="宋体" w:hAnsi="宋体" w:cs="Times New Roman"/>
          <w:szCs w:val="21"/>
        </w:rPr>
      </w:pPr>
      <w:r>
        <w:rPr>
          <w:rFonts w:ascii="宋体" w:eastAsia="宋体" w:hAnsi="宋体" w:cs="Times New Roman" w:hint="eastAsia"/>
          <w:szCs w:val="21"/>
        </w:rPr>
        <w:t xml:space="preserve">第三章 </w:t>
      </w:r>
      <w:r>
        <w:rPr>
          <w:rFonts w:ascii="宋体" w:eastAsia="宋体" w:hAnsi="宋体" w:cs="Times New Roman"/>
          <w:szCs w:val="21"/>
        </w:rPr>
        <w:t xml:space="preserve">  </w:t>
      </w:r>
      <w:r>
        <w:rPr>
          <w:rFonts w:ascii="宋体" w:eastAsia="宋体" w:hAnsi="宋体" w:cs="Times New Roman" w:hint="eastAsia"/>
          <w:szCs w:val="21"/>
        </w:rPr>
        <w:t>投标文件的编制</w:t>
      </w:r>
    </w:p>
    <w:p w14:paraId="6EA2C376" w14:textId="77777777" w:rsidR="00AC640D" w:rsidRDefault="00211981">
      <w:pPr>
        <w:ind w:leftChars="300" w:left="630" w:firstLineChars="300" w:firstLine="630"/>
        <w:rPr>
          <w:rFonts w:ascii="宋体" w:eastAsia="宋体" w:hAnsi="宋体" w:cs="Times New Roman"/>
          <w:szCs w:val="21"/>
        </w:rPr>
      </w:pPr>
      <w:r>
        <w:rPr>
          <w:rFonts w:ascii="宋体" w:eastAsia="宋体" w:hAnsi="宋体" w:cs="Times New Roman" w:hint="eastAsia"/>
          <w:szCs w:val="21"/>
        </w:rPr>
        <w:t xml:space="preserve">第四章 </w:t>
      </w:r>
      <w:r>
        <w:rPr>
          <w:rFonts w:ascii="宋体" w:eastAsia="宋体" w:hAnsi="宋体" w:cs="Times New Roman"/>
          <w:szCs w:val="21"/>
        </w:rPr>
        <w:t xml:space="preserve">  </w:t>
      </w:r>
      <w:r>
        <w:rPr>
          <w:rFonts w:ascii="宋体" w:eastAsia="宋体" w:hAnsi="宋体" w:cs="Times New Roman" w:hint="eastAsia"/>
          <w:szCs w:val="21"/>
        </w:rPr>
        <w:t>投标文件的递交</w:t>
      </w:r>
    </w:p>
    <w:p w14:paraId="75316DDD" w14:textId="77777777" w:rsidR="00AC640D" w:rsidRDefault="00211981">
      <w:pPr>
        <w:ind w:leftChars="300" w:left="630" w:firstLineChars="300" w:firstLine="630"/>
        <w:rPr>
          <w:rFonts w:ascii="宋体" w:eastAsia="宋体" w:hAnsi="宋体" w:cs="Times New Roman"/>
          <w:szCs w:val="21"/>
        </w:rPr>
      </w:pPr>
      <w:r>
        <w:rPr>
          <w:rFonts w:ascii="宋体" w:eastAsia="宋体" w:hAnsi="宋体" w:cs="Times New Roman" w:hint="eastAsia"/>
          <w:szCs w:val="21"/>
        </w:rPr>
        <w:t xml:space="preserve">第五章 </w:t>
      </w:r>
      <w:r>
        <w:rPr>
          <w:rFonts w:ascii="宋体" w:eastAsia="宋体" w:hAnsi="宋体" w:cs="Times New Roman"/>
          <w:szCs w:val="21"/>
        </w:rPr>
        <w:t xml:space="preserve">  </w:t>
      </w:r>
      <w:r>
        <w:rPr>
          <w:rFonts w:ascii="宋体" w:eastAsia="宋体" w:hAnsi="宋体" w:cs="Times New Roman" w:hint="eastAsia"/>
          <w:szCs w:val="21"/>
        </w:rPr>
        <w:t>开标</w:t>
      </w:r>
    </w:p>
    <w:p w14:paraId="0450BBFD" w14:textId="77777777" w:rsidR="00AC640D" w:rsidRDefault="00211981">
      <w:pPr>
        <w:ind w:leftChars="300" w:left="630" w:firstLineChars="300" w:firstLine="630"/>
        <w:rPr>
          <w:rFonts w:ascii="宋体" w:eastAsia="宋体" w:hAnsi="宋体" w:cs="Times New Roman"/>
          <w:szCs w:val="21"/>
        </w:rPr>
      </w:pPr>
      <w:r>
        <w:rPr>
          <w:rFonts w:ascii="宋体" w:eastAsia="宋体" w:hAnsi="宋体" w:cs="Times New Roman" w:hint="eastAsia"/>
          <w:szCs w:val="21"/>
        </w:rPr>
        <w:t xml:space="preserve">第六章 </w:t>
      </w:r>
      <w:r>
        <w:rPr>
          <w:rFonts w:ascii="宋体" w:eastAsia="宋体" w:hAnsi="宋体" w:cs="Times New Roman"/>
          <w:szCs w:val="21"/>
        </w:rPr>
        <w:t xml:space="preserve">  </w:t>
      </w:r>
      <w:r>
        <w:rPr>
          <w:rFonts w:ascii="宋体" w:eastAsia="宋体" w:hAnsi="宋体" w:cs="Times New Roman" w:hint="eastAsia"/>
          <w:szCs w:val="21"/>
        </w:rPr>
        <w:t>评标要求</w:t>
      </w:r>
    </w:p>
    <w:p w14:paraId="28488066" w14:textId="77777777" w:rsidR="00AC640D" w:rsidRDefault="00211981">
      <w:pPr>
        <w:ind w:leftChars="300" w:left="630" w:firstLineChars="300" w:firstLine="630"/>
        <w:rPr>
          <w:rFonts w:ascii="宋体" w:eastAsia="宋体" w:hAnsi="宋体" w:cs="Times New Roman"/>
          <w:szCs w:val="21"/>
        </w:rPr>
      </w:pPr>
      <w:r>
        <w:rPr>
          <w:rFonts w:ascii="宋体" w:eastAsia="宋体" w:hAnsi="宋体" w:cs="Times New Roman" w:hint="eastAsia"/>
          <w:szCs w:val="21"/>
        </w:rPr>
        <w:t xml:space="preserve">第七章 </w:t>
      </w:r>
      <w:r>
        <w:rPr>
          <w:rFonts w:ascii="宋体" w:eastAsia="宋体" w:hAnsi="宋体" w:cs="Times New Roman"/>
          <w:szCs w:val="21"/>
        </w:rPr>
        <w:t xml:space="preserve">  </w:t>
      </w:r>
      <w:r>
        <w:rPr>
          <w:rFonts w:ascii="宋体" w:eastAsia="宋体" w:hAnsi="宋体" w:cs="Times New Roman" w:hint="eastAsia"/>
          <w:szCs w:val="21"/>
        </w:rPr>
        <w:t>评标程序及评标方法</w:t>
      </w:r>
    </w:p>
    <w:p w14:paraId="00729855" w14:textId="77777777" w:rsidR="00AC640D" w:rsidRDefault="00211981">
      <w:pPr>
        <w:ind w:leftChars="300" w:left="630" w:firstLineChars="300" w:firstLine="630"/>
        <w:rPr>
          <w:rFonts w:ascii="宋体" w:eastAsia="宋体" w:hAnsi="宋体" w:cs="Times New Roman"/>
          <w:szCs w:val="21"/>
        </w:rPr>
      </w:pPr>
      <w:r>
        <w:rPr>
          <w:rFonts w:ascii="宋体" w:eastAsia="宋体" w:hAnsi="宋体" w:cs="Times New Roman" w:hint="eastAsia"/>
          <w:szCs w:val="21"/>
        </w:rPr>
        <w:t xml:space="preserve">第八章 </w:t>
      </w:r>
      <w:r>
        <w:rPr>
          <w:rFonts w:ascii="宋体" w:eastAsia="宋体" w:hAnsi="宋体" w:cs="Times New Roman"/>
          <w:szCs w:val="21"/>
        </w:rPr>
        <w:t xml:space="preserve">  </w:t>
      </w:r>
      <w:r>
        <w:rPr>
          <w:rFonts w:ascii="宋体" w:eastAsia="宋体" w:hAnsi="宋体" w:cs="Times New Roman" w:hint="eastAsia"/>
          <w:szCs w:val="21"/>
        </w:rPr>
        <w:t>定标及公示</w:t>
      </w:r>
    </w:p>
    <w:p w14:paraId="474AAF19" w14:textId="77777777" w:rsidR="00AC640D" w:rsidRDefault="00211981">
      <w:pPr>
        <w:ind w:leftChars="300" w:left="630" w:firstLineChars="300" w:firstLine="630"/>
        <w:rPr>
          <w:rFonts w:ascii="宋体" w:eastAsia="宋体" w:hAnsi="宋体" w:cs="Times New Roman"/>
          <w:szCs w:val="21"/>
        </w:rPr>
      </w:pPr>
      <w:r>
        <w:rPr>
          <w:rFonts w:ascii="宋体" w:eastAsia="宋体" w:hAnsi="宋体" w:cs="Times New Roman" w:hint="eastAsia"/>
          <w:szCs w:val="21"/>
        </w:rPr>
        <w:t xml:space="preserve">第九章 </w:t>
      </w:r>
      <w:r>
        <w:rPr>
          <w:rFonts w:ascii="宋体" w:eastAsia="宋体" w:hAnsi="宋体" w:cs="Times New Roman"/>
          <w:szCs w:val="21"/>
        </w:rPr>
        <w:t xml:space="preserve">  </w:t>
      </w:r>
      <w:r>
        <w:rPr>
          <w:rFonts w:ascii="宋体" w:eastAsia="宋体" w:hAnsi="宋体" w:cs="Times New Roman" w:hint="eastAsia"/>
          <w:szCs w:val="21"/>
        </w:rPr>
        <w:t>公开招标失败的后续处理</w:t>
      </w:r>
    </w:p>
    <w:p w14:paraId="172C3118" w14:textId="77777777" w:rsidR="00AC640D" w:rsidRDefault="00211981">
      <w:pPr>
        <w:ind w:leftChars="300" w:left="630" w:firstLineChars="300" w:firstLine="630"/>
        <w:rPr>
          <w:rFonts w:ascii="宋体" w:eastAsia="宋体" w:hAnsi="宋体" w:cs="Times New Roman"/>
          <w:szCs w:val="21"/>
        </w:rPr>
      </w:pPr>
      <w:r>
        <w:rPr>
          <w:rFonts w:ascii="宋体" w:eastAsia="宋体" w:hAnsi="宋体" w:cs="Times New Roman" w:hint="eastAsia"/>
          <w:szCs w:val="21"/>
        </w:rPr>
        <w:t xml:space="preserve">第十章 </w:t>
      </w:r>
      <w:r>
        <w:rPr>
          <w:rFonts w:ascii="宋体" w:eastAsia="宋体" w:hAnsi="宋体" w:cs="Times New Roman"/>
          <w:szCs w:val="21"/>
        </w:rPr>
        <w:t xml:space="preserve">  </w:t>
      </w:r>
      <w:r>
        <w:rPr>
          <w:rFonts w:ascii="宋体" w:eastAsia="宋体" w:hAnsi="宋体" w:cs="Times New Roman" w:hint="eastAsia"/>
          <w:szCs w:val="21"/>
        </w:rPr>
        <w:t>合同的授予与备案</w:t>
      </w:r>
    </w:p>
    <w:p w14:paraId="156430F3" w14:textId="77777777" w:rsidR="00AC640D" w:rsidRDefault="00211981">
      <w:pPr>
        <w:ind w:leftChars="300" w:left="630" w:firstLineChars="300" w:firstLine="630"/>
        <w:rPr>
          <w:rFonts w:ascii="宋体" w:eastAsia="宋体" w:hAnsi="宋体" w:cs="Times New Roman"/>
          <w:szCs w:val="21"/>
        </w:rPr>
      </w:pPr>
      <w:r>
        <w:rPr>
          <w:rFonts w:ascii="宋体" w:eastAsia="宋体" w:hAnsi="宋体" w:cs="Times New Roman" w:hint="eastAsia"/>
          <w:szCs w:val="21"/>
        </w:rPr>
        <w:t>第十一章 质疑处理</w:t>
      </w:r>
    </w:p>
    <w:p w14:paraId="3FB69BD7" w14:textId="77777777" w:rsidR="00AC640D" w:rsidRDefault="00211981">
      <w:pPr>
        <w:ind w:leftChars="300" w:left="630" w:firstLineChars="300" w:firstLine="630"/>
        <w:rPr>
          <w:rFonts w:ascii="宋体" w:eastAsia="宋体" w:hAnsi="宋体" w:cs="Times New Roman"/>
          <w:szCs w:val="21"/>
        </w:rPr>
      </w:pPr>
      <w:r>
        <w:rPr>
          <w:rFonts w:ascii="宋体" w:eastAsia="宋体" w:hAnsi="宋体" w:cs="Times New Roman" w:hint="eastAsia"/>
          <w:szCs w:val="21"/>
        </w:rPr>
        <w:t>第十二章 条款解释</w:t>
      </w:r>
    </w:p>
    <w:p w14:paraId="5B855E78" w14:textId="77777777" w:rsidR="00AC640D" w:rsidRDefault="00AC640D">
      <w:pPr>
        <w:rPr>
          <w:rFonts w:ascii="Times New Roman" w:eastAsia="宋体" w:hAnsi="Times New Roman" w:cs="Times New Roman"/>
          <w:sz w:val="24"/>
          <w:szCs w:val="24"/>
        </w:rPr>
      </w:pPr>
    </w:p>
    <w:p w14:paraId="268619DB" w14:textId="77777777" w:rsidR="00AC640D" w:rsidRDefault="00211981">
      <w:pPr>
        <w:keepNext/>
        <w:keepLines/>
        <w:adjustRightInd w:val="0"/>
        <w:spacing w:before="260" w:after="260"/>
        <w:jc w:val="center"/>
        <w:textAlignment w:val="baseline"/>
        <w:outlineLvl w:val="1"/>
        <w:rPr>
          <w:rFonts w:ascii="宋体" w:eastAsia="宋体" w:hAnsi="宋体" w:cs="Times New Roman"/>
          <w:b/>
          <w:bCs/>
          <w:kern w:val="0"/>
          <w:sz w:val="28"/>
          <w:szCs w:val="28"/>
        </w:rPr>
      </w:pPr>
      <w:r>
        <w:rPr>
          <w:rFonts w:ascii="宋体" w:eastAsia="宋体" w:hAnsi="宋体" w:cs="Times New Roman"/>
          <w:b/>
          <w:bCs/>
          <w:kern w:val="0"/>
          <w:sz w:val="24"/>
          <w:szCs w:val="20"/>
        </w:rPr>
        <w:br w:type="page"/>
      </w:r>
      <w:r>
        <w:rPr>
          <w:rFonts w:ascii="宋体" w:eastAsia="宋体" w:hAnsi="宋体" w:cs="Times New Roman" w:hint="eastAsia"/>
          <w:b/>
          <w:bCs/>
          <w:kern w:val="0"/>
          <w:sz w:val="24"/>
          <w:szCs w:val="20"/>
        </w:rPr>
        <w:lastRenderedPageBreak/>
        <w:t>第一册  专用条款</w:t>
      </w:r>
    </w:p>
    <w:p w14:paraId="019AAE7E" w14:textId="77777777" w:rsidR="00AC640D" w:rsidRDefault="00211981">
      <w:pPr>
        <w:keepNext/>
        <w:keepLines/>
        <w:adjustRightInd w:val="0"/>
        <w:spacing w:before="260" w:after="260"/>
        <w:jc w:val="center"/>
        <w:textAlignment w:val="baseline"/>
        <w:outlineLvl w:val="1"/>
        <w:rPr>
          <w:rFonts w:ascii="宋体" w:eastAsia="宋体" w:hAnsi="宋体" w:cs="Times New Roman"/>
          <w:b/>
          <w:bCs/>
          <w:kern w:val="0"/>
          <w:sz w:val="24"/>
          <w:szCs w:val="20"/>
        </w:rPr>
      </w:pPr>
      <w:r>
        <w:rPr>
          <w:rFonts w:ascii="宋体" w:eastAsia="宋体" w:hAnsi="宋体" w:cs="Times New Roman" w:hint="eastAsia"/>
          <w:b/>
          <w:bCs/>
          <w:kern w:val="0"/>
          <w:sz w:val="24"/>
          <w:szCs w:val="20"/>
        </w:rPr>
        <w:t>第一章  招标公告</w:t>
      </w:r>
    </w:p>
    <w:p w14:paraId="2624D9A3" w14:textId="77777777" w:rsidR="00AC640D" w:rsidRDefault="00211981">
      <w:pPr>
        <w:ind w:firstLineChars="200" w:firstLine="420"/>
        <w:jc w:val="left"/>
        <w:rPr>
          <w:rFonts w:ascii="Times New Roman" w:eastAsia="宋体" w:hAnsi="Times New Roman" w:cs="Times New Roman"/>
          <w:kern w:val="0"/>
          <w:szCs w:val="21"/>
        </w:rPr>
      </w:pPr>
      <w:bookmarkStart w:id="3" w:name="OLE_LINK24"/>
      <w:bookmarkStart w:id="4" w:name="OLE_LINK25"/>
      <w:r>
        <w:rPr>
          <w:rFonts w:ascii="Times New Roman" w:eastAsia="宋体" w:hAnsi="Times New Roman" w:cs="Times New Roman"/>
          <w:kern w:val="0"/>
          <w:szCs w:val="21"/>
        </w:rPr>
        <w:t>经</w:t>
      </w:r>
      <w:r>
        <w:rPr>
          <w:rFonts w:ascii="Times New Roman" w:eastAsia="宋体" w:hAnsi="Times New Roman" w:cs="Times New Roman" w:hint="eastAsia"/>
          <w:kern w:val="0"/>
          <w:szCs w:val="21"/>
        </w:rPr>
        <w:t>深圳大学总医院</w:t>
      </w:r>
      <w:r>
        <w:rPr>
          <w:rFonts w:ascii="Times New Roman" w:eastAsia="宋体" w:hAnsi="Times New Roman" w:cs="Times New Roman"/>
          <w:kern w:val="0"/>
          <w:szCs w:val="21"/>
        </w:rPr>
        <w:t>批准，</w:t>
      </w:r>
      <w:r>
        <w:rPr>
          <w:rFonts w:ascii="Times New Roman" w:eastAsia="宋体" w:hAnsi="Times New Roman" w:cs="Times New Roman" w:hint="eastAsia"/>
          <w:kern w:val="0"/>
          <w:szCs w:val="21"/>
        </w:rPr>
        <w:t>现</w:t>
      </w:r>
      <w:r>
        <w:rPr>
          <w:rFonts w:ascii="Times New Roman" w:eastAsia="宋体" w:hAnsi="Times New Roman" w:cs="Times New Roman"/>
          <w:kern w:val="0"/>
          <w:szCs w:val="21"/>
        </w:rPr>
        <w:t>就</w:t>
      </w:r>
      <w:r>
        <w:rPr>
          <w:rFonts w:ascii="Times New Roman" w:eastAsia="宋体" w:hAnsi="Times New Roman" w:cs="Times New Roman" w:hint="eastAsia"/>
          <w:color w:val="FF0000"/>
          <w:kern w:val="0"/>
          <w:szCs w:val="21"/>
          <w:u w:val="single"/>
        </w:rPr>
        <w:t>深圳大学总医院智慧医院信息化升级项目建议书编制前期咨询服务</w:t>
      </w:r>
      <w:r>
        <w:rPr>
          <w:rFonts w:ascii="Times New Roman" w:eastAsia="宋体" w:hAnsi="Times New Roman" w:cs="Times New Roman"/>
          <w:szCs w:val="24"/>
        </w:rPr>
        <w:t>项目</w:t>
      </w:r>
      <w:r>
        <w:rPr>
          <w:rFonts w:ascii="Times New Roman" w:eastAsia="宋体" w:hAnsi="Times New Roman" w:cs="Times New Roman"/>
          <w:kern w:val="0"/>
          <w:szCs w:val="21"/>
        </w:rPr>
        <w:t>进行公开招标，欢迎符合资格要求的供应商参加投标</w:t>
      </w:r>
      <w:r>
        <w:rPr>
          <w:rFonts w:ascii="Times New Roman" w:eastAsia="宋体" w:hAnsi="Times New Roman" w:cs="Times New Roman" w:hint="eastAsia"/>
          <w:kern w:val="0"/>
          <w:szCs w:val="21"/>
        </w:rPr>
        <w:t>，具体事项如下：</w:t>
      </w:r>
    </w:p>
    <w:p w14:paraId="6EBE0F17" w14:textId="77777777" w:rsidR="00AC640D" w:rsidRDefault="00AC640D">
      <w:pPr>
        <w:ind w:firstLineChars="200" w:firstLine="420"/>
        <w:jc w:val="left"/>
        <w:rPr>
          <w:rFonts w:ascii="Times New Roman" w:eastAsia="宋体" w:hAnsi="Times New Roman" w:cs="Times New Roman"/>
          <w:kern w:val="0"/>
          <w:szCs w:val="21"/>
        </w:rPr>
      </w:pPr>
    </w:p>
    <w:p w14:paraId="0C55D8A3" w14:textId="77777777" w:rsidR="00AC640D" w:rsidRDefault="00211981">
      <w:pPr>
        <w:numPr>
          <w:ilvl w:val="0"/>
          <w:numId w:val="7"/>
        </w:numPr>
        <w:jc w:val="left"/>
        <w:rPr>
          <w:rFonts w:ascii="Times New Roman" w:eastAsia="宋体" w:hAnsi="Times New Roman" w:cs="Times New Roman"/>
          <w:kern w:val="0"/>
          <w:szCs w:val="21"/>
        </w:rPr>
      </w:pPr>
      <w:r>
        <w:rPr>
          <w:rFonts w:ascii="Times New Roman" w:eastAsia="宋体" w:hAnsi="Times New Roman" w:cs="Times New Roman"/>
          <w:kern w:val="0"/>
          <w:szCs w:val="21"/>
        </w:rPr>
        <w:t>招标项目编号：</w:t>
      </w:r>
      <w:r>
        <w:rPr>
          <w:rFonts w:ascii="Times New Roman" w:eastAsia="宋体" w:hAnsi="Times New Roman" w:cs="Times New Roman"/>
          <w:color w:val="FF0000"/>
          <w:szCs w:val="24"/>
        </w:rPr>
        <w:t>SU</w:t>
      </w:r>
      <w:r>
        <w:rPr>
          <w:rFonts w:ascii="Times New Roman" w:eastAsia="宋体" w:hAnsi="Times New Roman" w:cs="Times New Roman" w:hint="eastAsia"/>
          <w:color w:val="FF0000"/>
          <w:szCs w:val="24"/>
        </w:rPr>
        <w:t>GH</w:t>
      </w:r>
      <w:r>
        <w:rPr>
          <w:rFonts w:ascii="Times New Roman" w:eastAsia="宋体" w:hAnsi="Times New Roman" w:cs="Times New Roman"/>
          <w:color w:val="FF0000"/>
          <w:szCs w:val="24"/>
        </w:rPr>
        <w:t>CG2020016FW</w:t>
      </w:r>
    </w:p>
    <w:p w14:paraId="5464970B" w14:textId="77777777" w:rsidR="00AC640D" w:rsidRDefault="00211981">
      <w:pPr>
        <w:numPr>
          <w:ilvl w:val="0"/>
          <w:numId w:val="7"/>
        </w:numPr>
        <w:jc w:val="left"/>
        <w:rPr>
          <w:rFonts w:ascii="Times New Roman" w:eastAsia="宋体" w:hAnsi="Times New Roman" w:cs="Times New Roman"/>
          <w:kern w:val="0"/>
          <w:szCs w:val="21"/>
        </w:rPr>
      </w:pPr>
      <w:r>
        <w:rPr>
          <w:rFonts w:ascii="Times New Roman" w:eastAsia="宋体" w:hAnsi="Times New Roman" w:cs="Times New Roman"/>
          <w:kern w:val="0"/>
          <w:szCs w:val="21"/>
        </w:rPr>
        <w:t>招标项目名称：</w:t>
      </w:r>
      <w:r>
        <w:rPr>
          <w:rFonts w:ascii="Times New Roman" w:eastAsia="宋体" w:hAnsi="Times New Roman" w:cs="Times New Roman" w:hint="eastAsia"/>
          <w:color w:val="FF0000"/>
          <w:kern w:val="0"/>
          <w:szCs w:val="21"/>
          <w:u w:val="single"/>
        </w:rPr>
        <w:t>深圳大学总医院智慧医院信息化升级项目建议书编制前期咨询服务</w:t>
      </w:r>
    </w:p>
    <w:p w14:paraId="320352D2" w14:textId="77777777" w:rsidR="00AC640D" w:rsidRDefault="00211981">
      <w:pPr>
        <w:numPr>
          <w:ilvl w:val="0"/>
          <w:numId w:val="7"/>
        </w:numPr>
        <w:jc w:val="left"/>
        <w:rPr>
          <w:rFonts w:ascii="Times New Roman" w:eastAsia="宋体" w:hAnsi="Times New Roman" w:cs="Times New Roman"/>
          <w:kern w:val="0"/>
          <w:szCs w:val="21"/>
        </w:rPr>
      </w:pPr>
      <w:r>
        <w:rPr>
          <w:rFonts w:ascii="Times New Roman" w:eastAsia="宋体" w:hAnsi="Times New Roman" w:cs="Times New Roman"/>
          <w:kern w:val="0"/>
          <w:szCs w:val="21"/>
        </w:rPr>
        <w:t>项目概况：</w:t>
      </w:r>
      <w:r>
        <w:rPr>
          <w:rFonts w:ascii="Times New Roman" w:eastAsia="宋体" w:hAnsi="Times New Roman" w:cs="Times New Roman"/>
          <w:szCs w:val="24"/>
          <w:u w:val="single"/>
        </w:rPr>
        <w:t>详见招标文件</w:t>
      </w:r>
    </w:p>
    <w:p w14:paraId="448D0340" w14:textId="77777777" w:rsidR="00AC640D" w:rsidRDefault="00211981">
      <w:pPr>
        <w:numPr>
          <w:ilvl w:val="0"/>
          <w:numId w:val="7"/>
        </w:numPr>
        <w:jc w:val="left"/>
        <w:rPr>
          <w:rFonts w:ascii="Times New Roman" w:eastAsia="宋体" w:hAnsi="Times New Roman" w:cs="Times New Roman"/>
          <w:kern w:val="0"/>
          <w:szCs w:val="21"/>
        </w:rPr>
      </w:pPr>
      <w:r>
        <w:rPr>
          <w:rFonts w:ascii="Times New Roman" w:eastAsia="宋体" w:hAnsi="Times New Roman" w:cs="Times New Roman"/>
          <w:kern w:val="0"/>
          <w:szCs w:val="21"/>
        </w:rPr>
        <w:t>投标人资</w:t>
      </w:r>
      <w:r>
        <w:rPr>
          <w:rFonts w:ascii="Times New Roman" w:eastAsia="宋体" w:hAnsi="Times New Roman" w:cs="Times New Roman" w:hint="eastAsia"/>
          <w:kern w:val="0"/>
          <w:szCs w:val="21"/>
        </w:rPr>
        <w:t>格</w:t>
      </w:r>
      <w:r>
        <w:rPr>
          <w:rFonts w:ascii="Times New Roman" w:eastAsia="宋体" w:hAnsi="Times New Roman" w:cs="Times New Roman"/>
          <w:kern w:val="0"/>
          <w:szCs w:val="21"/>
        </w:rPr>
        <w:t>要求：</w:t>
      </w:r>
    </w:p>
    <w:p w14:paraId="70C29A98" w14:textId="77777777" w:rsidR="00AC640D" w:rsidRDefault="00211981">
      <w:pPr>
        <w:numPr>
          <w:ilvl w:val="1"/>
          <w:numId w:val="7"/>
        </w:numPr>
        <w:rPr>
          <w:rFonts w:ascii="Times New Roman" w:eastAsia="宋体" w:hAnsi="Times New Roman" w:cs="Times New Roman"/>
          <w:kern w:val="0"/>
          <w:szCs w:val="21"/>
        </w:rPr>
      </w:pPr>
      <w:r>
        <w:rPr>
          <w:rFonts w:ascii="Times New Roman" w:eastAsia="宋体" w:hAnsi="Times New Roman" w:cs="Times New Roman" w:hint="eastAsia"/>
          <w:kern w:val="0"/>
          <w:szCs w:val="21"/>
        </w:rPr>
        <w:t>在中华人民共和国境内注册的有合法经营资格的法人或者其他组织（证明文件：法人或者其他组织的营业执照（依法不需申请营业执照的，使用法定的登记注册证明文件）复印件加盖投标人公章）</w:t>
      </w:r>
      <w:r>
        <w:rPr>
          <w:rFonts w:ascii="Times New Roman" w:eastAsia="宋体" w:hAnsi="Times New Roman" w:cs="Times New Roman" w:hint="eastAsia"/>
          <w:szCs w:val="21"/>
        </w:rPr>
        <w:t>；</w:t>
      </w:r>
    </w:p>
    <w:p w14:paraId="74B1AC15" w14:textId="719D7D1F" w:rsidR="00AC640D" w:rsidRDefault="00211981">
      <w:pPr>
        <w:numPr>
          <w:ilvl w:val="1"/>
          <w:numId w:val="7"/>
        </w:numPr>
        <w:rPr>
          <w:rFonts w:ascii="Times New Roman" w:eastAsia="宋体" w:hAnsi="Times New Roman" w:cs="Times New Roman"/>
          <w:kern w:val="0"/>
          <w:szCs w:val="21"/>
        </w:rPr>
      </w:pPr>
      <w:r>
        <w:rPr>
          <w:rFonts w:ascii="Times New Roman" w:eastAsia="宋体" w:hAnsi="Times New Roman" w:cs="Times New Roman" w:hint="eastAsia"/>
          <w:kern w:val="0"/>
          <w:szCs w:val="21"/>
        </w:rPr>
        <w:t>投标人近三年内（即至少从</w:t>
      </w:r>
      <w:r>
        <w:rPr>
          <w:rFonts w:ascii="Times New Roman" w:eastAsia="宋体" w:hAnsi="Times New Roman" w:cs="Times New Roman"/>
          <w:kern w:val="0"/>
          <w:szCs w:val="21"/>
        </w:rPr>
        <w:t>2017</w:t>
      </w:r>
      <w:r>
        <w:rPr>
          <w:rFonts w:ascii="Times New Roman" w:eastAsia="宋体" w:hAnsi="Times New Roman" w:cs="Times New Roman" w:hint="eastAsia"/>
          <w:kern w:val="0"/>
          <w:szCs w:val="21"/>
        </w:rPr>
        <w:t>年</w:t>
      </w:r>
      <w:r>
        <w:rPr>
          <w:rFonts w:ascii="Times New Roman" w:eastAsia="宋体" w:hAnsi="Times New Roman" w:cs="Times New Roman"/>
          <w:kern w:val="0"/>
          <w:szCs w:val="21"/>
        </w:rPr>
        <w:t>0</w:t>
      </w:r>
      <w:r>
        <w:rPr>
          <w:rFonts w:ascii="Times New Roman" w:eastAsia="宋体" w:hAnsi="Times New Roman" w:cs="Times New Roman" w:hint="eastAsia"/>
          <w:kern w:val="0"/>
          <w:szCs w:val="21"/>
        </w:rPr>
        <w:t>9</w:t>
      </w:r>
      <w:r>
        <w:rPr>
          <w:rFonts w:ascii="Times New Roman" w:eastAsia="宋体" w:hAnsi="Times New Roman" w:cs="Times New Roman" w:hint="eastAsia"/>
          <w:kern w:val="0"/>
          <w:szCs w:val="21"/>
        </w:rPr>
        <w:t>月开始起算，投标人成立不足三年的可从成立之日起算），在经营活动中没有重大违法记录，</w:t>
      </w:r>
      <w:r>
        <w:rPr>
          <w:rFonts w:ascii="宋体" w:eastAsia="宋体" w:hAnsi="宋体" w:cs="宋体" w:hint="eastAsia"/>
          <w:szCs w:val="21"/>
        </w:rPr>
        <w:t>无骗取中标、无严重违约及重大安全及质量问题，并在承诺函中有体现</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证明文件：投标人须提供《无违法违规行为承诺函》加盖投标人公章</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w:t>
      </w:r>
    </w:p>
    <w:p w14:paraId="5F238D00" w14:textId="77777777" w:rsidR="00AC640D" w:rsidRDefault="00211981">
      <w:pPr>
        <w:numPr>
          <w:ilvl w:val="1"/>
          <w:numId w:val="7"/>
        </w:numPr>
        <w:rPr>
          <w:rFonts w:ascii="Times New Roman" w:eastAsia="宋体" w:hAnsi="Times New Roman" w:cs="Times New Roman"/>
          <w:kern w:val="0"/>
          <w:szCs w:val="21"/>
        </w:rPr>
      </w:pPr>
      <w:r>
        <w:rPr>
          <w:rFonts w:ascii="Times New Roman" w:eastAsia="宋体" w:hAnsi="Times New Roman" w:cs="Times New Roman" w:hint="eastAsia"/>
          <w:color w:val="FF0000"/>
          <w:szCs w:val="24"/>
        </w:rPr>
        <w:t>本项目不接受进口产品投标，不接受联合体投标，不允许分包、转包</w:t>
      </w:r>
      <w:r>
        <w:rPr>
          <w:rFonts w:ascii="Times New Roman" w:eastAsia="宋体" w:hAnsi="Times New Roman" w:cs="Times New Roman" w:hint="eastAsia"/>
          <w:kern w:val="0"/>
          <w:szCs w:val="21"/>
        </w:rPr>
        <w:t>；</w:t>
      </w:r>
    </w:p>
    <w:p w14:paraId="71E51E13" w14:textId="77777777" w:rsidR="00AC640D" w:rsidRDefault="00211981">
      <w:pPr>
        <w:numPr>
          <w:ilvl w:val="0"/>
          <w:numId w:val="7"/>
        </w:numPr>
        <w:jc w:val="left"/>
        <w:rPr>
          <w:rFonts w:ascii="Times New Roman" w:eastAsia="宋体" w:hAnsi="Times New Roman" w:cs="Times New Roman"/>
          <w:kern w:val="0"/>
          <w:szCs w:val="21"/>
        </w:rPr>
      </w:pPr>
      <w:r>
        <w:rPr>
          <w:rFonts w:ascii="Times New Roman" w:eastAsia="宋体" w:hAnsi="Times New Roman" w:cs="Times New Roman"/>
          <w:kern w:val="0"/>
          <w:szCs w:val="21"/>
        </w:rPr>
        <w:t>警示条款：深圳大学</w:t>
      </w:r>
      <w:r>
        <w:rPr>
          <w:rFonts w:ascii="Times New Roman" w:eastAsia="宋体" w:hAnsi="Times New Roman" w:cs="Times New Roman" w:hint="eastAsia"/>
          <w:kern w:val="0"/>
          <w:szCs w:val="21"/>
        </w:rPr>
        <w:t>总医院</w:t>
      </w:r>
      <w:r>
        <w:rPr>
          <w:rFonts w:ascii="Times New Roman" w:eastAsia="宋体" w:hAnsi="Times New Roman" w:cs="Times New Roman"/>
          <w:kern w:val="0"/>
          <w:szCs w:val="21"/>
        </w:rPr>
        <w:t>招投标管理</w:t>
      </w:r>
      <w:r>
        <w:rPr>
          <w:rFonts w:ascii="Times New Roman" w:eastAsia="宋体" w:hAnsi="Times New Roman" w:cs="Times New Roman" w:hint="eastAsia"/>
          <w:kern w:val="0"/>
          <w:szCs w:val="21"/>
        </w:rPr>
        <w:t>办公室</w:t>
      </w:r>
      <w:r>
        <w:rPr>
          <w:rFonts w:ascii="Times New Roman" w:eastAsia="宋体" w:hAnsi="Times New Roman" w:cs="Times New Roman"/>
          <w:kern w:val="0"/>
          <w:szCs w:val="21"/>
        </w:rPr>
        <w:t>有权对所有投标供应商就本项目招标文件要求提供的相关证明材料（原件）进行审查。供应商提供虚假资料被查实的，则可能面临被取消本项目中标资格、列入不良行为记录名单和三年内禁止参与深圳大学</w:t>
      </w:r>
      <w:r>
        <w:rPr>
          <w:rFonts w:ascii="Times New Roman" w:eastAsia="宋体" w:hAnsi="Times New Roman" w:cs="Times New Roman" w:hint="eastAsia"/>
          <w:kern w:val="0"/>
          <w:szCs w:val="21"/>
        </w:rPr>
        <w:t>总医院</w:t>
      </w:r>
      <w:r>
        <w:rPr>
          <w:rFonts w:ascii="Times New Roman" w:eastAsia="宋体" w:hAnsi="Times New Roman" w:cs="Times New Roman"/>
          <w:kern w:val="0"/>
          <w:szCs w:val="21"/>
        </w:rPr>
        <w:t>采购活动的风险。</w:t>
      </w:r>
    </w:p>
    <w:p w14:paraId="7DBFC060" w14:textId="77777777" w:rsidR="00AC640D" w:rsidRDefault="00211981">
      <w:pPr>
        <w:numPr>
          <w:ilvl w:val="0"/>
          <w:numId w:val="7"/>
        </w:numPr>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采购预算或最高</w:t>
      </w:r>
      <w:r>
        <w:rPr>
          <w:rFonts w:ascii="Times New Roman" w:eastAsia="宋体" w:hAnsi="Times New Roman" w:cs="Times New Roman"/>
          <w:kern w:val="0"/>
          <w:szCs w:val="21"/>
        </w:rPr>
        <w:t>限价</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6</w:t>
      </w:r>
      <w:r>
        <w:rPr>
          <w:rFonts w:ascii="Times New Roman" w:eastAsia="宋体" w:hAnsi="Times New Roman" w:cs="Times New Roman" w:hint="eastAsia"/>
          <w:kern w:val="0"/>
          <w:szCs w:val="21"/>
        </w:rPr>
        <w:t>0</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 xml:space="preserve">000.00 </w:t>
      </w:r>
      <w:r>
        <w:rPr>
          <w:rFonts w:ascii="Times New Roman" w:eastAsia="宋体" w:hAnsi="Times New Roman" w:cs="Times New Roman" w:hint="eastAsia"/>
          <w:kern w:val="0"/>
          <w:szCs w:val="21"/>
        </w:rPr>
        <w:t>元（人民币</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w:t>
      </w:r>
    </w:p>
    <w:bookmarkEnd w:id="3"/>
    <w:bookmarkEnd w:id="4"/>
    <w:p w14:paraId="40441E48" w14:textId="77777777" w:rsidR="00AC640D" w:rsidRDefault="00211981">
      <w:pPr>
        <w:numPr>
          <w:ilvl w:val="0"/>
          <w:numId w:val="7"/>
        </w:numPr>
        <w:jc w:val="left"/>
        <w:rPr>
          <w:rFonts w:ascii="宋体" w:eastAsia="宋体" w:hAnsi="宋体"/>
          <w:kern w:val="0"/>
          <w:szCs w:val="21"/>
        </w:rPr>
      </w:pPr>
      <w:r>
        <w:rPr>
          <w:rFonts w:ascii="宋体" w:eastAsia="宋体" w:hAnsi="宋体"/>
          <w:kern w:val="0"/>
          <w:szCs w:val="21"/>
        </w:rPr>
        <w:t>标书获得方法</w:t>
      </w:r>
      <w:r>
        <w:rPr>
          <w:rFonts w:ascii="宋体" w:eastAsia="宋体" w:hAnsi="宋体" w:hint="eastAsia"/>
          <w:kern w:val="0"/>
          <w:szCs w:val="21"/>
        </w:rPr>
        <w:t>：</w:t>
      </w:r>
    </w:p>
    <w:p w14:paraId="104A904B" w14:textId="77777777" w:rsidR="00AC640D" w:rsidRDefault="00211981">
      <w:pPr>
        <w:pStyle w:val="affa"/>
        <w:ind w:left="420"/>
        <w:rPr>
          <w:rFonts w:ascii="宋体" w:hAnsi="宋体"/>
          <w:color w:val="FF0000"/>
          <w:szCs w:val="21"/>
        </w:rPr>
      </w:pPr>
      <w:r>
        <w:rPr>
          <w:rFonts w:ascii="宋体" w:hAnsi="宋体" w:hint="eastAsia"/>
          <w:color w:val="FF0000"/>
          <w:szCs w:val="21"/>
        </w:rPr>
        <w:t>任何有兴趣的合格投标人可于本招标公告发布之日起，在</w:t>
      </w:r>
      <w:proofErr w:type="gramStart"/>
      <w:r>
        <w:rPr>
          <w:rFonts w:ascii="宋体" w:hAnsi="宋体" w:hint="eastAsia"/>
          <w:color w:val="FF0000"/>
          <w:szCs w:val="21"/>
        </w:rPr>
        <w:t>深圳大学总医院官网“招标公告”</w:t>
      </w:r>
      <w:proofErr w:type="gramEnd"/>
      <w:r>
        <w:rPr>
          <w:rFonts w:ascii="宋体" w:hAnsi="宋体" w:hint="eastAsia"/>
          <w:color w:val="FF0000"/>
          <w:szCs w:val="21"/>
        </w:rPr>
        <w:t>http://www.sugh.net/Html/News/Columns/4/Index.html对应本项目的招标公告页中下载项目的电子标书。</w:t>
      </w:r>
    </w:p>
    <w:p w14:paraId="178E4273" w14:textId="5E358E1C" w:rsidR="00AC640D" w:rsidRDefault="00211981">
      <w:pPr>
        <w:pStyle w:val="affa"/>
        <w:numPr>
          <w:ilvl w:val="0"/>
          <w:numId w:val="7"/>
        </w:numPr>
        <w:tabs>
          <w:tab w:val="left" w:pos="312"/>
        </w:tabs>
        <w:spacing w:line="360" w:lineRule="auto"/>
        <w:ind w:firstLineChars="0"/>
        <w:jc w:val="left"/>
        <w:rPr>
          <w:kern w:val="0"/>
          <w:szCs w:val="21"/>
        </w:rPr>
      </w:pPr>
      <w:r>
        <w:rPr>
          <w:rFonts w:hint="eastAsia"/>
          <w:kern w:val="0"/>
          <w:szCs w:val="21"/>
        </w:rPr>
        <w:t>投标报名方法：投标人报名须于</w:t>
      </w:r>
      <w:r>
        <w:rPr>
          <w:rFonts w:hint="eastAsia"/>
          <w:kern w:val="0"/>
          <w:szCs w:val="21"/>
        </w:rPr>
        <w:t> </w:t>
      </w:r>
      <w:r w:rsidR="000E3BFF" w:rsidRPr="000D7D8F">
        <w:rPr>
          <w:rFonts w:hint="eastAsia"/>
          <w:color w:val="000000" w:themeColor="text1"/>
          <w:szCs w:val="21"/>
        </w:rPr>
        <w:t>2020</w:t>
      </w:r>
      <w:r w:rsidR="000E3BFF" w:rsidRPr="000D7D8F">
        <w:rPr>
          <w:rFonts w:hint="eastAsia"/>
          <w:color w:val="000000" w:themeColor="text1"/>
          <w:szCs w:val="21"/>
        </w:rPr>
        <w:t>年</w:t>
      </w:r>
      <w:r w:rsidR="000E3BFF">
        <w:rPr>
          <w:rFonts w:hint="eastAsia"/>
          <w:color w:val="000000" w:themeColor="text1"/>
          <w:szCs w:val="21"/>
        </w:rPr>
        <w:t>0</w:t>
      </w:r>
      <w:r w:rsidR="000E3BFF">
        <w:rPr>
          <w:color w:val="000000" w:themeColor="text1"/>
          <w:szCs w:val="21"/>
        </w:rPr>
        <w:t>9</w:t>
      </w:r>
      <w:r w:rsidR="000E3BFF" w:rsidRPr="00630B07">
        <w:rPr>
          <w:rFonts w:hint="eastAsia"/>
          <w:color w:val="000000" w:themeColor="text1"/>
          <w:szCs w:val="21"/>
        </w:rPr>
        <w:t>月</w:t>
      </w:r>
      <w:r w:rsidR="000E3BFF" w:rsidRPr="00630B07">
        <w:rPr>
          <w:rFonts w:hint="eastAsia"/>
          <w:color w:val="000000" w:themeColor="text1"/>
          <w:szCs w:val="21"/>
        </w:rPr>
        <w:t>2</w:t>
      </w:r>
      <w:r w:rsidR="000E3BFF" w:rsidRPr="00630B07">
        <w:rPr>
          <w:color w:val="000000" w:themeColor="text1"/>
          <w:szCs w:val="21"/>
        </w:rPr>
        <w:t>7</w:t>
      </w:r>
      <w:r w:rsidR="000E3BFF" w:rsidRPr="00630B07">
        <w:rPr>
          <w:rFonts w:hint="eastAsia"/>
          <w:color w:val="000000" w:themeColor="text1"/>
          <w:szCs w:val="21"/>
        </w:rPr>
        <w:t>日（</w:t>
      </w:r>
      <w:r w:rsidR="000E3BFF" w:rsidRPr="000D7D8F">
        <w:rPr>
          <w:rFonts w:hint="eastAsia"/>
          <w:color w:val="000000"/>
          <w:szCs w:val="21"/>
        </w:rPr>
        <w:t>星期</w:t>
      </w:r>
      <w:r w:rsidR="000E3BFF">
        <w:rPr>
          <w:rFonts w:hint="eastAsia"/>
          <w:color w:val="000000"/>
          <w:szCs w:val="21"/>
        </w:rPr>
        <w:t>日</w:t>
      </w:r>
      <w:r w:rsidR="000E3BFF" w:rsidRPr="000D7D8F">
        <w:rPr>
          <w:rFonts w:hint="eastAsia"/>
          <w:color w:val="000000"/>
          <w:szCs w:val="21"/>
        </w:rPr>
        <w:t>）</w:t>
      </w:r>
      <w:r w:rsidR="000E3BFF" w:rsidRPr="000D7D8F">
        <w:rPr>
          <w:rFonts w:hint="eastAsia"/>
          <w:color w:val="000000"/>
          <w:szCs w:val="21"/>
        </w:rPr>
        <w:t>17:00</w:t>
      </w:r>
      <w:r w:rsidR="000E3BFF" w:rsidRPr="000D7D8F">
        <w:rPr>
          <w:rFonts w:hint="eastAsia"/>
          <w:color w:val="000000"/>
          <w:szCs w:val="21"/>
        </w:rPr>
        <w:t>前</w:t>
      </w:r>
      <w:r w:rsidR="000E3BFF">
        <w:rPr>
          <w:rFonts w:hint="eastAsia"/>
          <w:color w:val="000000"/>
          <w:szCs w:val="21"/>
        </w:rPr>
        <w:t xml:space="preserve"> </w:t>
      </w:r>
      <w:r>
        <w:rPr>
          <w:kern w:val="0"/>
          <w:szCs w:val="21"/>
        </w:rPr>
        <w:t>将以下报名资料以附件打包发送至</w:t>
      </w:r>
      <w:r>
        <w:rPr>
          <w:rFonts w:hint="eastAsia"/>
          <w:kern w:val="0"/>
          <w:szCs w:val="21"/>
        </w:rPr>
        <w:t>邮箱</w:t>
      </w:r>
      <w:r>
        <w:rPr>
          <w:rFonts w:hint="eastAsia"/>
          <w:color w:val="FF0000"/>
          <w:kern w:val="0"/>
          <w:szCs w:val="21"/>
        </w:rPr>
        <w:t>sughztb@szu.edu.cn</w:t>
      </w:r>
      <w:r>
        <w:rPr>
          <w:rFonts w:hint="eastAsia"/>
          <w:color w:val="FF0000"/>
          <w:kern w:val="0"/>
          <w:szCs w:val="21"/>
        </w:rPr>
        <w:t>：</w:t>
      </w:r>
    </w:p>
    <w:p w14:paraId="4797E7E7" w14:textId="77777777" w:rsidR="00AC640D" w:rsidRDefault="00211981">
      <w:pPr>
        <w:tabs>
          <w:tab w:val="left" w:pos="312"/>
        </w:tabs>
        <w:spacing w:line="360" w:lineRule="auto"/>
        <w:ind w:left="420"/>
        <w:jc w:val="left"/>
        <w:rPr>
          <w:rFonts w:ascii="Calibri" w:eastAsia="宋体" w:hAnsi="Calibri" w:cs="Times New Roman"/>
          <w:kern w:val="0"/>
          <w:szCs w:val="21"/>
        </w:rPr>
      </w:pPr>
      <w:r>
        <w:rPr>
          <w:rFonts w:ascii="Calibri" w:eastAsia="宋体" w:hAnsi="Calibri" w:cs="Times New Roman" w:hint="eastAsia"/>
          <w:kern w:val="0"/>
          <w:szCs w:val="21"/>
        </w:rPr>
        <w:lastRenderedPageBreak/>
        <w:t>1</w:t>
      </w:r>
      <w:r>
        <w:rPr>
          <w:rFonts w:ascii="Calibri" w:eastAsia="宋体" w:hAnsi="Calibri" w:cs="Times New Roman" w:hint="eastAsia"/>
          <w:kern w:val="0"/>
          <w:szCs w:val="21"/>
        </w:rPr>
        <w:t>）公司营业执照扫描复印件（加盖公章）；</w:t>
      </w:r>
    </w:p>
    <w:p w14:paraId="29A8769D" w14:textId="77777777" w:rsidR="00AC640D" w:rsidRDefault="00211981">
      <w:pPr>
        <w:pStyle w:val="affa"/>
        <w:tabs>
          <w:tab w:val="left" w:pos="312"/>
        </w:tabs>
        <w:ind w:left="420" w:firstLineChars="0" w:firstLine="0"/>
        <w:jc w:val="left"/>
        <w:rPr>
          <w:kern w:val="0"/>
          <w:szCs w:val="21"/>
        </w:rPr>
      </w:pPr>
      <w:r>
        <w:rPr>
          <w:rFonts w:hint="eastAsia"/>
          <w:kern w:val="0"/>
          <w:szCs w:val="21"/>
        </w:rPr>
        <w:t>2</w:t>
      </w:r>
      <w:r>
        <w:rPr>
          <w:rFonts w:hint="eastAsia"/>
          <w:kern w:val="0"/>
          <w:szCs w:val="21"/>
        </w:rPr>
        <w:t>）投标报名表（投标代表签名、加盖公章）。</w:t>
      </w:r>
    </w:p>
    <w:p w14:paraId="3EDB3BE1" w14:textId="77777777" w:rsidR="00AC640D" w:rsidRDefault="00211981">
      <w:pPr>
        <w:pStyle w:val="affa"/>
        <w:tabs>
          <w:tab w:val="left" w:pos="312"/>
          <w:tab w:val="left" w:pos="420"/>
        </w:tabs>
        <w:ind w:left="420"/>
        <w:jc w:val="left"/>
        <w:rPr>
          <w:color w:val="FF0000"/>
          <w:szCs w:val="21"/>
        </w:rPr>
      </w:pPr>
      <w:r>
        <w:rPr>
          <w:rFonts w:hint="eastAsia"/>
          <w:color w:val="FF0000"/>
          <w:szCs w:val="21"/>
        </w:rPr>
        <w:t>备</w:t>
      </w:r>
      <w:r>
        <w:rPr>
          <w:rFonts w:hint="eastAsia"/>
          <w:color w:val="FF0000"/>
          <w:szCs w:val="21"/>
        </w:rPr>
        <w:t xml:space="preserve"> </w:t>
      </w:r>
      <w:r>
        <w:rPr>
          <w:rFonts w:hint="eastAsia"/>
          <w:color w:val="FF0000"/>
          <w:szCs w:val="21"/>
        </w:rPr>
        <w:t>注：邮件“主题”命名方式为</w:t>
      </w:r>
      <w:r>
        <w:rPr>
          <w:rFonts w:hint="eastAsia"/>
          <w:color w:val="FF0000"/>
          <w:szCs w:val="21"/>
        </w:rPr>
        <w:t>  </w:t>
      </w:r>
      <w:r>
        <w:rPr>
          <w:rFonts w:hint="eastAsia"/>
          <w:color w:val="FF0000"/>
          <w:szCs w:val="21"/>
        </w:rPr>
        <w:t>项目名称</w:t>
      </w:r>
      <w:r>
        <w:rPr>
          <w:color w:val="FF0000"/>
          <w:szCs w:val="21"/>
        </w:rPr>
        <w:t>+</w:t>
      </w:r>
      <w:r>
        <w:rPr>
          <w:color w:val="FF0000"/>
          <w:szCs w:val="21"/>
        </w:rPr>
        <w:t>投标公司名称</w:t>
      </w:r>
      <w:r>
        <w:rPr>
          <w:color w:val="FF0000"/>
          <w:szCs w:val="21"/>
        </w:rPr>
        <w:t>+</w:t>
      </w:r>
      <w:r>
        <w:rPr>
          <w:color w:val="FF0000"/>
          <w:szCs w:val="21"/>
        </w:rPr>
        <w:t>联系人</w:t>
      </w:r>
      <w:r>
        <w:rPr>
          <w:color w:val="FF0000"/>
          <w:szCs w:val="21"/>
        </w:rPr>
        <w:t>+</w:t>
      </w:r>
      <w:r>
        <w:rPr>
          <w:color w:val="FF0000"/>
          <w:szCs w:val="21"/>
        </w:rPr>
        <w:t>电话，单个项目发送单次邮件，不接受两个项目汇总报名，未按此格式要求的，视为报名不成功。</w:t>
      </w:r>
    </w:p>
    <w:p w14:paraId="7B94EE37" w14:textId="77777777" w:rsidR="00AC640D" w:rsidRDefault="00211981">
      <w:pPr>
        <w:pStyle w:val="affa"/>
        <w:tabs>
          <w:tab w:val="left" w:pos="312"/>
          <w:tab w:val="left" w:pos="420"/>
        </w:tabs>
        <w:ind w:left="420" w:firstLineChars="0" w:firstLine="0"/>
        <w:jc w:val="left"/>
        <w:rPr>
          <w:color w:val="000000"/>
          <w:szCs w:val="21"/>
        </w:rPr>
      </w:pPr>
      <w:r>
        <w:rPr>
          <w:rFonts w:hint="eastAsia"/>
          <w:color w:val="000000" w:themeColor="text1"/>
          <w:szCs w:val="21"/>
        </w:rPr>
        <w:t>投标报名表</w:t>
      </w:r>
      <w:r>
        <w:rPr>
          <w:rFonts w:hint="eastAsia"/>
          <w:color w:val="000000"/>
          <w:szCs w:val="21"/>
        </w:rPr>
        <w:t>下载链接：</w:t>
      </w:r>
      <w:hyperlink r:id="rId9" w:history="1">
        <w:r>
          <w:rPr>
            <w:rStyle w:val="afc"/>
            <w:szCs w:val="21"/>
          </w:rPr>
          <w:t>http://www.sugh.net/Html/News/Articles/3230.html</w:t>
        </w:r>
      </w:hyperlink>
    </w:p>
    <w:p w14:paraId="1B83BF20" w14:textId="1328D7BC" w:rsidR="00AC640D" w:rsidRDefault="00211981">
      <w:pPr>
        <w:numPr>
          <w:ilvl w:val="0"/>
          <w:numId w:val="7"/>
        </w:numPr>
        <w:jc w:val="left"/>
        <w:rPr>
          <w:rFonts w:ascii="Times New Roman" w:eastAsia="宋体" w:hAnsi="Times New Roman" w:cs="Times New Roman"/>
          <w:kern w:val="0"/>
          <w:szCs w:val="21"/>
        </w:rPr>
      </w:pPr>
      <w:r>
        <w:rPr>
          <w:rFonts w:ascii="Times New Roman" w:eastAsia="宋体" w:hAnsi="Times New Roman" w:cs="Times New Roman"/>
          <w:kern w:val="0"/>
          <w:szCs w:val="21"/>
        </w:rPr>
        <w:t>投标截止时间</w:t>
      </w:r>
      <w:r>
        <w:rPr>
          <w:rFonts w:ascii="Times New Roman" w:eastAsia="宋体" w:hAnsi="Times New Roman" w:cs="Times New Roman" w:hint="eastAsia"/>
        </w:rPr>
        <w:t>：</w:t>
      </w:r>
      <w:r>
        <w:rPr>
          <w:rFonts w:ascii="Times New Roman" w:eastAsia="宋体" w:hAnsi="Times New Roman" w:cs="Times New Roman" w:hint="eastAsia"/>
          <w:kern w:val="0"/>
          <w:szCs w:val="21"/>
        </w:rPr>
        <w:t>所有投标文件应于</w:t>
      </w:r>
      <w:r w:rsidR="000E3BFF" w:rsidRPr="000631EE">
        <w:rPr>
          <w:rFonts w:ascii="Times New Roman" w:eastAsia="宋体" w:hAnsi="Times New Roman" w:cs="Times New Roman" w:hint="eastAsia"/>
          <w:kern w:val="0"/>
          <w:szCs w:val="21"/>
        </w:rPr>
        <w:t>2020</w:t>
      </w:r>
      <w:r w:rsidR="000E3BFF" w:rsidRPr="000631EE">
        <w:rPr>
          <w:rFonts w:ascii="Times New Roman" w:eastAsia="宋体" w:hAnsi="Times New Roman" w:cs="Times New Roman" w:hint="eastAsia"/>
          <w:kern w:val="0"/>
          <w:szCs w:val="21"/>
        </w:rPr>
        <w:t>年</w:t>
      </w:r>
      <w:r w:rsidR="000E3BFF" w:rsidRPr="000631EE">
        <w:rPr>
          <w:rFonts w:ascii="Times New Roman" w:eastAsia="宋体" w:hAnsi="Times New Roman" w:cs="Times New Roman" w:hint="eastAsia"/>
          <w:kern w:val="0"/>
          <w:szCs w:val="21"/>
        </w:rPr>
        <w:t>0</w:t>
      </w:r>
      <w:r w:rsidR="000E3BFF" w:rsidRPr="000631EE">
        <w:rPr>
          <w:rFonts w:ascii="Times New Roman" w:eastAsia="宋体" w:hAnsi="Times New Roman" w:cs="Times New Roman"/>
          <w:kern w:val="0"/>
          <w:szCs w:val="21"/>
        </w:rPr>
        <w:t>9</w:t>
      </w:r>
      <w:r w:rsidR="000E3BFF" w:rsidRPr="000631EE">
        <w:rPr>
          <w:rFonts w:ascii="Times New Roman" w:eastAsia="宋体" w:hAnsi="Times New Roman" w:cs="Times New Roman" w:hint="eastAsia"/>
          <w:kern w:val="0"/>
          <w:szCs w:val="21"/>
        </w:rPr>
        <w:t>月</w:t>
      </w:r>
      <w:r w:rsidR="000E3BFF" w:rsidRPr="000631EE">
        <w:rPr>
          <w:rFonts w:ascii="Times New Roman" w:eastAsia="宋体" w:hAnsi="Times New Roman" w:cs="Times New Roman" w:hint="eastAsia"/>
          <w:kern w:val="0"/>
          <w:szCs w:val="21"/>
        </w:rPr>
        <w:t>2</w:t>
      </w:r>
      <w:r w:rsidR="000E3BFF" w:rsidRPr="000631EE">
        <w:rPr>
          <w:rFonts w:ascii="Times New Roman" w:eastAsia="宋体" w:hAnsi="Times New Roman" w:cs="Times New Roman"/>
          <w:kern w:val="0"/>
          <w:szCs w:val="21"/>
        </w:rPr>
        <w:t>8</w:t>
      </w:r>
      <w:r w:rsidR="000E3BFF" w:rsidRPr="000631EE">
        <w:rPr>
          <w:rFonts w:ascii="Times New Roman" w:eastAsia="宋体" w:hAnsi="Times New Roman" w:cs="Times New Roman" w:hint="eastAsia"/>
          <w:kern w:val="0"/>
          <w:szCs w:val="21"/>
        </w:rPr>
        <w:t>日（星期一）上午</w:t>
      </w:r>
      <w:r w:rsidR="000E3BFF" w:rsidRPr="000631EE">
        <w:rPr>
          <w:rFonts w:ascii="Times New Roman" w:eastAsia="宋体" w:hAnsi="Times New Roman" w:cs="Times New Roman" w:hint="eastAsia"/>
          <w:kern w:val="0"/>
          <w:szCs w:val="21"/>
        </w:rPr>
        <w:t xml:space="preserve">9:30 </w:t>
      </w:r>
      <w:r w:rsidR="000E3BFF" w:rsidRPr="000631EE">
        <w:rPr>
          <w:rFonts w:ascii="Times New Roman" w:eastAsia="宋体" w:hAnsi="Times New Roman" w:cs="Times New Roman" w:hint="eastAsia"/>
          <w:kern w:val="0"/>
          <w:szCs w:val="21"/>
        </w:rPr>
        <w:t>（北京时间）</w:t>
      </w:r>
      <w:r>
        <w:rPr>
          <w:rFonts w:ascii="Times New Roman" w:eastAsia="宋体" w:hAnsi="Times New Roman" w:cs="Times New Roman" w:hint="eastAsia"/>
          <w:kern w:val="0"/>
          <w:szCs w:val="21"/>
        </w:rPr>
        <w:t>之前递交到深圳大学总医院招投标管理办公室。（深圳大学总医院教学楼一楼</w:t>
      </w:r>
      <w:r>
        <w:rPr>
          <w:rFonts w:ascii="Times New Roman" w:eastAsia="宋体" w:hAnsi="Times New Roman" w:cs="Times New Roman" w:hint="eastAsia"/>
          <w:kern w:val="0"/>
          <w:szCs w:val="21"/>
        </w:rPr>
        <w:t>1</w:t>
      </w:r>
      <w:r>
        <w:rPr>
          <w:rFonts w:ascii="Times New Roman" w:eastAsia="宋体" w:hAnsi="Times New Roman" w:cs="Times New Roman"/>
          <w:kern w:val="0"/>
          <w:szCs w:val="21"/>
        </w:rPr>
        <w:t>04</w:t>
      </w:r>
      <w:r>
        <w:rPr>
          <w:rFonts w:ascii="Times New Roman" w:eastAsia="宋体" w:hAnsi="Times New Roman" w:cs="Times New Roman" w:hint="eastAsia"/>
          <w:kern w:val="0"/>
          <w:szCs w:val="21"/>
        </w:rPr>
        <w:t>室）。</w:t>
      </w:r>
    </w:p>
    <w:p w14:paraId="2847EDF1" w14:textId="77777777" w:rsidR="00AC640D" w:rsidRDefault="00211981">
      <w:pPr>
        <w:ind w:left="420" w:firstLineChars="200" w:firstLine="42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投标文件密封性要求：投标人的投标文件应有完整的密封包装，密封包装上应有明确的项目编号、项目名称、投标公司名称。密封包装不完整、有破损且该破损可能导致文件内容泄露的投标文件将被拒绝接收。</w:t>
      </w:r>
    </w:p>
    <w:p w14:paraId="6A7FFCAE" w14:textId="77777777" w:rsidR="00AC640D" w:rsidRDefault="00211981">
      <w:pPr>
        <w:pStyle w:val="affa"/>
        <w:numPr>
          <w:ilvl w:val="0"/>
          <w:numId w:val="7"/>
        </w:numPr>
        <w:adjustRightInd w:val="0"/>
        <w:snapToGrid w:val="0"/>
        <w:spacing w:line="360" w:lineRule="auto"/>
        <w:ind w:firstLineChars="0"/>
        <w:rPr>
          <w:kern w:val="0"/>
          <w:szCs w:val="21"/>
        </w:rPr>
      </w:pPr>
      <w:r>
        <w:rPr>
          <w:kern w:val="0"/>
          <w:szCs w:val="21"/>
        </w:rPr>
        <w:t>开标时间和地点</w:t>
      </w:r>
      <w:r>
        <w:rPr>
          <w:rFonts w:hint="eastAsia"/>
          <w:kern w:val="0"/>
          <w:szCs w:val="21"/>
        </w:rPr>
        <w:t>：</w:t>
      </w:r>
    </w:p>
    <w:p w14:paraId="4B0DA003" w14:textId="46732A86" w:rsidR="00AC640D" w:rsidRDefault="00211981">
      <w:pPr>
        <w:pStyle w:val="affa"/>
        <w:adjustRightInd w:val="0"/>
        <w:snapToGrid w:val="0"/>
        <w:spacing w:line="360" w:lineRule="auto"/>
        <w:ind w:left="420"/>
        <w:rPr>
          <w:kern w:val="0"/>
          <w:szCs w:val="21"/>
        </w:rPr>
      </w:pPr>
      <w:r>
        <w:rPr>
          <w:rFonts w:hint="eastAsia"/>
          <w:kern w:val="0"/>
          <w:szCs w:val="21"/>
        </w:rPr>
        <w:t>时间：</w:t>
      </w:r>
      <w:r>
        <w:rPr>
          <w:kern w:val="0"/>
          <w:szCs w:val="21"/>
        </w:rPr>
        <w:t>定于</w:t>
      </w:r>
      <w:r w:rsidR="000E3BFF" w:rsidRPr="000D7D8F">
        <w:rPr>
          <w:rFonts w:hint="eastAsia"/>
        </w:rPr>
        <w:t>2020</w:t>
      </w:r>
      <w:r w:rsidR="000E3BFF" w:rsidRPr="000D7D8F">
        <w:rPr>
          <w:rFonts w:hint="eastAsia"/>
        </w:rPr>
        <w:t>年</w:t>
      </w:r>
      <w:r w:rsidR="000E3BFF">
        <w:rPr>
          <w:rFonts w:hint="eastAsia"/>
        </w:rPr>
        <w:t>0</w:t>
      </w:r>
      <w:r w:rsidR="000E3BFF">
        <w:t>9</w:t>
      </w:r>
      <w:r w:rsidR="000E3BFF" w:rsidRPr="000D7D8F">
        <w:rPr>
          <w:rFonts w:hint="eastAsia"/>
        </w:rPr>
        <w:t>月</w:t>
      </w:r>
      <w:r w:rsidR="000E3BFF">
        <w:rPr>
          <w:rFonts w:hint="eastAsia"/>
        </w:rPr>
        <w:t>2</w:t>
      </w:r>
      <w:r w:rsidR="000E3BFF">
        <w:t>8</w:t>
      </w:r>
      <w:r w:rsidR="000E3BFF" w:rsidRPr="000D7D8F">
        <w:rPr>
          <w:rFonts w:hint="eastAsia"/>
        </w:rPr>
        <w:t>日</w:t>
      </w:r>
      <w:r w:rsidR="000E3BFF">
        <w:rPr>
          <w:rFonts w:hint="eastAsia"/>
        </w:rPr>
        <w:t>（星期一</w:t>
      </w:r>
      <w:r w:rsidR="000E3BFF" w:rsidRPr="000D7D8F">
        <w:rPr>
          <w:rFonts w:hint="eastAsia"/>
        </w:rPr>
        <w:t>）上午</w:t>
      </w:r>
      <w:r w:rsidR="000E3BFF">
        <w:rPr>
          <w:rFonts w:hint="eastAsia"/>
        </w:rPr>
        <w:t xml:space="preserve">9:30 </w:t>
      </w:r>
      <w:r w:rsidR="000E3BFF">
        <w:rPr>
          <w:rFonts w:hint="eastAsia"/>
        </w:rPr>
        <w:t>（</w:t>
      </w:r>
      <w:r w:rsidR="000E3BFF" w:rsidRPr="000D7D8F">
        <w:rPr>
          <w:rFonts w:hint="eastAsia"/>
        </w:rPr>
        <w:t>北京时间</w:t>
      </w:r>
      <w:r w:rsidR="000E3BFF">
        <w:rPr>
          <w:rFonts w:hint="eastAsia"/>
        </w:rPr>
        <w:t>）</w:t>
      </w:r>
      <w:r>
        <w:rPr>
          <w:kern w:val="0"/>
          <w:szCs w:val="21"/>
        </w:rPr>
        <w:t>，在</w:t>
      </w:r>
      <w:r>
        <w:rPr>
          <w:rFonts w:ascii="Times New Roman" w:hAnsi="Times New Roman"/>
          <w:kern w:val="0"/>
          <w:szCs w:val="21"/>
        </w:rPr>
        <w:t>深圳大学</w:t>
      </w:r>
      <w:r>
        <w:rPr>
          <w:rFonts w:ascii="Times New Roman" w:hAnsi="Times New Roman" w:hint="eastAsia"/>
          <w:kern w:val="0"/>
          <w:szCs w:val="21"/>
        </w:rPr>
        <w:t>总医院</w:t>
      </w:r>
      <w:r>
        <w:rPr>
          <w:rFonts w:ascii="Times New Roman" w:hAnsi="Times New Roman"/>
          <w:kern w:val="0"/>
          <w:szCs w:val="21"/>
        </w:rPr>
        <w:t>招投标管理</w:t>
      </w:r>
      <w:r>
        <w:rPr>
          <w:rFonts w:ascii="Times New Roman" w:hAnsi="Times New Roman" w:hint="eastAsia"/>
          <w:kern w:val="0"/>
          <w:szCs w:val="21"/>
        </w:rPr>
        <w:t>办公室</w:t>
      </w:r>
      <w:r>
        <w:rPr>
          <w:kern w:val="0"/>
          <w:szCs w:val="21"/>
        </w:rPr>
        <w:t>公开开标。</w:t>
      </w:r>
    </w:p>
    <w:p w14:paraId="64C07625" w14:textId="77777777" w:rsidR="00AC640D" w:rsidRDefault="00211981">
      <w:pPr>
        <w:pStyle w:val="affa"/>
        <w:adjustRightInd w:val="0"/>
        <w:snapToGrid w:val="0"/>
        <w:spacing w:line="360" w:lineRule="auto"/>
        <w:ind w:left="420"/>
        <w:rPr>
          <w:kern w:val="0"/>
          <w:szCs w:val="21"/>
        </w:rPr>
      </w:pPr>
      <w:r>
        <w:rPr>
          <w:kern w:val="0"/>
          <w:szCs w:val="21"/>
        </w:rPr>
        <w:t>地点</w:t>
      </w:r>
      <w:r>
        <w:rPr>
          <w:rFonts w:hint="eastAsia"/>
          <w:kern w:val="0"/>
          <w:szCs w:val="21"/>
        </w:rPr>
        <w:t>：</w:t>
      </w:r>
      <w:r>
        <w:rPr>
          <w:kern w:val="0"/>
          <w:szCs w:val="21"/>
        </w:rPr>
        <w:t>深圳市南山区</w:t>
      </w:r>
      <w:r>
        <w:rPr>
          <w:rFonts w:hint="eastAsia"/>
          <w:kern w:val="0"/>
          <w:szCs w:val="21"/>
        </w:rPr>
        <w:t>学苑</w:t>
      </w:r>
      <w:r>
        <w:rPr>
          <w:kern w:val="0"/>
          <w:szCs w:val="21"/>
        </w:rPr>
        <w:t>大道</w:t>
      </w:r>
      <w:r>
        <w:rPr>
          <w:kern w:val="0"/>
          <w:szCs w:val="21"/>
        </w:rPr>
        <w:t>1098</w:t>
      </w:r>
      <w:r>
        <w:rPr>
          <w:kern w:val="0"/>
          <w:szCs w:val="21"/>
        </w:rPr>
        <w:t>号</w:t>
      </w:r>
      <w:r>
        <w:rPr>
          <w:rFonts w:hint="eastAsia"/>
          <w:kern w:val="0"/>
          <w:szCs w:val="21"/>
        </w:rPr>
        <w:t>（深圳大学总医院教学楼一楼</w:t>
      </w:r>
      <w:r>
        <w:rPr>
          <w:rFonts w:hint="eastAsia"/>
          <w:kern w:val="0"/>
          <w:szCs w:val="21"/>
        </w:rPr>
        <w:t>1</w:t>
      </w:r>
      <w:r>
        <w:rPr>
          <w:kern w:val="0"/>
          <w:szCs w:val="21"/>
        </w:rPr>
        <w:t>04</w:t>
      </w:r>
      <w:r>
        <w:rPr>
          <w:rFonts w:hint="eastAsia"/>
          <w:kern w:val="0"/>
          <w:szCs w:val="21"/>
        </w:rPr>
        <w:t>室）</w:t>
      </w:r>
      <w:r>
        <w:rPr>
          <w:kern w:val="0"/>
          <w:szCs w:val="21"/>
        </w:rPr>
        <w:t>。已经</w:t>
      </w:r>
      <w:r>
        <w:rPr>
          <w:rFonts w:hint="eastAsia"/>
          <w:kern w:val="0"/>
          <w:szCs w:val="21"/>
        </w:rPr>
        <w:t>报名</w:t>
      </w:r>
      <w:r>
        <w:rPr>
          <w:kern w:val="0"/>
          <w:szCs w:val="21"/>
        </w:rPr>
        <w:t>的潜在投标人，若不参加投标应在开标截止日前</w:t>
      </w:r>
      <w:r>
        <w:rPr>
          <w:kern w:val="0"/>
          <w:szCs w:val="21"/>
        </w:rPr>
        <w:t>3</w:t>
      </w:r>
      <w:r>
        <w:rPr>
          <w:kern w:val="0"/>
          <w:szCs w:val="21"/>
        </w:rPr>
        <w:t>天以书面形式通知</w:t>
      </w:r>
      <w:r>
        <w:rPr>
          <w:rFonts w:ascii="Times New Roman" w:hAnsi="Times New Roman"/>
          <w:kern w:val="0"/>
          <w:szCs w:val="21"/>
        </w:rPr>
        <w:t>深圳大学</w:t>
      </w:r>
      <w:r>
        <w:rPr>
          <w:rFonts w:ascii="Times New Roman" w:hAnsi="Times New Roman" w:hint="eastAsia"/>
          <w:kern w:val="0"/>
          <w:szCs w:val="21"/>
        </w:rPr>
        <w:t>总医院</w:t>
      </w:r>
      <w:r>
        <w:rPr>
          <w:rFonts w:ascii="Times New Roman" w:hAnsi="Times New Roman"/>
          <w:kern w:val="0"/>
          <w:szCs w:val="21"/>
        </w:rPr>
        <w:t>招投标管</w:t>
      </w:r>
      <w:bookmarkStart w:id="5" w:name="_GoBack"/>
      <w:bookmarkEnd w:id="5"/>
      <w:r>
        <w:rPr>
          <w:rFonts w:ascii="Times New Roman" w:hAnsi="Times New Roman"/>
          <w:kern w:val="0"/>
          <w:szCs w:val="21"/>
        </w:rPr>
        <w:t>理</w:t>
      </w:r>
      <w:r>
        <w:rPr>
          <w:rFonts w:ascii="Times New Roman" w:hAnsi="Times New Roman" w:hint="eastAsia"/>
          <w:kern w:val="0"/>
          <w:szCs w:val="21"/>
        </w:rPr>
        <w:t>办公室</w:t>
      </w:r>
      <w:r>
        <w:rPr>
          <w:kern w:val="0"/>
          <w:szCs w:val="21"/>
        </w:rPr>
        <w:t>。</w:t>
      </w:r>
    </w:p>
    <w:p w14:paraId="4681483A" w14:textId="77777777" w:rsidR="00AC640D" w:rsidRDefault="00211981">
      <w:pPr>
        <w:widowControl/>
        <w:numPr>
          <w:ilvl w:val="0"/>
          <w:numId w:val="7"/>
        </w:numPr>
        <w:spacing w:before="100" w:beforeAutospacing="1" w:after="100" w:afterAutospacing="1"/>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交纳投标保证金：本项目无须交纳投标保证金。</w:t>
      </w:r>
      <w:r>
        <w:rPr>
          <w:rFonts w:ascii="Times New Roman" w:eastAsia="宋体" w:hAnsi="Times New Roman" w:cs="Times New Roman" w:hint="eastAsia"/>
          <w:kern w:val="0"/>
          <w:szCs w:val="21"/>
        </w:rPr>
        <w:t xml:space="preserve"> </w:t>
      </w:r>
    </w:p>
    <w:p w14:paraId="68BCAA4A" w14:textId="77777777" w:rsidR="00AC640D" w:rsidRDefault="00AC640D">
      <w:pPr>
        <w:spacing w:line="260" w:lineRule="exact"/>
        <w:ind w:firstLineChars="200" w:firstLine="420"/>
        <w:jc w:val="left"/>
        <w:rPr>
          <w:rFonts w:ascii="Times New Roman" w:eastAsia="宋体" w:hAnsi="Times New Roman" w:cs="Times New Roman"/>
          <w:szCs w:val="21"/>
          <w:u w:val="single"/>
        </w:rPr>
      </w:pPr>
    </w:p>
    <w:p w14:paraId="184169E7" w14:textId="77777777" w:rsidR="001E760F" w:rsidRDefault="001E760F" w:rsidP="001E760F">
      <w:pPr>
        <w:pStyle w:val="af4"/>
        <w:widowControl/>
        <w:shd w:val="clear" w:color="auto" w:fill="FFFFFF"/>
        <w:spacing w:before="225" w:line="255" w:lineRule="atLeast"/>
        <w:jc w:val="right"/>
        <w:rPr>
          <w:rFonts w:ascii="宋体" w:hAnsi="宋体" w:cs="宋体"/>
          <w:color w:val="333333"/>
          <w:sz w:val="21"/>
          <w:szCs w:val="21"/>
          <w:shd w:val="clear" w:color="auto" w:fill="FFFFFF"/>
        </w:rPr>
      </w:pPr>
      <w:r>
        <w:rPr>
          <w:rFonts w:ascii="宋体" w:hAnsi="宋体" w:cs="宋体" w:hint="eastAsia"/>
          <w:color w:val="333333"/>
          <w:sz w:val="21"/>
          <w:szCs w:val="21"/>
          <w:shd w:val="clear" w:color="auto" w:fill="FFFFFF"/>
        </w:rPr>
        <w:t>招标机构名称：深圳大学总医院招投标管理办公室</w:t>
      </w:r>
    </w:p>
    <w:p w14:paraId="20889185" w14:textId="77777777" w:rsidR="001E760F" w:rsidRDefault="001E760F" w:rsidP="001E760F">
      <w:pPr>
        <w:pStyle w:val="af4"/>
        <w:widowControl/>
        <w:shd w:val="clear" w:color="auto" w:fill="FFFFFF"/>
        <w:spacing w:before="225" w:line="255" w:lineRule="atLeast"/>
        <w:jc w:val="right"/>
        <w:rPr>
          <w:rFonts w:ascii="微软雅黑" w:eastAsia="微软雅黑" w:hAnsi="微软雅黑" w:cs="微软雅黑"/>
          <w:color w:val="333333"/>
          <w:sz w:val="21"/>
          <w:szCs w:val="21"/>
        </w:rPr>
      </w:pPr>
      <w:r>
        <w:rPr>
          <w:rFonts w:ascii="宋体" w:hAnsi="宋体" w:cs="宋体" w:hint="eastAsia"/>
          <w:color w:val="333333"/>
          <w:sz w:val="21"/>
          <w:szCs w:val="21"/>
          <w:shd w:val="clear" w:color="auto" w:fill="FFFFFF"/>
        </w:rPr>
        <w:t>联系人：黄老师</w:t>
      </w:r>
      <w:r>
        <w:rPr>
          <w:rFonts w:eastAsia="微软雅黑"/>
          <w:color w:val="333333"/>
          <w:sz w:val="21"/>
          <w:szCs w:val="21"/>
          <w:shd w:val="clear" w:color="auto" w:fill="FFFFFF"/>
        </w:rPr>
        <w:t> </w:t>
      </w:r>
      <w:r>
        <w:rPr>
          <w:rFonts w:ascii="宋体" w:hAnsi="宋体" w:cs="宋体" w:hint="eastAsia"/>
          <w:color w:val="333333"/>
          <w:sz w:val="21"/>
          <w:szCs w:val="21"/>
          <w:shd w:val="clear" w:color="auto" w:fill="FFFFFF"/>
        </w:rPr>
        <w:t>电话：（</w:t>
      </w:r>
      <w:r>
        <w:rPr>
          <w:rFonts w:eastAsia="微软雅黑"/>
          <w:color w:val="333333"/>
          <w:sz w:val="21"/>
          <w:szCs w:val="21"/>
          <w:shd w:val="clear" w:color="auto" w:fill="FFFFFF"/>
        </w:rPr>
        <w:t>0755</w:t>
      </w:r>
      <w:r>
        <w:rPr>
          <w:rFonts w:ascii="宋体" w:hAnsi="宋体" w:cs="宋体" w:hint="eastAsia"/>
          <w:color w:val="333333"/>
          <w:sz w:val="21"/>
          <w:szCs w:val="21"/>
          <w:shd w:val="clear" w:color="auto" w:fill="FFFFFF"/>
        </w:rPr>
        <w:t>）2183</w:t>
      </w:r>
      <w:r>
        <w:rPr>
          <w:rFonts w:eastAsia="微软雅黑"/>
          <w:color w:val="333333"/>
          <w:sz w:val="21"/>
          <w:szCs w:val="21"/>
          <w:shd w:val="clear" w:color="auto" w:fill="FFFFFF"/>
        </w:rPr>
        <w:t> </w:t>
      </w:r>
      <w:r>
        <w:rPr>
          <w:rFonts w:ascii="宋体" w:hAnsi="宋体" w:cs="宋体" w:hint="eastAsia"/>
          <w:color w:val="333333"/>
          <w:sz w:val="21"/>
          <w:szCs w:val="21"/>
          <w:shd w:val="clear" w:color="auto" w:fill="FFFFFF"/>
        </w:rPr>
        <w:t>9</w:t>
      </w:r>
      <w:r>
        <w:rPr>
          <w:rFonts w:ascii="宋体" w:hAnsi="宋体" w:cs="宋体"/>
          <w:color w:val="333333"/>
          <w:sz w:val="21"/>
          <w:szCs w:val="21"/>
          <w:shd w:val="clear" w:color="auto" w:fill="FFFFFF"/>
        </w:rPr>
        <w:t>923</w:t>
      </w:r>
    </w:p>
    <w:p w14:paraId="3243638C" w14:textId="77777777" w:rsidR="001E760F" w:rsidRDefault="001E760F" w:rsidP="001E760F">
      <w:pPr>
        <w:pStyle w:val="af4"/>
        <w:widowControl/>
        <w:shd w:val="clear" w:color="auto" w:fill="FFFFFF"/>
        <w:spacing w:before="225" w:line="255" w:lineRule="atLeast"/>
        <w:jc w:val="right"/>
        <w:rPr>
          <w:rFonts w:ascii="微软雅黑" w:eastAsia="微软雅黑" w:hAnsi="微软雅黑" w:cs="微软雅黑"/>
          <w:color w:val="333333"/>
          <w:sz w:val="21"/>
          <w:szCs w:val="21"/>
        </w:rPr>
      </w:pPr>
      <w:r>
        <w:rPr>
          <w:rFonts w:ascii="宋体" w:hAnsi="宋体" w:cs="宋体" w:hint="eastAsia"/>
          <w:color w:val="333333"/>
          <w:sz w:val="21"/>
          <w:szCs w:val="21"/>
          <w:shd w:val="clear" w:color="auto" w:fill="FFFFFF"/>
        </w:rPr>
        <w:t>招投标投诉电话：（</w:t>
      </w:r>
      <w:r>
        <w:rPr>
          <w:rFonts w:eastAsia="微软雅黑"/>
          <w:color w:val="333333"/>
          <w:sz w:val="21"/>
          <w:szCs w:val="21"/>
          <w:shd w:val="clear" w:color="auto" w:fill="FFFFFF"/>
        </w:rPr>
        <w:t>0755</w:t>
      </w:r>
      <w:r>
        <w:rPr>
          <w:rFonts w:ascii="宋体" w:hAnsi="宋体" w:cs="宋体" w:hint="eastAsia"/>
          <w:color w:val="333333"/>
          <w:sz w:val="21"/>
          <w:szCs w:val="21"/>
          <w:shd w:val="clear" w:color="auto" w:fill="FFFFFF"/>
        </w:rPr>
        <w:t>）2183 89</w:t>
      </w:r>
      <w:r>
        <w:rPr>
          <w:rFonts w:ascii="宋体" w:hAnsi="宋体" w:cs="宋体"/>
          <w:color w:val="333333"/>
          <w:sz w:val="21"/>
          <w:szCs w:val="21"/>
          <w:shd w:val="clear" w:color="auto" w:fill="FFFFFF"/>
        </w:rPr>
        <w:t>35</w:t>
      </w:r>
      <w:r>
        <w:rPr>
          <w:rFonts w:eastAsia="微软雅黑"/>
          <w:color w:val="333333"/>
          <w:sz w:val="21"/>
          <w:szCs w:val="21"/>
          <w:shd w:val="clear" w:color="auto" w:fill="FFFFFF"/>
        </w:rPr>
        <w:t>  </w:t>
      </w:r>
      <w:r>
        <w:rPr>
          <w:rFonts w:ascii="宋体" w:hAnsi="宋体" w:cs="宋体" w:hint="eastAsia"/>
          <w:color w:val="333333"/>
          <w:sz w:val="21"/>
          <w:szCs w:val="21"/>
          <w:shd w:val="clear" w:color="auto" w:fill="FFFFFF"/>
        </w:rPr>
        <w:t>投诉邮箱：</w:t>
      </w:r>
      <w:hyperlink r:id="rId10" w:history="1">
        <w:r>
          <w:rPr>
            <w:rStyle w:val="afc"/>
            <w:rFonts w:ascii="宋体" w:hAnsi="宋体" w:cs="宋体" w:hint="eastAsia"/>
            <w:color w:val="002BFF"/>
            <w:sz w:val="21"/>
            <w:szCs w:val="21"/>
            <w:shd w:val="clear" w:color="auto" w:fill="FFFFFF"/>
          </w:rPr>
          <w:t>sughztb@szu.edu.cn</w:t>
        </w:r>
      </w:hyperlink>
    </w:p>
    <w:p w14:paraId="5E4ECF98" w14:textId="77777777" w:rsidR="001E760F" w:rsidRDefault="001E760F" w:rsidP="001E760F">
      <w:pPr>
        <w:pStyle w:val="af4"/>
        <w:widowControl/>
        <w:shd w:val="clear" w:color="auto" w:fill="FFFFFF"/>
        <w:spacing w:before="225" w:line="255" w:lineRule="atLeast"/>
        <w:jc w:val="right"/>
        <w:rPr>
          <w:rFonts w:ascii="微软雅黑" w:eastAsia="微软雅黑" w:hAnsi="微软雅黑" w:cs="微软雅黑"/>
          <w:color w:val="333333"/>
          <w:sz w:val="21"/>
          <w:szCs w:val="21"/>
        </w:rPr>
      </w:pPr>
      <w:r>
        <w:rPr>
          <w:rFonts w:ascii="宋体" w:hAnsi="宋体" w:cs="宋体" w:hint="eastAsia"/>
          <w:color w:val="333333"/>
          <w:sz w:val="21"/>
          <w:szCs w:val="21"/>
          <w:shd w:val="clear" w:color="auto" w:fill="FFFFFF"/>
        </w:rPr>
        <w:t xml:space="preserve">     受理单位：</w:t>
      </w:r>
      <w:r>
        <w:rPr>
          <w:rFonts w:eastAsia="微软雅黑"/>
          <w:color w:val="333333"/>
          <w:sz w:val="21"/>
          <w:szCs w:val="21"/>
          <w:shd w:val="clear" w:color="auto" w:fill="FFFFFF"/>
        </w:rPr>
        <w:t> </w:t>
      </w:r>
      <w:r>
        <w:rPr>
          <w:rFonts w:ascii="宋体" w:hAnsi="宋体" w:cs="宋体" w:hint="eastAsia"/>
          <w:color w:val="333333"/>
          <w:sz w:val="21"/>
          <w:szCs w:val="21"/>
          <w:shd w:val="clear" w:color="auto" w:fill="FFFFFF"/>
        </w:rPr>
        <w:t>深圳大学总医院招投标管理办公室</w:t>
      </w:r>
    </w:p>
    <w:p w14:paraId="107EDCFA" w14:textId="77777777" w:rsidR="001E760F" w:rsidRPr="00F16AFB" w:rsidRDefault="001E760F" w:rsidP="001E760F">
      <w:pPr>
        <w:pStyle w:val="af4"/>
        <w:widowControl/>
        <w:shd w:val="clear" w:color="auto" w:fill="FFFFFF"/>
        <w:spacing w:before="225" w:line="255" w:lineRule="atLeast"/>
        <w:jc w:val="right"/>
        <w:rPr>
          <w:rFonts w:ascii="宋体" w:hAnsi="宋体" w:cs="宋体"/>
          <w:color w:val="333333"/>
          <w:sz w:val="21"/>
          <w:szCs w:val="21"/>
          <w:shd w:val="clear" w:color="auto" w:fill="FFFFFF"/>
        </w:rPr>
      </w:pPr>
      <w:r>
        <w:rPr>
          <w:rFonts w:ascii="宋体" w:hAnsi="宋体" w:cs="宋体" w:hint="eastAsia"/>
          <w:color w:val="333333"/>
          <w:sz w:val="21"/>
          <w:szCs w:val="21"/>
          <w:shd w:val="clear" w:color="auto" w:fill="FFFFFF"/>
        </w:rPr>
        <w:t>纪委监督电话：（</w:t>
      </w:r>
      <w:r>
        <w:rPr>
          <w:rFonts w:eastAsia="微软雅黑"/>
          <w:color w:val="333333"/>
          <w:sz w:val="21"/>
          <w:szCs w:val="21"/>
          <w:shd w:val="clear" w:color="auto" w:fill="FFFFFF"/>
        </w:rPr>
        <w:t>0755</w:t>
      </w:r>
      <w:r>
        <w:rPr>
          <w:rFonts w:ascii="宋体" w:hAnsi="宋体" w:cs="宋体" w:hint="eastAsia"/>
          <w:color w:val="333333"/>
          <w:sz w:val="21"/>
          <w:szCs w:val="21"/>
          <w:shd w:val="clear" w:color="auto" w:fill="FFFFFF"/>
        </w:rPr>
        <w:t>）</w:t>
      </w:r>
      <w:r w:rsidRPr="00F16AFB">
        <w:rPr>
          <w:rFonts w:ascii="宋体" w:hAnsi="宋体" w:cs="宋体"/>
          <w:color w:val="333333"/>
          <w:sz w:val="21"/>
          <w:szCs w:val="21"/>
          <w:shd w:val="clear" w:color="auto" w:fill="FFFFFF"/>
        </w:rPr>
        <w:t xml:space="preserve">2183 </w:t>
      </w:r>
      <w:r>
        <w:rPr>
          <w:rFonts w:ascii="宋体" w:hAnsi="宋体" w:cs="宋体"/>
          <w:color w:val="333333"/>
          <w:sz w:val="21"/>
          <w:szCs w:val="21"/>
          <w:shd w:val="clear" w:color="auto" w:fill="FFFFFF"/>
        </w:rPr>
        <w:t>9865</w:t>
      </w:r>
    </w:p>
    <w:p w14:paraId="0C587F3E" w14:textId="77777777" w:rsidR="00AC640D" w:rsidRDefault="00AC640D">
      <w:pPr>
        <w:spacing w:line="260" w:lineRule="exact"/>
        <w:rPr>
          <w:rFonts w:ascii="Times New Roman" w:eastAsia="宋体" w:hAnsi="Times New Roman" w:cs="Times New Roman"/>
          <w:kern w:val="0"/>
          <w:szCs w:val="21"/>
        </w:rPr>
      </w:pPr>
    </w:p>
    <w:p w14:paraId="3A16135D" w14:textId="77777777" w:rsidR="00AC640D" w:rsidRDefault="00211981">
      <w:pPr>
        <w:pageBreakBefore/>
        <w:spacing w:line="276" w:lineRule="auto"/>
        <w:jc w:val="center"/>
        <w:rPr>
          <w:rFonts w:ascii="Times New Roman" w:eastAsia="宋体" w:hAnsi="Times New Roman" w:cs="Times New Roman"/>
          <w:sz w:val="24"/>
          <w:szCs w:val="24"/>
        </w:rPr>
      </w:pPr>
      <w:r>
        <w:rPr>
          <w:rFonts w:ascii="宋体" w:eastAsia="宋体" w:hAnsi="宋体" w:cs="Times New Roman" w:hint="eastAsia"/>
          <w:b/>
          <w:bCs/>
          <w:kern w:val="0"/>
          <w:sz w:val="24"/>
          <w:szCs w:val="20"/>
        </w:rPr>
        <w:lastRenderedPageBreak/>
        <w:t>第二章  招标项目需求</w:t>
      </w:r>
    </w:p>
    <w:p w14:paraId="7BF1A635" w14:textId="77777777" w:rsidR="00AC640D" w:rsidRDefault="00211981">
      <w:pPr>
        <w:keepNext/>
        <w:keepLines/>
        <w:adjustRightInd w:val="0"/>
        <w:spacing w:beforeLines="50" w:before="231" w:afterLines="50" w:after="231"/>
        <w:jc w:val="center"/>
        <w:textAlignment w:val="baseline"/>
        <w:outlineLvl w:val="1"/>
        <w:rPr>
          <w:rFonts w:ascii="宋体" w:eastAsia="宋体" w:hAnsi="宋体" w:cs="Times New Roman"/>
          <w:b/>
          <w:bCs/>
          <w:kern w:val="0"/>
          <w:sz w:val="28"/>
          <w:szCs w:val="28"/>
        </w:rPr>
      </w:pPr>
      <w:bookmarkStart w:id="6" w:name="_Toc73518117"/>
      <w:bookmarkStart w:id="7" w:name="_Toc73517639"/>
      <w:bookmarkStart w:id="8" w:name="_Toc73521547"/>
      <w:bookmarkStart w:id="9" w:name="_Toc73521635"/>
      <w:bookmarkStart w:id="10" w:name="_Toc100052364"/>
      <w:bookmarkStart w:id="11" w:name="_Toc101074876"/>
      <w:bookmarkStart w:id="12" w:name="_Toc60560625"/>
      <w:bookmarkStart w:id="13" w:name="_Toc60631620"/>
      <w:r>
        <w:rPr>
          <w:rFonts w:ascii="宋体" w:eastAsia="宋体" w:hAnsi="宋体" w:cs="Times New Roman" w:hint="eastAsia"/>
          <w:b/>
          <w:bCs/>
          <w:kern w:val="0"/>
          <w:sz w:val="28"/>
          <w:szCs w:val="28"/>
        </w:rPr>
        <w:t>一、对通用条款的补充内容</w:t>
      </w:r>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07"/>
        <w:gridCol w:w="2160"/>
        <w:gridCol w:w="5400"/>
      </w:tblGrid>
      <w:tr w:rsidR="00AC640D" w14:paraId="47A7666D" w14:textId="77777777">
        <w:trPr>
          <w:cantSplit/>
          <w:trHeight w:val="20"/>
          <w:jc w:val="center"/>
        </w:trPr>
        <w:tc>
          <w:tcPr>
            <w:tcW w:w="807" w:type="dxa"/>
            <w:vAlign w:val="center"/>
          </w:tcPr>
          <w:bookmarkEnd w:id="6"/>
          <w:bookmarkEnd w:id="7"/>
          <w:bookmarkEnd w:id="8"/>
          <w:bookmarkEnd w:id="9"/>
          <w:bookmarkEnd w:id="10"/>
          <w:bookmarkEnd w:id="11"/>
          <w:bookmarkEnd w:id="12"/>
          <w:bookmarkEnd w:id="13"/>
          <w:p w14:paraId="00822DC7" w14:textId="77777777" w:rsidR="00AC640D" w:rsidRDefault="00211981">
            <w:pPr>
              <w:jc w:val="center"/>
              <w:rPr>
                <w:rFonts w:ascii="宋体" w:eastAsia="宋体" w:hAnsi="宋体" w:cs="Times New Roman"/>
                <w:b/>
                <w:bCs/>
                <w:szCs w:val="24"/>
              </w:rPr>
            </w:pPr>
            <w:r>
              <w:rPr>
                <w:rFonts w:ascii="宋体" w:eastAsia="宋体" w:hAnsi="宋体" w:cs="Times New Roman" w:hint="eastAsia"/>
                <w:b/>
                <w:bCs/>
                <w:szCs w:val="24"/>
              </w:rPr>
              <w:t>序号</w:t>
            </w:r>
          </w:p>
        </w:tc>
        <w:tc>
          <w:tcPr>
            <w:tcW w:w="2160" w:type="dxa"/>
            <w:vAlign w:val="center"/>
          </w:tcPr>
          <w:p w14:paraId="1D22DBC6" w14:textId="77777777" w:rsidR="00AC640D" w:rsidRDefault="00211981">
            <w:pPr>
              <w:jc w:val="center"/>
              <w:rPr>
                <w:rFonts w:ascii="宋体" w:eastAsia="宋体" w:hAnsi="宋体" w:cs="Times New Roman"/>
                <w:b/>
                <w:bCs/>
                <w:szCs w:val="24"/>
              </w:rPr>
            </w:pPr>
            <w:r>
              <w:rPr>
                <w:rFonts w:ascii="宋体" w:eastAsia="宋体" w:hAnsi="宋体" w:cs="Times New Roman" w:hint="eastAsia"/>
                <w:b/>
                <w:bCs/>
                <w:szCs w:val="24"/>
              </w:rPr>
              <w:t>内   容</w:t>
            </w:r>
          </w:p>
        </w:tc>
        <w:tc>
          <w:tcPr>
            <w:tcW w:w="5400" w:type="dxa"/>
            <w:vAlign w:val="center"/>
          </w:tcPr>
          <w:p w14:paraId="5D560269" w14:textId="77777777" w:rsidR="00AC640D" w:rsidRDefault="00211981">
            <w:pPr>
              <w:jc w:val="center"/>
              <w:rPr>
                <w:rFonts w:ascii="宋体" w:eastAsia="宋体" w:hAnsi="宋体" w:cs="Times New Roman"/>
                <w:b/>
                <w:bCs/>
                <w:szCs w:val="24"/>
              </w:rPr>
            </w:pPr>
            <w:proofErr w:type="gramStart"/>
            <w:r>
              <w:rPr>
                <w:rFonts w:ascii="宋体" w:eastAsia="宋体" w:hAnsi="宋体" w:cs="Times New Roman" w:hint="eastAsia"/>
                <w:b/>
                <w:bCs/>
                <w:szCs w:val="24"/>
              </w:rPr>
              <w:t>规</w:t>
            </w:r>
            <w:proofErr w:type="gramEnd"/>
            <w:r>
              <w:rPr>
                <w:rFonts w:ascii="宋体" w:eastAsia="宋体" w:hAnsi="宋体" w:cs="Times New Roman" w:hint="eastAsia"/>
                <w:b/>
                <w:bCs/>
                <w:szCs w:val="24"/>
              </w:rPr>
              <w:t xml:space="preserve">      定</w:t>
            </w:r>
          </w:p>
        </w:tc>
      </w:tr>
      <w:tr w:rsidR="00AC640D" w14:paraId="116FFE6C" w14:textId="77777777">
        <w:trPr>
          <w:cantSplit/>
          <w:trHeight w:val="20"/>
          <w:jc w:val="center"/>
        </w:trPr>
        <w:tc>
          <w:tcPr>
            <w:tcW w:w="807" w:type="dxa"/>
            <w:vAlign w:val="center"/>
          </w:tcPr>
          <w:p w14:paraId="7C113185" w14:textId="77777777" w:rsidR="00AC640D" w:rsidRDefault="00211981">
            <w:pPr>
              <w:jc w:val="center"/>
              <w:rPr>
                <w:rFonts w:ascii="宋体" w:eastAsia="宋体" w:hAnsi="宋体" w:cs="Times New Roman"/>
                <w:szCs w:val="24"/>
              </w:rPr>
            </w:pPr>
            <w:r>
              <w:rPr>
                <w:rFonts w:ascii="宋体" w:eastAsia="宋体" w:hAnsi="宋体" w:cs="Times New Roman" w:hint="eastAsia"/>
                <w:szCs w:val="24"/>
              </w:rPr>
              <w:t>1</w:t>
            </w:r>
          </w:p>
        </w:tc>
        <w:tc>
          <w:tcPr>
            <w:tcW w:w="2160" w:type="dxa"/>
            <w:vAlign w:val="center"/>
          </w:tcPr>
          <w:p w14:paraId="3AA5B7EC" w14:textId="77777777" w:rsidR="00AC640D" w:rsidRDefault="00211981">
            <w:pPr>
              <w:rPr>
                <w:rFonts w:ascii="Times New Roman" w:eastAsia="宋体" w:hAnsi="Times New Roman" w:cs="Times New Roman"/>
                <w:szCs w:val="24"/>
              </w:rPr>
            </w:pPr>
            <w:r>
              <w:rPr>
                <w:rFonts w:ascii="Times New Roman" w:eastAsia="宋体" w:hAnsi="Times New Roman" w:cs="Times New Roman" w:hint="eastAsia"/>
                <w:szCs w:val="24"/>
              </w:rPr>
              <w:t>联合体投标</w:t>
            </w:r>
          </w:p>
        </w:tc>
        <w:tc>
          <w:tcPr>
            <w:tcW w:w="5400" w:type="dxa"/>
            <w:vAlign w:val="center"/>
          </w:tcPr>
          <w:p w14:paraId="028DB546" w14:textId="77777777" w:rsidR="00AC640D" w:rsidRDefault="00211981">
            <w:pPr>
              <w:rPr>
                <w:rFonts w:ascii="宋体" w:eastAsia="宋体" w:hAnsi="宋体" w:cs="Times New Roman"/>
                <w:snapToGrid w:val="0"/>
                <w:kern w:val="0"/>
                <w:szCs w:val="32"/>
                <w:u w:val="single"/>
                <w:lang w:val="zh-CN"/>
              </w:rPr>
            </w:pPr>
            <w:r>
              <w:rPr>
                <w:rFonts w:ascii="宋体" w:eastAsia="宋体" w:hAnsi="宋体" w:cs="Times New Roman" w:hint="eastAsia"/>
                <w:snapToGrid w:val="0"/>
                <w:kern w:val="0"/>
                <w:szCs w:val="32"/>
                <w:u w:val="single"/>
                <w:lang w:val="zh-CN"/>
              </w:rPr>
              <w:t>见《招标公告》中“投标人资格要求”部分的相关内容</w:t>
            </w:r>
          </w:p>
        </w:tc>
      </w:tr>
      <w:tr w:rsidR="00AC640D" w14:paraId="696AA028" w14:textId="77777777">
        <w:trPr>
          <w:cantSplit/>
          <w:trHeight w:val="20"/>
          <w:jc w:val="center"/>
        </w:trPr>
        <w:tc>
          <w:tcPr>
            <w:tcW w:w="807" w:type="dxa"/>
            <w:vAlign w:val="center"/>
          </w:tcPr>
          <w:p w14:paraId="10802D5C" w14:textId="77777777" w:rsidR="00AC640D" w:rsidRDefault="00211981">
            <w:pPr>
              <w:jc w:val="center"/>
              <w:rPr>
                <w:rFonts w:ascii="宋体" w:eastAsia="宋体" w:hAnsi="宋体" w:cs="Times New Roman"/>
                <w:szCs w:val="24"/>
              </w:rPr>
            </w:pPr>
            <w:r>
              <w:rPr>
                <w:rFonts w:ascii="宋体" w:eastAsia="宋体" w:hAnsi="宋体" w:cs="Times New Roman" w:hint="eastAsia"/>
                <w:szCs w:val="24"/>
              </w:rPr>
              <w:t>2</w:t>
            </w:r>
          </w:p>
        </w:tc>
        <w:tc>
          <w:tcPr>
            <w:tcW w:w="2160" w:type="dxa"/>
            <w:vAlign w:val="center"/>
          </w:tcPr>
          <w:p w14:paraId="2058EEC7" w14:textId="77777777" w:rsidR="00AC640D" w:rsidRDefault="00211981">
            <w:pPr>
              <w:rPr>
                <w:rFonts w:ascii="宋体" w:eastAsia="宋体" w:hAnsi="宋体" w:cs="Times New Roman"/>
                <w:szCs w:val="24"/>
              </w:rPr>
            </w:pPr>
            <w:r>
              <w:rPr>
                <w:rFonts w:ascii="宋体" w:eastAsia="宋体" w:hAnsi="宋体" w:cs="Times New Roman" w:hint="eastAsia"/>
                <w:szCs w:val="24"/>
              </w:rPr>
              <w:t>投标有效期</w:t>
            </w:r>
          </w:p>
        </w:tc>
        <w:tc>
          <w:tcPr>
            <w:tcW w:w="5400" w:type="dxa"/>
            <w:vAlign w:val="center"/>
          </w:tcPr>
          <w:p w14:paraId="0ECCFF4B" w14:textId="77777777" w:rsidR="00AC640D" w:rsidRDefault="00211981">
            <w:pPr>
              <w:rPr>
                <w:rFonts w:ascii="宋体" w:eastAsia="宋体" w:hAnsi="宋体" w:cs="Times New Roman"/>
                <w:szCs w:val="24"/>
              </w:rPr>
            </w:pPr>
            <w:r>
              <w:rPr>
                <w:rFonts w:ascii="宋体" w:eastAsia="宋体" w:hAnsi="宋体" w:cs="Times New Roman"/>
                <w:szCs w:val="24"/>
                <w:u w:val="single"/>
              </w:rPr>
              <w:t>30日历天</w:t>
            </w:r>
            <w:r>
              <w:rPr>
                <w:rFonts w:ascii="宋体" w:eastAsia="宋体" w:hAnsi="宋体" w:cs="Times New Roman"/>
                <w:szCs w:val="24"/>
              </w:rPr>
              <w:t>（从投标截止之日算起）</w:t>
            </w:r>
          </w:p>
        </w:tc>
      </w:tr>
      <w:tr w:rsidR="00AC640D" w14:paraId="09B1FEFD" w14:textId="77777777">
        <w:trPr>
          <w:cantSplit/>
          <w:trHeight w:val="20"/>
          <w:jc w:val="center"/>
        </w:trPr>
        <w:tc>
          <w:tcPr>
            <w:tcW w:w="807" w:type="dxa"/>
            <w:vAlign w:val="center"/>
          </w:tcPr>
          <w:p w14:paraId="3A8F1C69" w14:textId="77777777" w:rsidR="00AC640D" w:rsidRDefault="00211981">
            <w:pPr>
              <w:jc w:val="center"/>
              <w:rPr>
                <w:rFonts w:ascii="宋体" w:eastAsia="宋体" w:hAnsi="宋体" w:cs="Times New Roman"/>
                <w:szCs w:val="24"/>
              </w:rPr>
            </w:pPr>
            <w:r>
              <w:rPr>
                <w:rFonts w:ascii="宋体" w:eastAsia="宋体" w:hAnsi="宋体" w:cs="Times New Roman" w:hint="eastAsia"/>
                <w:szCs w:val="24"/>
              </w:rPr>
              <w:t>3</w:t>
            </w:r>
          </w:p>
        </w:tc>
        <w:tc>
          <w:tcPr>
            <w:tcW w:w="2160" w:type="dxa"/>
            <w:vAlign w:val="center"/>
          </w:tcPr>
          <w:p w14:paraId="1F41C7FB" w14:textId="77777777" w:rsidR="00AC640D" w:rsidRDefault="00211981">
            <w:pPr>
              <w:rPr>
                <w:rFonts w:ascii="宋体" w:eastAsia="宋体" w:hAnsi="宋体" w:cs="Times New Roman"/>
                <w:szCs w:val="24"/>
              </w:rPr>
            </w:pPr>
            <w:r>
              <w:rPr>
                <w:rFonts w:ascii="宋体" w:eastAsia="宋体" w:hAnsi="宋体" w:cs="Times New Roman" w:hint="eastAsia"/>
                <w:szCs w:val="24"/>
              </w:rPr>
              <w:t>投标人的替代方案</w:t>
            </w:r>
          </w:p>
        </w:tc>
        <w:tc>
          <w:tcPr>
            <w:tcW w:w="5400" w:type="dxa"/>
            <w:vAlign w:val="center"/>
          </w:tcPr>
          <w:p w14:paraId="39A1A7E0" w14:textId="77777777" w:rsidR="00AC640D" w:rsidRDefault="00211981">
            <w:pPr>
              <w:rPr>
                <w:rFonts w:ascii="宋体" w:eastAsia="宋体" w:hAnsi="宋体" w:cs="Times New Roman"/>
                <w:szCs w:val="24"/>
              </w:rPr>
            </w:pPr>
            <w:r>
              <w:rPr>
                <w:rFonts w:ascii="宋体" w:eastAsia="宋体" w:hAnsi="宋体" w:cs="Times New Roman" w:hint="eastAsia"/>
                <w:szCs w:val="24"/>
              </w:rPr>
              <w:t>不允许</w:t>
            </w:r>
          </w:p>
        </w:tc>
      </w:tr>
      <w:tr w:rsidR="00AC640D" w14:paraId="3543C636" w14:textId="77777777">
        <w:trPr>
          <w:cantSplit/>
          <w:trHeight w:val="20"/>
          <w:jc w:val="center"/>
        </w:trPr>
        <w:tc>
          <w:tcPr>
            <w:tcW w:w="807" w:type="dxa"/>
            <w:vAlign w:val="center"/>
          </w:tcPr>
          <w:p w14:paraId="0C8FF5BF" w14:textId="77777777" w:rsidR="00AC640D" w:rsidRDefault="00211981">
            <w:pPr>
              <w:jc w:val="center"/>
              <w:rPr>
                <w:rFonts w:ascii="宋体" w:eastAsia="宋体" w:hAnsi="宋体" w:cs="Times New Roman"/>
                <w:szCs w:val="24"/>
              </w:rPr>
            </w:pPr>
            <w:r>
              <w:rPr>
                <w:rFonts w:ascii="宋体" w:eastAsia="宋体" w:hAnsi="宋体" w:cs="Times New Roman" w:hint="eastAsia"/>
                <w:szCs w:val="24"/>
              </w:rPr>
              <w:t>4</w:t>
            </w:r>
          </w:p>
        </w:tc>
        <w:tc>
          <w:tcPr>
            <w:tcW w:w="2160" w:type="dxa"/>
            <w:vAlign w:val="center"/>
          </w:tcPr>
          <w:p w14:paraId="09D35EF5" w14:textId="77777777" w:rsidR="00AC640D" w:rsidRDefault="00211981">
            <w:pPr>
              <w:rPr>
                <w:rFonts w:ascii="宋体" w:eastAsia="宋体" w:hAnsi="宋体" w:cs="Times New Roman"/>
                <w:szCs w:val="24"/>
              </w:rPr>
            </w:pPr>
            <w:r>
              <w:rPr>
                <w:rFonts w:ascii="宋体" w:eastAsia="宋体" w:hAnsi="宋体" w:cs="Times New Roman" w:hint="eastAsia"/>
                <w:szCs w:val="24"/>
              </w:rPr>
              <w:t>投标文件的投递</w:t>
            </w:r>
          </w:p>
        </w:tc>
        <w:tc>
          <w:tcPr>
            <w:tcW w:w="5400" w:type="dxa"/>
            <w:vAlign w:val="center"/>
          </w:tcPr>
          <w:p w14:paraId="0CEE83D2" w14:textId="77777777" w:rsidR="00AC640D" w:rsidRDefault="00211981">
            <w:pPr>
              <w:rPr>
                <w:rFonts w:ascii="宋体" w:eastAsia="宋体" w:hAnsi="宋体" w:cs="Times New Roman"/>
                <w:szCs w:val="24"/>
              </w:rPr>
            </w:pPr>
            <w:r>
              <w:rPr>
                <w:rFonts w:ascii="宋体" w:eastAsia="宋体" w:hAnsi="宋体"/>
              </w:rPr>
              <w:t>投标人必须在招标文件规定的投标截止时间前将密封的投标文件</w:t>
            </w:r>
            <w:r>
              <w:rPr>
                <w:rFonts w:ascii="宋体" w:eastAsia="宋体" w:hAnsi="宋体" w:hint="eastAsia"/>
              </w:rPr>
              <w:t>递交</w:t>
            </w:r>
            <w:r>
              <w:rPr>
                <w:rFonts w:ascii="宋体" w:eastAsia="宋体" w:hAnsi="宋体"/>
              </w:rPr>
              <w:t>到</w:t>
            </w:r>
            <w:r>
              <w:rPr>
                <w:rFonts w:ascii="Times New Roman" w:eastAsia="宋体" w:hAnsi="Times New Roman" w:cs="Times New Roman"/>
                <w:kern w:val="0"/>
                <w:szCs w:val="21"/>
              </w:rPr>
              <w:t>深圳大学</w:t>
            </w:r>
            <w:r>
              <w:rPr>
                <w:rFonts w:ascii="Times New Roman" w:eastAsia="宋体" w:hAnsi="Times New Roman" w:cs="Times New Roman" w:hint="eastAsia"/>
                <w:kern w:val="0"/>
                <w:szCs w:val="21"/>
              </w:rPr>
              <w:t>总医院</w:t>
            </w:r>
            <w:r>
              <w:rPr>
                <w:rFonts w:ascii="Times New Roman" w:eastAsia="宋体" w:hAnsi="Times New Roman" w:cs="Times New Roman"/>
                <w:kern w:val="0"/>
                <w:szCs w:val="21"/>
              </w:rPr>
              <w:t>招投标管理</w:t>
            </w:r>
            <w:r>
              <w:rPr>
                <w:rFonts w:ascii="Times New Roman" w:eastAsia="宋体" w:hAnsi="Times New Roman" w:cs="Times New Roman" w:hint="eastAsia"/>
                <w:kern w:val="0"/>
                <w:szCs w:val="21"/>
              </w:rPr>
              <w:t>办公室</w:t>
            </w:r>
            <w:r>
              <w:rPr>
                <w:rFonts w:ascii="宋体" w:eastAsia="宋体" w:hAnsi="宋体"/>
              </w:rPr>
              <w:t>（</w:t>
            </w:r>
            <w:r>
              <w:rPr>
                <w:rFonts w:ascii="宋体" w:eastAsia="宋体" w:hAnsi="宋体"/>
                <w:color w:val="FF0000"/>
              </w:rPr>
              <w:t>以</w:t>
            </w:r>
            <w:r>
              <w:rPr>
                <w:rFonts w:ascii="宋体" w:eastAsia="宋体" w:hAnsi="宋体" w:hint="eastAsia"/>
                <w:color w:val="FF0000"/>
              </w:rPr>
              <w:t>收到</w:t>
            </w:r>
            <w:r>
              <w:rPr>
                <w:rFonts w:ascii="宋体" w:eastAsia="宋体" w:hAnsi="宋体"/>
                <w:color w:val="FF0000"/>
              </w:rPr>
              <w:t>时间为准</w:t>
            </w:r>
            <w:r>
              <w:rPr>
                <w:rFonts w:ascii="宋体" w:eastAsia="宋体" w:hAnsi="宋体"/>
              </w:rPr>
              <w:t>）</w:t>
            </w:r>
          </w:p>
        </w:tc>
      </w:tr>
      <w:tr w:rsidR="00AC640D" w14:paraId="2B69DFB0" w14:textId="77777777">
        <w:trPr>
          <w:cantSplit/>
          <w:trHeight w:val="20"/>
          <w:jc w:val="center"/>
        </w:trPr>
        <w:tc>
          <w:tcPr>
            <w:tcW w:w="807" w:type="dxa"/>
            <w:tcBorders>
              <w:top w:val="single" w:sz="6" w:space="0" w:color="auto"/>
              <w:left w:val="double" w:sz="4" w:space="0" w:color="auto"/>
              <w:bottom w:val="single" w:sz="6" w:space="0" w:color="auto"/>
              <w:right w:val="single" w:sz="6" w:space="0" w:color="auto"/>
            </w:tcBorders>
            <w:vAlign w:val="center"/>
          </w:tcPr>
          <w:p w14:paraId="0417E4EE" w14:textId="77777777" w:rsidR="00AC640D" w:rsidRDefault="00211981">
            <w:pPr>
              <w:jc w:val="center"/>
              <w:rPr>
                <w:rFonts w:ascii="宋体" w:eastAsia="宋体" w:hAnsi="宋体" w:cs="Times New Roman"/>
                <w:szCs w:val="24"/>
              </w:rPr>
            </w:pPr>
            <w:r>
              <w:rPr>
                <w:rFonts w:ascii="宋体" w:eastAsia="宋体" w:hAnsi="宋体" w:cs="Times New Roman" w:hint="eastAsia"/>
                <w:szCs w:val="24"/>
              </w:rPr>
              <w:t>5</w:t>
            </w:r>
          </w:p>
        </w:tc>
        <w:tc>
          <w:tcPr>
            <w:tcW w:w="2160" w:type="dxa"/>
            <w:tcBorders>
              <w:top w:val="single" w:sz="6" w:space="0" w:color="auto"/>
              <w:left w:val="single" w:sz="6" w:space="0" w:color="auto"/>
              <w:bottom w:val="single" w:sz="6" w:space="0" w:color="auto"/>
              <w:right w:val="single" w:sz="6" w:space="0" w:color="auto"/>
            </w:tcBorders>
            <w:vAlign w:val="center"/>
          </w:tcPr>
          <w:p w14:paraId="23B633BD" w14:textId="77777777" w:rsidR="00AC640D" w:rsidRDefault="00211981">
            <w:pPr>
              <w:rPr>
                <w:rFonts w:ascii="宋体" w:eastAsia="宋体" w:hAnsi="宋体" w:cs="Times New Roman"/>
                <w:szCs w:val="24"/>
              </w:rPr>
            </w:pPr>
            <w:r>
              <w:rPr>
                <w:rFonts w:ascii="宋体" w:eastAsia="宋体" w:hAnsi="宋体" w:cs="Times New Roman" w:hint="eastAsia"/>
                <w:szCs w:val="24"/>
              </w:rPr>
              <w:t>财政预算限额</w:t>
            </w:r>
          </w:p>
        </w:tc>
        <w:tc>
          <w:tcPr>
            <w:tcW w:w="5400" w:type="dxa"/>
            <w:tcBorders>
              <w:top w:val="single" w:sz="6" w:space="0" w:color="auto"/>
              <w:left w:val="single" w:sz="6" w:space="0" w:color="auto"/>
              <w:bottom w:val="single" w:sz="6" w:space="0" w:color="auto"/>
              <w:right w:val="double" w:sz="4" w:space="0" w:color="auto"/>
            </w:tcBorders>
            <w:vAlign w:val="center"/>
          </w:tcPr>
          <w:p w14:paraId="1FEB92C2" w14:textId="77777777" w:rsidR="00AC640D" w:rsidRDefault="00211981">
            <w:pPr>
              <w:rPr>
                <w:rFonts w:ascii="宋体" w:eastAsia="宋体" w:hAnsi="宋体" w:cs="Times New Roman"/>
                <w:szCs w:val="24"/>
              </w:rPr>
            </w:pPr>
            <w:r>
              <w:rPr>
                <w:rFonts w:ascii="Times New Roman" w:eastAsia="宋体" w:hAnsi="Times New Roman" w:cs="Times New Roman"/>
                <w:color w:val="FF0000"/>
                <w:szCs w:val="24"/>
              </w:rPr>
              <w:t>60,000.00</w:t>
            </w:r>
            <w:r>
              <w:rPr>
                <w:rFonts w:ascii="宋体" w:eastAsia="宋体" w:hAnsi="宋体" w:cs="Times New Roman" w:hint="eastAsia"/>
                <w:szCs w:val="24"/>
              </w:rPr>
              <w:t>元（人民币）</w:t>
            </w:r>
          </w:p>
        </w:tc>
      </w:tr>
      <w:tr w:rsidR="00AC640D" w14:paraId="2F750B71" w14:textId="77777777">
        <w:trPr>
          <w:cantSplit/>
          <w:trHeight w:val="20"/>
          <w:jc w:val="center"/>
        </w:trPr>
        <w:tc>
          <w:tcPr>
            <w:tcW w:w="807" w:type="dxa"/>
            <w:tcBorders>
              <w:top w:val="single" w:sz="6" w:space="0" w:color="auto"/>
              <w:left w:val="double" w:sz="4" w:space="0" w:color="auto"/>
              <w:bottom w:val="single" w:sz="6" w:space="0" w:color="auto"/>
              <w:right w:val="single" w:sz="6" w:space="0" w:color="auto"/>
            </w:tcBorders>
            <w:vAlign w:val="center"/>
          </w:tcPr>
          <w:p w14:paraId="17B73A28" w14:textId="77777777" w:rsidR="00AC640D" w:rsidRDefault="00211981">
            <w:pPr>
              <w:jc w:val="center"/>
              <w:rPr>
                <w:rFonts w:ascii="宋体" w:eastAsia="宋体" w:hAnsi="宋体" w:cs="Times New Roman"/>
                <w:szCs w:val="24"/>
              </w:rPr>
            </w:pPr>
            <w:r>
              <w:rPr>
                <w:rFonts w:ascii="宋体" w:eastAsia="宋体" w:hAnsi="宋体" w:cs="Times New Roman" w:hint="eastAsia"/>
                <w:szCs w:val="24"/>
              </w:rPr>
              <w:t>6</w:t>
            </w:r>
          </w:p>
        </w:tc>
        <w:tc>
          <w:tcPr>
            <w:tcW w:w="2160" w:type="dxa"/>
            <w:tcBorders>
              <w:top w:val="single" w:sz="6" w:space="0" w:color="auto"/>
              <w:left w:val="single" w:sz="6" w:space="0" w:color="auto"/>
              <w:bottom w:val="single" w:sz="6" w:space="0" w:color="auto"/>
              <w:right w:val="single" w:sz="6" w:space="0" w:color="auto"/>
            </w:tcBorders>
            <w:vAlign w:val="center"/>
          </w:tcPr>
          <w:p w14:paraId="6B3ED47D" w14:textId="77777777" w:rsidR="00AC640D" w:rsidRDefault="00211981">
            <w:pPr>
              <w:rPr>
                <w:rFonts w:ascii="宋体" w:eastAsia="宋体" w:hAnsi="宋体" w:cs="Times New Roman"/>
                <w:szCs w:val="24"/>
              </w:rPr>
            </w:pPr>
            <w:r>
              <w:rPr>
                <w:rFonts w:ascii="宋体" w:eastAsia="宋体" w:hAnsi="宋体" w:cs="Times New Roman" w:hint="eastAsia"/>
                <w:szCs w:val="24"/>
              </w:rPr>
              <w:t>投标文件</w:t>
            </w:r>
          </w:p>
        </w:tc>
        <w:tc>
          <w:tcPr>
            <w:tcW w:w="5400" w:type="dxa"/>
            <w:tcBorders>
              <w:top w:val="single" w:sz="6" w:space="0" w:color="auto"/>
              <w:left w:val="single" w:sz="6" w:space="0" w:color="auto"/>
              <w:bottom w:val="single" w:sz="6" w:space="0" w:color="auto"/>
              <w:right w:val="double" w:sz="4" w:space="0" w:color="auto"/>
            </w:tcBorders>
            <w:vAlign w:val="center"/>
          </w:tcPr>
          <w:p w14:paraId="646AB5F2" w14:textId="77777777" w:rsidR="00AC640D" w:rsidRDefault="00211981">
            <w:pPr>
              <w:rPr>
                <w:rFonts w:ascii="宋体" w:eastAsia="宋体" w:hAnsi="宋体" w:cs="Times New Roman"/>
                <w:szCs w:val="24"/>
              </w:rPr>
            </w:pPr>
            <w:r>
              <w:rPr>
                <w:rFonts w:ascii="宋体" w:eastAsia="宋体" w:hAnsi="宋体" w:cs="Times New Roman" w:hint="eastAsia"/>
                <w:szCs w:val="24"/>
              </w:rPr>
              <w:t>投标文件正本 一 份，副本</w:t>
            </w:r>
            <w:r>
              <w:rPr>
                <w:rFonts w:ascii="宋体" w:eastAsia="宋体" w:hAnsi="宋体" w:cs="Times New Roman"/>
                <w:szCs w:val="24"/>
              </w:rPr>
              <w:t xml:space="preserve"> 四 份，份数不足按</w:t>
            </w:r>
            <w:r>
              <w:rPr>
                <w:rFonts w:ascii="宋体" w:eastAsia="宋体" w:hAnsi="宋体" w:cs="Times New Roman" w:hint="eastAsia"/>
                <w:szCs w:val="24"/>
              </w:rPr>
              <w:t>投标无效</w:t>
            </w:r>
            <w:r>
              <w:rPr>
                <w:rFonts w:ascii="宋体" w:eastAsia="宋体" w:hAnsi="宋体" w:cs="Times New Roman"/>
                <w:szCs w:val="24"/>
              </w:rPr>
              <w:t>处理。</w:t>
            </w:r>
          </w:p>
          <w:p w14:paraId="6CD2EC8A" w14:textId="77777777" w:rsidR="00AC640D" w:rsidRPr="000631EE" w:rsidRDefault="00211981">
            <w:pPr>
              <w:rPr>
                <w:rFonts w:ascii="宋体" w:eastAsia="宋体" w:hAnsi="宋体" w:cs="Times New Roman"/>
                <w:color w:val="FF0000"/>
                <w:szCs w:val="24"/>
              </w:rPr>
            </w:pPr>
            <w:r w:rsidRPr="000631EE">
              <w:rPr>
                <w:rFonts w:ascii="宋体" w:eastAsia="宋体" w:hAnsi="宋体" w:cs="Times New Roman" w:hint="eastAsia"/>
                <w:color w:val="FF0000"/>
                <w:szCs w:val="24"/>
              </w:rPr>
              <w:t>投标文件采用</w:t>
            </w:r>
            <w:r w:rsidRPr="000631EE">
              <w:rPr>
                <w:rFonts w:ascii="宋体" w:eastAsia="宋体" w:hAnsi="宋体" w:cs="Times New Roman"/>
                <w:color w:val="FF0000"/>
                <w:szCs w:val="24"/>
              </w:rPr>
              <w:t>A4版胶印装订，不得采用活页夹装订，投标文件中的任何一页不能是裁剪粘贴式的，否则按</w:t>
            </w:r>
            <w:r w:rsidRPr="000631EE">
              <w:rPr>
                <w:rFonts w:ascii="宋体" w:eastAsia="宋体" w:hAnsi="宋体" w:cs="Times New Roman" w:hint="eastAsia"/>
                <w:color w:val="FF0000"/>
                <w:szCs w:val="24"/>
              </w:rPr>
              <w:t>投标无效</w:t>
            </w:r>
            <w:r w:rsidRPr="000631EE">
              <w:rPr>
                <w:rFonts w:ascii="宋体" w:eastAsia="宋体" w:hAnsi="宋体" w:cs="Times New Roman"/>
                <w:color w:val="FF0000"/>
                <w:szCs w:val="24"/>
              </w:rPr>
              <w:t>处理。</w:t>
            </w:r>
          </w:p>
          <w:p w14:paraId="72C94BFD" w14:textId="77777777" w:rsidR="00AC640D" w:rsidRDefault="00211981">
            <w:pPr>
              <w:rPr>
                <w:rFonts w:ascii="宋体" w:eastAsia="宋体" w:hAnsi="宋体" w:cs="Times New Roman"/>
                <w:szCs w:val="24"/>
              </w:rPr>
            </w:pPr>
            <w:r>
              <w:rPr>
                <w:rFonts w:ascii="宋体" w:eastAsia="宋体" w:hAnsi="宋体" w:cs="Times New Roman" w:hint="eastAsia"/>
                <w:szCs w:val="24"/>
              </w:rPr>
              <w:t>需要将投标一览表另外再单独密封一份提交。</w:t>
            </w:r>
          </w:p>
        </w:tc>
      </w:tr>
      <w:tr w:rsidR="00AC640D" w14:paraId="2F24B475" w14:textId="77777777">
        <w:trPr>
          <w:cantSplit/>
          <w:trHeight w:val="20"/>
          <w:jc w:val="center"/>
        </w:trPr>
        <w:tc>
          <w:tcPr>
            <w:tcW w:w="807" w:type="dxa"/>
            <w:vAlign w:val="center"/>
          </w:tcPr>
          <w:p w14:paraId="3844C27F" w14:textId="77777777" w:rsidR="00AC640D" w:rsidRDefault="00211981">
            <w:pPr>
              <w:jc w:val="center"/>
              <w:rPr>
                <w:rFonts w:ascii="宋体" w:eastAsia="宋体" w:hAnsi="宋体" w:cs="Times New Roman"/>
                <w:szCs w:val="24"/>
              </w:rPr>
            </w:pPr>
            <w:r>
              <w:rPr>
                <w:rFonts w:ascii="宋体" w:eastAsia="宋体" w:hAnsi="宋体" w:cs="Times New Roman" w:hint="eastAsia"/>
                <w:szCs w:val="24"/>
              </w:rPr>
              <w:t>7</w:t>
            </w:r>
          </w:p>
        </w:tc>
        <w:tc>
          <w:tcPr>
            <w:tcW w:w="2160" w:type="dxa"/>
            <w:vAlign w:val="center"/>
          </w:tcPr>
          <w:p w14:paraId="40E650D0" w14:textId="77777777" w:rsidR="00AC640D" w:rsidRDefault="00211981">
            <w:pPr>
              <w:rPr>
                <w:rFonts w:ascii="宋体" w:eastAsia="宋体" w:hAnsi="宋体" w:cs="Times New Roman"/>
                <w:szCs w:val="24"/>
              </w:rPr>
            </w:pPr>
            <w:r>
              <w:rPr>
                <w:rFonts w:ascii="宋体" w:eastAsia="宋体" w:hAnsi="宋体" w:cs="Times New Roman" w:hint="eastAsia"/>
                <w:szCs w:val="24"/>
              </w:rPr>
              <w:t>履约担保金额</w:t>
            </w:r>
          </w:p>
        </w:tc>
        <w:tc>
          <w:tcPr>
            <w:tcW w:w="5400" w:type="dxa"/>
            <w:vAlign w:val="center"/>
          </w:tcPr>
          <w:p w14:paraId="5EB70AC3" w14:textId="77777777" w:rsidR="00AC640D" w:rsidRDefault="00211981">
            <w:pPr>
              <w:rPr>
                <w:rFonts w:ascii="宋体" w:eastAsia="宋体" w:hAnsi="宋体" w:cs="Times New Roman"/>
                <w:szCs w:val="24"/>
              </w:rPr>
            </w:pPr>
            <w:r>
              <w:rPr>
                <w:rFonts w:ascii="宋体" w:eastAsia="宋体" w:hAnsi="宋体" w:cs="Times New Roman" w:hint="eastAsia"/>
                <w:szCs w:val="24"/>
              </w:rPr>
              <w:t>无</w:t>
            </w:r>
          </w:p>
        </w:tc>
      </w:tr>
    </w:tbl>
    <w:p w14:paraId="2E2BA946" w14:textId="77777777" w:rsidR="00AC640D" w:rsidRDefault="00211981">
      <w:pPr>
        <w:rPr>
          <w:rFonts w:ascii="Times New Roman" w:eastAsia="宋体" w:hAnsi="Times New Roman" w:cs="Times New Roman"/>
          <w:b/>
          <w:szCs w:val="24"/>
        </w:rPr>
      </w:pPr>
      <w:r>
        <w:rPr>
          <w:rFonts w:ascii="Times New Roman" w:eastAsia="宋体" w:hAnsi="Times New Roman" w:cs="Times New Roman" w:hint="eastAsia"/>
          <w:szCs w:val="21"/>
        </w:rPr>
        <w:t>备注：本表为通用条款相关内容的补充和明确，如与通用条款相冲突的以本表为准。</w:t>
      </w:r>
    </w:p>
    <w:p w14:paraId="5C09A1D1" w14:textId="77777777" w:rsidR="00AC640D" w:rsidRDefault="00AC640D">
      <w:pPr>
        <w:rPr>
          <w:rFonts w:ascii="Times New Roman" w:eastAsia="宋体" w:hAnsi="Times New Roman" w:cs="Times New Roman"/>
          <w:b/>
          <w:szCs w:val="24"/>
        </w:rPr>
      </w:pPr>
    </w:p>
    <w:p w14:paraId="7891C263" w14:textId="77777777" w:rsidR="00AC640D" w:rsidRDefault="00211981">
      <w:pPr>
        <w:keepNext/>
        <w:keepLines/>
        <w:adjustRightInd w:val="0"/>
        <w:spacing w:beforeLines="50" w:before="231" w:afterLines="50" w:after="231"/>
        <w:jc w:val="center"/>
        <w:textAlignment w:val="baseline"/>
        <w:outlineLvl w:val="1"/>
        <w:rPr>
          <w:rFonts w:ascii="宋体" w:eastAsia="宋体" w:hAnsi="宋体" w:cs="Times New Roman"/>
          <w:b/>
          <w:bCs/>
          <w:kern w:val="0"/>
          <w:sz w:val="28"/>
          <w:szCs w:val="28"/>
        </w:rPr>
      </w:pPr>
      <w:bookmarkStart w:id="14" w:name="_Toc128884461"/>
      <w:r>
        <w:rPr>
          <w:rFonts w:ascii="宋体" w:eastAsia="宋体" w:hAnsi="宋体" w:cs="Times New Roman" w:hint="eastAsia"/>
          <w:b/>
          <w:bCs/>
          <w:kern w:val="0"/>
          <w:sz w:val="28"/>
          <w:szCs w:val="28"/>
        </w:rPr>
        <w:t>二、项目概况</w:t>
      </w:r>
      <w:bookmarkEnd w:id="14"/>
    </w:p>
    <w:p w14:paraId="0ADB4CA6" w14:textId="77777777" w:rsidR="00AC640D" w:rsidRDefault="00211981">
      <w:pPr>
        <w:spacing w:line="360" w:lineRule="exact"/>
        <w:ind w:firstLineChars="200" w:firstLine="420"/>
        <w:jc w:val="left"/>
        <w:rPr>
          <w:rFonts w:ascii="Times New Roman" w:eastAsia="宋体" w:hAnsi="Times New Roman" w:cs="Times New Roman"/>
          <w:szCs w:val="24"/>
        </w:rPr>
      </w:pPr>
      <w:r>
        <w:rPr>
          <w:rFonts w:ascii="Times New Roman" w:eastAsia="宋体" w:hAnsi="Times New Roman" w:cs="Times New Roman" w:hint="eastAsia"/>
          <w:szCs w:val="24"/>
        </w:rPr>
        <w:t>深圳大学总医院（深圳大学临床医学科学院，以下简称“深大总医院”）由深圳市人民政府全额投资兴建，定位为一所集医疗、教学、科研和健康管理为一体的国际知名、国内一流的研究型医院，是深圳大学第一所直属附属医院。</w:t>
      </w:r>
    </w:p>
    <w:p w14:paraId="1A183960" w14:textId="77777777" w:rsidR="00AC640D" w:rsidRDefault="00211981">
      <w:pPr>
        <w:spacing w:line="360" w:lineRule="exact"/>
        <w:ind w:firstLineChars="200" w:firstLine="420"/>
        <w:jc w:val="left"/>
        <w:rPr>
          <w:rFonts w:ascii="Times New Roman" w:eastAsia="宋体" w:hAnsi="Times New Roman" w:cs="Times New Roman"/>
          <w:szCs w:val="24"/>
        </w:rPr>
      </w:pPr>
      <w:r>
        <w:rPr>
          <w:rFonts w:ascii="Times New Roman" w:eastAsia="宋体" w:hAnsi="Times New Roman" w:cs="Times New Roman" w:hint="eastAsia"/>
          <w:szCs w:val="24"/>
        </w:rPr>
        <w:t>深圳大学总医院坐落于南山西丽，依山傍水，环境优美，占地面积近</w:t>
      </w:r>
      <w:r>
        <w:rPr>
          <w:rFonts w:ascii="Times New Roman" w:eastAsia="宋体" w:hAnsi="Times New Roman" w:cs="Times New Roman" w:hint="eastAsia"/>
          <w:szCs w:val="24"/>
        </w:rPr>
        <w:t>9</w:t>
      </w:r>
      <w:r>
        <w:rPr>
          <w:rFonts w:ascii="Times New Roman" w:eastAsia="宋体" w:hAnsi="Times New Roman" w:cs="Times New Roman" w:hint="eastAsia"/>
          <w:szCs w:val="24"/>
        </w:rPr>
        <w:t>万平方米，分两期建设。一期工程竣工于</w:t>
      </w:r>
      <w:r>
        <w:rPr>
          <w:rFonts w:ascii="Times New Roman" w:eastAsia="宋体" w:hAnsi="Times New Roman" w:cs="Times New Roman" w:hint="eastAsia"/>
          <w:szCs w:val="24"/>
        </w:rPr>
        <w:t>2017</w:t>
      </w:r>
      <w:r>
        <w:rPr>
          <w:rFonts w:ascii="Times New Roman" w:eastAsia="宋体" w:hAnsi="Times New Roman" w:cs="Times New Roman" w:hint="eastAsia"/>
          <w:szCs w:val="24"/>
        </w:rPr>
        <w:t>年</w:t>
      </w:r>
      <w:r>
        <w:rPr>
          <w:rFonts w:ascii="Times New Roman" w:eastAsia="宋体" w:hAnsi="Times New Roman" w:cs="Times New Roman" w:hint="eastAsia"/>
          <w:szCs w:val="24"/>
        </w:rPr>
        <w:t>9</w:t>
      </w:r>
      <w:r>
        <w:rPr>
          <w:rFonts w:ascii="Times New Roman" w:eastAsia="宋体" w:hAnsi="Times New Roman" w:cs="Times New Roman" w:hint="eastAsia"/>
          <w:szCs w:val="24"/>
        </w:rPr>
        <w:t>月，建筑面积约</w:t>
      </w:r>
      <w:r>
        <w:rPr>
          <w:rFonts w:ascii="Times New Roman" w:eastAsia="宋体" w:hAnsi="Times New Roman" w:cs="Times New Roman" w:hint="eastAsia"/>
          <w:szCs w:val="24"/>
        </w:rPr>
        <w:t>14</w:t>
      </w:r>
      <w:r>
        <w:rPr>
          <w:rFonts w:ascii="Times New Roman" w:eastAsia="宋体" w:hAnsi="Times New Roman" w:cs="Times New Roman" w:hint="eastAsia"/>
          <w:szCs w:val="24"/>
        </w:rPr>
        <w:t>万平方米，床位数</w:t>
      </w:r>
      <w:r>
        <w:rPr>
          <w:rFonts w:ascii="Times New Roman" w:eastAsia="宋体" w:hAnsi="Times New Roman" w:cs="Times New Roman" w:hint="eastAsia"/>
          <w:szCs w:val="24"/>
        </w:rPr>
        <w:t>800</w:t>
      </w:r>
      <w:r>
        <w:rPr>
          <w:rFonts w:ascii="Times New Roman" w:eastAsia="宋体" w:hAnsi="Times New Roman" w:cs="Times New Roman" w:hint="eastAsia"/>
          <w:szCs w:val="24"/>
        </w:rPr>
        <w:t>张，二期建设完成后，总床位数达</w:t>
      </w:r>
      <w:r>
        <w:rPr>
          <w:rFonts w:ascii="Times New Roman" w:eastAsia="宋体" w:hAnsi="Times New Roman" w:cs="Times New Roman" w:hint="eastAsia"/>
          <w:szCs w:val="24"/>
        </w:rPr>
        <w:t>2000</w:t>
      </w:r>
      <w:r>
        <w:rPr>
          <w:rFonts w:ascii="Times New Roman" w:eastAsia="宋体" w:hAnsi="Times New Roman" w:cs="Times New Roman" w:hint="eastAsia"/>
          <w:szCs w:val="24"/>
        </w:rPr>
        <w:t>张，总建筑面积将达约</w:t>
      </w:r>
      <w:r>
        <w:rPr>
          <w:rFonts w:ascii="Times New Roman" w:eastAsia="宋体" w:hAnsi="Times New Roman" w:cs="Times New Roman" w:hint="eastAsia"/>
          <w:szCs w:val="24"/>
        </w:rPr>
        <w:t>52</w:t>
      </w:r>
      <w:r>
        <w:rPr>
          <w:rFonts w:ascii="Times New Roman" w:eastAsia="宋体" w:hAnsi="Times New Roman" w:cs="Times New Roman" w:hint="eastAsia"/>
          <w:szCs w:val="24"/>
        </w:rPr>
        <w:t>万平方米。本项目根据深大总医院未来的发展，结合电子病历</w:t>
      </w:r>
      <w:r>
        <w:rPr>
          <w:rFonts w:ascii="Times New Roman" w:eastAsia="宋体" w:hAnsi="Times New Roman" w:cs="Times New Roman" w:hint="eastAsia"/>
          <w:szCs w:val="24"/>
        </w:rPr>
        <w:t>5</w:t>
      </w:r>
      <w:r>
        <w:rPr>
          <w:rFonts w:ascii="Times New Roman" w:eastAsia="宋体" w:hAnsi="Times New Roman" w:cs="Times New Roman" w:hint="eastAsia"/>
          <w:szCs w:val="24"/>
        </w:rPr>
        <w:t>级、互联互通四级甲等、智慧便民</w:t>
      </w:r>
      <w:r>
        <w:rPr>
          <w:rFonts w:ascii="Times New Roman" w:eastAsia="宋体" w:hAnsi="Times New Roman" w:cs="Times New Roman" w:hint="eastAsia"/>
          <w:szCs w:val="24"/>
        </w:rPr>
        <w:t>3</w:t>
      </w:r>
      <w:r>
        <w:rPr>
          <w:rFonts w:ascii="Times New Roman" w:eastAsia="宋体" w:hAnsi="Times New Roman" w:cs="Times New Roman" w:hint="eastAsia"/>
          <w:szCs w:val="24"/>
        </w:rPr>
        <w:t>级标准，为医院提供智慧医院的信息化咨询。</w:t>
      </w:r>
    </w:p>
    <w:p w14:paraId="2E5DCCC7" w14:textId="77777777" w:rsidR="00AC640D" w:rsidRDefault="00AC640D">
      <w:pPr>
        <w:ind w:firstLineChars="200" w:firstLine="420"/>
        <w:rPr>
          <w:rFonts w:ascii="Times New Roman" w:eastAsia="宋体" w:hAnsi="Times New Roman" w:cs="Times New Roman"/>
          <w:szCs w:val="24"/>
        </w:rPr>
      </w:pPr>
    </w:p>
    <w:p w14:paraId="5F85AAE9" w14:textId="77777777" w:rsidR="00AC640D" w:rsidRDefault="00211981">
      <w:pPr>
        <w:pStyle w:val="affa"/>
        <w:keepNext/>
        <w:keepLines/>
        <w:numPr>
          <w:ilvl w:val="0"/>
          <w:numId w:val="8"/>
        </w:numPr>
        <w:adjustRightInd w:val="0"/>
        <w:spacing w:beforeLines="50" w:before="231" w:afterLines="50" w:after="231"/>
        <w:ind w:firstLineChars="0"/>
        <w:jc w:val="center"/>
        <w:textAlignment w:val="baseline"/>
        <w:outlineLvl w:val="1"/>
        <w:rPr>
          <w:rFonts w:ascii="宋体" w:hAnsi="宋体"/>
          <w:b/>
          <w:bCs/>
          <w:kern w:val="0"/>
          <w:sz w:val="28"/>
          <w:szCs w:val="28"/>
        </w:rPr>
      </w:pPr>
      <w:bookmarkStart w:id="15" w:name="_Hlk48055819"/>
      <w:r>
        <w:rPr>
          <w:rFonts w:ascii="宋体" w:hAnsi="宋体" w:hint="eastAsia"/>
          <w:b/>
          <w:bCs/>
          <w:kern w:val="0"/>
          <w:sz w:val="28"/>
          <w:szCs w:val="28"/>
        </w:rPr>
        <w:lastRenderedPageBreak/>
        <w:t>项目内容及技术要求</w:t>
      </w:r>
      <w:bookmarkEnd w:id="15"/>
    </w:p>
    <w:p w14:paraId="25FA8476" w14:textId="77777777" w:rsidR="00AC640D" w:rsidRDefault="00211981">
      <w:pPr>
        <w:spacing w:line="360" w:lineRule="exact"/>
        <w:rPr>
          <w:rFonts w:ascii="宋体" w:eastAsia="宋体" w:hAnsi="宋体"/>
          <w:b/>
          <w:szCs w:val="21"/>
        </w:rPr>
      </w:pPr>
      <w:r>
        <w:rPr>
          <w:rFonts w:ascii="宋体" w:eastAsia="宋体" w:hAnsi="宋体" w:cs="Times New Roman" w:hint="eastAsia"/>
          <w:b/>
          <w:szCs w:val="21"/>
        </w:rPr>
        <w:t>（一）</w:t>
      </w:r>
      <w:r>
        <w:rPr>
          <w:rFonts w:ascii="宋体" w:eastAsia="宋体" w:hAnsi="宋体" w:hint="eastAsia"/>
          <w:b/>
          <w:szCs w:val="21"/>
        </w:rPr>
        <w:t>项目服务内容及要求</w:t>
      </w:r>
    </w:p>
    <w:p w14:paraId="16B87837" w14:textId="77777777" w:rsidR="00AC640D" w:rsidRDefault="00211981">
      <w:pPr>
        <w:spacing w:line="360" w:lineRule="exact"/>
        <w:ind w:left="426"/>
        <w:rPr>
          <w:rFonts w:ascii="宋体" w:eastAsia="宋体" w:hAnsi="宋体"/>
          <w:b/>
          <w:szCs w:val="21"/>
        </w:rPr>
      </w:pPr>
      <w:r>
        <w:rPr>
          <w:rFonts w:ascii="宋体" w:eastAsia="宋体" w:hAnsi="宋体" w:hint="eastAsia"/>
          <w:b/>
          <w:szCs w:val="21"/>
        </w:rPr>
        <w:t>1.产品清单</w:t>
      </w:r>
    </w:p>
    <w:tbl>
      <w:tblPr>
        <w:tblpPr w:leftFromText="180" w:rightFromText="180" w:vertAnchor="text" w:horzAnchor="page" w:tblpX="2237" w:tblpY="288"/>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992"/>
        <w:gridCol w:w="1134"/>
      </w:tblGrid>
      <w:tr w:rsidR="00AC640D" w14:paraId="21CAA630" w14:textId="77777777">
        <w:tc>
          <w:tcPr>
            <w:tcW w:w="675" w:type="dxa"/>
            <w:vAlign w:val="center"/>
          </w:tcPr>
          <w:p w14:paraId="3DE88530" w14:textId="77777777" w:rsidR="00AC640D" w:rsidRDefault="00211981">
            <w:pPr>
              <w:spacing w:line="360" w:lineRule="exact"/>
              <w:jc w:val="center"/>
              <w:rPr>
                <w:rFonts w:ascii="宋体" w:eastAsia="宋体" w:hAnsi="宋体"/>
                <w:szCs w:val="21"/>
              </w:rPr>
            </w:pPr>
            <w:r>
              <w:rPr>
                <w:rFonts w:ascii="宋体" w:eastAsia="宋体" w:hAnsi="宋体" w:hint="eastAsia"/>
                <w:szCs w:val="21"/>
              </w:rPr>
              <w:t>序号</w:t>
            </w:r>
          </w:p>
        </w:tc>
        <w:tc>
          <w:tcPr>
            <w:tcW w:w="5812" w:type="dxa"/>
            <w:vAlign w:val="center"/>
          </w:tcPr>
          <w:p w14:paraId="1C4A468D" w14:textId="77777777" w:rsidR="00AC640D" w:rsidRDefault="00211981">
            <w:pPr>
              <w:spacing w:line="360" w:lineRule="exact"/>
              <w:jc w:val="center"/>
              <w:rPr>
                <w:rFonts w:ascii="宋体" w:eastAsia="宋体" w:hAnsi="宋体"/>
                <w:szCs w:val="21"/>
              </w:rPr>
            </w:pPr>
            <w:r>
              <w:rPr>
                <w:rFonts w:ascii="宋体" w:eastAsia="宋体" w:hAnsi="宋体" w:hint="eastAsia"/>
                <w:szCs w:val="21"/>
              </w:rPr>
              <w:t>项目名称</w:t>
            </w:r>
          </w:p>
        </w:tc>
        <w:tc>
          <w:tcPr>
            <w:tcW w:w="992" w:type="dxa"/>
            <w:vAlign w:val="center"/>
          </w:tcPr>
          <w:p w14:paraId="688146F8" w14:textId="77777777" w:rsidR="00AC640D" w:rsidRDefault="00211981">
            <w:pPr>
              <w:spacing w:line="360" w:lineRule="exact"/>
              <w:jc w:val="center"/>
              <w:rPr>
                <w:rFonts w:ascii="宋体" w:eastAsia="宋体" w:hAnsi="宋体"/>
                <w:szCs w:val="21"/>
              </w:rPr>
            </w:pPr>
            <w:r>
              <w:rPr>
                <w:rFonts w:ascii="宋体" w:eastAsia="宋体" w:hAnsi="宋体" w:hint="eastAsia"/>
                <w:szCs w:val="21"/>
              </w:rPr>
              <w:t>数量</w:t>
            </w:r>
          </w:p>
        </w:tc>
        <w:tc>
          <w:tcPr>
            <w:tcW w:w="1134" w:type="dxa"/>
            <w:vAlign w:val="center"/>
          </w:tcPr>
          <w:p w14:paraId="428C7754" w14:textId="77777777" w:rsidR="00AC640D" w:rsidRDefault="00211981">
            <w:pPr>
              <w:spacing w:line="360" w:lineRule="exact"/>
              <w:jc w:val="center"/>
              <w:rPr>
                <w:rFonts w:ascii="宋体" w:eastAsia="宋体" w:hAnsi="宋体"/>
                <w:szCs w:val="21"/>
              </w:rPr>
            </w:pPr>
            <w:r>
              <w:rPr>
                <w:rFonts w:ascii="宋体" w:eastAsia="宋体" w:hAnsi="宋体" w:hint="eastAsia"/>
                <w:szCs w:val="21"/>
              </w:rPr>
              <w:t>单位</w:t>
            </w:r>
          </w:p>
        </w:tc>
      </w:tr>
      <w:tr w:rsidR="00AC640D" w14:paraId="0B1D63DC" w14:textId="77777777">
        <w:tc>
          <w:tcPr>
            <w:tcW w:w="675" w:type="dxa"/>
            <w:vAlign w:val="center"/>
          </w:tcPr>
          <w:p w14:paraId="76563CA7" w14:textId="77777777" w:rsidR="00AC640D" w:rsidRDefault="00211981">
            <w:pPr>
              <w:spacing w:line="360" w:lineRule="exact"/>
              <w:jc w:val="center"/>
              <w:rPr>
                <w:rFonts w:ascii="宋体" w:eastAsia="宋体" w:hAnsi="宋体"/>
                <w:szCs w:val="21"/>
              </w:rPr>
            </w:pPr>
            <w:r>
              <w:rPr>
                <w:rFonts w:ascii="宋体" w:eastAsia="宋体" w:hAnsi="宋体" w:hint="eastAsia"/>
                <w:szCs w:val="21"/>
              </w:rPr>
              <w:t>1</w:t>
            </w:r>
          </w:p>
        </w:tc>
        <w:tc>
          <w:tcPr>
            <w:tcW w:w="5812" w:type="dxa"/>
            <w:vAlign w:val="center"/>
          </w:tcPr>
          <w:p w14:paraId="6561BBDE" w14:textId="77777777" w:rsidR="00AC640D" w:rsidRDefault="00211981">
            <w:pPr>
              <w:spacing w:line="360" w:lineRule="exact"/>
              <w:jc w:val="center"/>
              <w:rPr>
                <w:rFonts w:ascii="宋体" w:eastAsia="宋体" w:hAnsi="宋体"/>
                <w:szCs w:val="21"/>
              </w:rPr>
            </w:pPr>
            <w:r>
              <w:rPr>
                <w:rFonts w:ascii="宋体" w:eastAsia="宋体" w:hAnsi="宋体" w:cs="宋体" w:hint="eastAsia"/>
                <w:szCs w:val="21"/>
              </w:rPr>
              <w:t>深圳大学总医院智慧医院信息化升级项目建议书编制前期咨询服务</w:t>
            </w:r>
          </w:p>
        </w:tc>
        <w:tc>
          <w:tcPr>
            <w:tcW w:w="992" w:type="dxa"/>
            <w:vAlign w:val="center"/>
          </w:tcPr>
          <w:p w14:paraId="71710E62" w14:textId="77777777" w:rsidR="00AC640D" w:rsidRDefault="00211981">
            <w:pPr>
              <w:spacing w:line="360" w:lineRule="exact"/>
              <w:jc w:val="center"/>
              <w:rPr>
                <w:rFonts w:ascii="宋体" w:eastAsia="宋体" w:hAnsi="宋体"/>
                <w:szCs w:val="21"/>
              </w:rPr>
            </w:pPr>
            <w:r>
              <w:rPr>
                <w:rFonts w:ascii="宋体" w:eastAsia="宋体" w:hAnsi="宋体" w:hint="eastAsia"/>
                <w:szCs w:val="21"/>
              </w:rPr>
              <w:t xml:space="preserve">1 </w:t>
            </w:r>
          </w:p>
        </w:tc>
        <w:tc>
          <w:tcPr>
            <w:tcW w:w="1134" w:type="dxa"/>
            <w:vAlign w:val="center"/>
          </w:tcPr>
          <w:p w14:paraId="1941C488" w14:textId="77777777" w:rsidR="00AC640D" w:rsidRDefault="00211981">
            <w:pPr>
              <w:spacing w:line="360" w:lineRule="exact"/>
              <w:jc w:val="center"/>
              <w:rPr>
                <w:rFonts w:ascii="宋体" w:eastAsia="宋体" w:hAnsi="宋体"/>
                <w:szCs w:val="21"/>
                <w:highlight w:val="yellow"/>
              </w:rPr>
            </w:pPr>
            <w:r>
              <w:rPr>
                <w:rFonts w:ascii="宋体" w:eastAsia="宋体" w:hAnsi="宋体" w:hint="eastAsia"/>
                <w:szCs w:val="21"/>
              </w:rPr>
              <w:t>项</w:t>
            </w:r>
          </w:p>
        </w:tc>
      </w:tr>
    </w:tbl>
    <w:p w14:paraId="018CA938" w14:textId="77777777" w:rsidR="00AC640D" w:rsidRDefault="00AC640D">
      <w:pPr>
        <w:spacing w:line="360" w:lineRule="exact"/>
        <w:rPr>
          <w:rFonts w:ascii="宋体" w:eastAsia="宋体" w:hAnsi="宋体" w:cs="Times New Roman"/>
          <w:b/>
          <w:szCs w:val="21"/>
        </w:rPr>
      </w:pPr>
    </w:p>
    <w:p w14:paraId="0C4488F6" w14:textId="77777777" w:rsidR="00AC640D" w:rsidRDefault="00211981">
      <w:pPr>
        <w:spacing w:line="360" w:lineRule="exact"/>
        <w:ind w:left="426"/>
        <w:rPr>
          <w:rFonts w:ascii="宋体" w:eastAsia="宋体" w:hAnsi="宋体"/>
          <w:b/>
          <w:szCs w:val="21"/>
        </w:rPr>
      </w:pPr>
      <w:r>
        <w:rPr>
          <w:rFonts w:ascii="宋体" w:eastAsia="宋体" w:hAnsi="宋体" w:hint="eastAsia"/>
          <w:b/>
          <w:szCs w:val="21"/>
        </w:rPr>
        <w:t>2、咨询内容和要求</w:t>
      </w:r>
    </w:p>
    <w:p w14:paraId="3C470103" w14:textId="77777777" w:rsidR="00AC640D" w:rsidRDefault="00211981">
      <w:pPr>
        <w:spacing w:line="360" w:lineRule="exact"/>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编制项目建议书和</w:t>
      </w:r>
      <w:proofErr w:type="gramStart"/>
      <w:r>
        <w:rPr>
          <w:rFonts w:ascii="宋体" w:eastAsia="宋体" w:hAnsi="宋体" w:cs="宋体" w:hint="eastAsia"/>
          <w:color w:val="000000"/>
          <w:kern w:val="0"/>
          <w:szCs w:val="21"/>
        </w:rPr>
        <w:t>可研</w:t>
      </w:r>
      <w:proofErr w:type="gramEnd"/>
      <w:r>
        <w:rPr>
          <w:rFonts w:ascii="宋体" w:eastAsia="宋体" w:hAnsi="宋体" w:cs="宋体" w:hint="eastAsia"/>
          <w:color w:val="000000"/>
          <w:kern w:val="0"/>
          <w:szCs w:val="21"/>
        </w:rPr>
        <w:t>报告文件，均应按各子项单独编制并装订提交。加强需求分析，结合医院特色，以结合医院区域医疗的定位适度超前为原则，对项目建设内容进行优先级划分，重点支持与开业相关的建设内容。抓紧开展</w:t>
      </w:r>
      <w:proofErr w:type="gramStart"/>
      <w:r>
        <w:rPr>
          <w:rFonts w:ascii="宋体" w:eastAsia="宋体" w:hAnsi="宋体" w:cs="宋体" w:hint="eastAsia"/>
          <w:color w:val="000000"/>
          <w:kern w:val="0"/>
          <w:szCs w:val="21"/>
        </w:rPr>
        <w:t>项建文件</w:t>
      </w:r>
      <w:proofErr w:type="gramEnd"/>
      <w:r>
        <w:rPr>
          <w:rFonts w:ascii="宋体" w:eastAsia="宋体" w:hAnsi="宋体" w:cs="宋体" w:hint="eastAsia"/>
          <w:color w:val="000000"/>
          <w:kern w:val="0"/>
          <w:szCs w:val="21"/>
        </w:rPr>
        <w:t>和</w:t>
      </w:r>
      <w:proofErr w:type="gramStart"/>
      <w:r>
        <w:rPr>
          <w:rFonts w:ascii="宋体" w:eastAsia="宋体" w:hAnsi="宋体" w:cs="宋体" w:hint="eastAsia"/>
          <w:color w:val="000000"/>
          <w:kern w:val="0"/>
          <w:szCs w:val="21"/>
        </w:rPr>
        <w:t>可研</w:t>
      </w:r>
      <w:proofErr w:type="gramEnd"/>
      <w:r>
        <w:rPr>
          <w:rFonts w:ascii="宋体" w:eastAsia="宋体" w:hAnsi="宋体" w:cs="宋体" w:hint="eastAsia"/>
          <w:color w:val="000000"/>
          <w:kern w:val="0"/>
          <w:szCs w:val="21"/>
        </w:rPr>
        <w:t>文件的编制工作，及时报送发改委审核，报审文件</w:t>
      </w:r>
      <w:proofErr w:type="gramStart"/>
      <w:r>
        <w:rPr>
          <w:rFonts w:ascii="宋体" w:eastAsia="宋体" w:hAnsi="宋体" w:cs="宋体" w:hint="eastAsia"/>
          <w:color w:val="000000"/>
          <w:kern w:val="0"/>
          <w:szCs w:val="21"/>
        </w:rPr>
        <w:t>根据发改委</w:t>
      </w:r>
      <w:proofErr w:type="gramEnd"/>
      <w:r>
        <w:rPr>
          <w:rFonts w:ascii="宋体" w:eastAsia="宋体" w:hAnsi="宋体" w:cs="宋体" w:hint="eastAsia"/>
          <w:color w:val="000000"/>
          <w:kern w:val="0"/>
          <w:szCs w:val="21"/>
        </w:rPr>
        <w:t>评审意见修改完善，直至报审获取</w:t>
      </w:r>
      <w:proofErr w:type="gramStart"/>
      <w:r>
        <w:rPr>
          <w:rFonts w:ascii="宋体" w:eastAsia="宋体" w:hAnsi="宋体" w:cs="宋体" w:hint="eastAsia"/>
          <w:color w:val="000000"/>
          <w:kern w:val="0"/>
          <w:szCs w:val="21"/>
        </w:rPr>
        <w:t>发改相关</w:t>
      </w:r>
      <w:proofErr w:type="gramEnd"/>
      <w:r>
        <w:rPr>
          <w:rFonts w:ascii="宋体" w:eastAsia="宋体" w:hAnsi="宋体" w:cs="宋体" w:hint="eastAsia"/>
          <w:color w:val="000000"/>
          <w:kern w:val="0"/>
          <w:szCs w:val="21"/>
        </w:rPr>
        <w:t>批复结束。</w:t>
      </w:r>
    </w:p>
    <w:p w14:paraId="0AFEA58D" w14:textId="77777777" w:rsidR="00AC640D" w:rsidRDefault="00AC640D">
      <w:pPr>
        <w:spacing w:line="360" w:lineRule="exact"/>
        <w:jc w:val="left"/>
        <w:rPr>
          <w:rFonts w:ascii="宋体" w:eastAsia="宋体" w:hAnsi="宋体"/>
          <w:b/>
          <w:szCs w:val="21"/>
        </w:rPr>
      </w:pPr>
    </w:p>
    <w:p w14:paraId="6621B8BC" w14:textId="77777777" w:rsidR="00AC640D" w:rsidRDefault="00211981">
      <w:pPr>
        <w:spacing w:line="360" w:lineRule="exact"/>
        <w:ind w:firstLineChars="200" w:firstLine="422"/>
        <w:jc w:val="left"/>
        <w:rPr>
          <w:rFonts w:ascii="宋体" w:eastAsia="宋体" w:hAnsi="宋体"/>
          <w:b/>
          <w:szCs w:val="21"/>
        </w:rPr>
      </w:pPr>
      <w:r>
        <w:rPr>
          <w:rFonts w:ascii="宋体" w:eastAsia="宋体" w:hAnsi="宋体" w:hint="eastAsia"/>
          <w:b/>
          <w:szCs w:val="21"/>
        </w:rPr>
        <w:t>3、项目采购具体要求</w:t>
      </w:r>
    </w:p>
    <w:p w14:paraId="36B8EC13" w14:textId="77777777" w:rsidR="00AC640D" w:rsidRDefault="00211981">
      <w:pPr>
        <w:spacing w:line="36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3.1编制要求</w:t>
      </w:r>
    </w:p>
    <w:p w14:paraId="6F455E54" w14:textId="77777777" w:rsidR="00AC640D" w:rsidRDefault="00211981">
      <w:pPr>
        <w:spacing w:line="360" w:lineRule="exact"/>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在了解医院实际需求的基础上，开展编制工作，明确并细化项目建设需求、建设原则、建设目标、建设内容、实施方案、投资匡算概算、风险及效益分析等内容。</w:t>
      </w:r>
    </w:p>
    <w:p w14:paraId="5340BD04" w14:textId="77777777" w:rsidR="00AC640D" w:rsidRDefault="00211981">
      <w:pPr>
        <w:spacing w:line="36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3.1.1前期咨询服务</w:t>
      </w:r>
    </w:p>
    <w:p w14:paraId="75A03012" w14:textId="77777777" w:rsidR="00AC640D" w:rsidRDefault="00211981">
      <w:pPr>
        <w:spacing w:line="36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具体要求如下：</w:t>
      </w:r>
    </w:p>
    <w:p w14:paraId="1D6118C7" w14:textId="77777777" w:rsidR="00AC640D" w:rsidRDefault="00211981">
      <w:pPr>
        <w:spacing w:line="36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3.1.1.1项目概述</w:t>
      </w:r>
    </w:p>
    <w:p w14:paraId="3100560C" w14:textId="77777777" w:rsidR="00AC640D" w:rsidRDefault="00211981">
      <w:pPr>
        <w:spacing w:line="36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（1）项目基本概况论述，简要概括项目主要建设目标、建设规模、建设内容和计划工期。</w:t>
      </w:r>
    </w:p>
    <w:p w14:paraId="74F1D655" w14:textId="77777777" w:rsidR="00AC640D" w:rsidRDefault="00211981">
      <w:pPr>
        <w:spacing w:line="36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（2）编制依据：列举所依据的重要法律法规、文件、引用的国家标准和行业标准等名称及具体引用条款内容，并将其中必要的部分全文附后，作为报告的附件。</w:t>
      </w:r>
    </w:p>
    <w:p w14:paraId="7CB8821F" w14:textId="77777777" w:rsidR="00AC640D" w:rsidRDefault="00211981">
      <w:pPr>
        <w:spacing w:line="36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（3）可</w:t>
      </w:r>
      <w:proofErr w:type="gramStart"/>
      <w:r>
        <w:rPr>
          <w:rFonts w:ascii="宋体" w:eastAsia="宋体" w:hAnsi="宋体" w:cs="宋体" w:hint="eastAsia"/>
          <w:color w:val="000000"/>
          <w:kern w:val="0"/>
          <w:szCs w:val="21"/>
        </w:rPr>
        <w:t>研</w:t>
      </w:r>
      <w:proofErr w:type="gramEnd"/>
      <w:r>
        <w:rPr>
          <w:rFonts w:ascii="宋体" w:eastAsia="宋体" w:hAnsi="宋体" w:cs="宋体" w:hint="eastAsia"/>
          <w:color w:val="000000"/>
          <w:kern w:val="0"/>
          <w:szCs w:val="21"/>
        </w:rPr>
        <w:t>比选方案和估算编制内容详实，符合申报要求。</w:t>
      </w:r>
    </w:p>
    <w:p w14:paraId="4D64DA38" w14:textId="77777777" w:rsidR="00AC640D" w:rsidRDefault="00211981">
      <w:pPr>
        <w:spacing w:line="36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3.1.1.2需求分析：</w:t>
      </w:r>
    </w:p>
    <w:p w14:paraId="31147308" w14:textId="77777777" w:rsidR="00AC640D" w:rsidRDefault="00211981">
      <w:pPr>
        <w:spacing w:line="36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明确描述项目的系统建设内容、功能、信息量、系统性能及项目建设的时空边界。</w:t>
      </w:r>
    </w:p>
    <w:p w14:paraId="788DC7D4" w14:textId="77777777" w:rsidR="00AC640D" w:rsidRDefault="00211981">
      <w:pPr>
        <w:spacing w:line="36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3.1.1.3系统配置及软硬件选型原则</w:t>
      </w:r>
    </w:p>
    <w:p w14:paraId="72380C9E" w14:textId="77777777" w:rsidR="00AC640D" w:rsidRDefault="00211981">
      <w:pPr>
        <w:spacing w:line="36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咨询单位应对目前主流的信息化产品或平台进行初步的评估，提出建设原则和标准，可</w:t>
      </w:r>
      <w:proofErr w:type="gramStart"/>
      <w:r>
        <w:rPr>
          <w:rFonts w:ascii="宋体" w:eastAsia="宋体" w:hAnsi="宋体" w:cs="宋体" w:hint="eastAsia"/>
          <w:color w:val="000000"/>
          <w:kern w:val="0"/>
          <w:szCs w:val="21"/>
        </w:rPr>
        <w:t>研</w:t>
      </w:r>
      <w:proofErr w:type="gramEnd"/>
      <w:r>
        <w:rPr>
          <w:rFonts w:ascii="宋体" w:eastAsia="宋体" w:hAnsi="宋体" w:cs="宋体" w:hint="eastAsia"/>
          <w:color w:val="000000"/>
          <w:kern w:val="0"/>
          <w:szCs w:val="21"/>
        </w:rPr>
        <w:t>需提供选型比选方案。</w:t>
      </w:r>
    </w:p>
    <w:p w14:paraId="6B490C4C" w14:textId="77777777" w:rsidR="00AC640D" w:rsidRDefault="00211981">
      <w:pPr>
        <w:spacing w:line="36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3.1.1.4系统软硬件配置清单</w:t>
      </w:r>
    </w:p>
    <w:p w14:paraId="6C69A609" w14:textId="77777777" w:rsidR="00AC640D" w:rsidRDefault="00211981">
      <w:pPr>
        <w:spacing w:line="36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分步给出总体软硬件的匡算清单和</w:t>
      </w:r>
      <w:proofErr w:type="gramStart"/>
      <w:r>
        <w:rPr>
          <w:rFonts w:ascii="宋体" w:eastAsia="宋体" w:hAnsi="宋体" w:cs="宋体" w:hint="eastAsia"/>
          <w:color w:val="000000"/>
          <w:kern w:val="0"/>
          <w:szCs w:val="21"/>
        </w:rPr>
        <w:t>可研</w:t>
      </w:r>
      <w:proofErr w:type="gramEnd"/>
      <w:r>
        <w:rPr>
          <w:rFonts w:ascii="宋体" w:eastAsia="宋体" w:hAnsi="宋体" w:cs="宋体" w:hint="eastAsia"/>
          <w:color w:val="000000"/>
          <w:kern w:val="0"/>
          <w:szCs w:val="21"/>
        </w:rPr>
        <w:t>的估算清单，包括软件系统和硬件系统建设数量以及基础要求。</w:t>
      </w:r>
    </w:p>
    <w:p w14:paraId="2C138CCD" w14:textId="77777777" w:rsidR="00AC640D" w:rsidRDefault="00211981">
      <w:pPr>
        <w:spacing w:line="36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3.1.1.5系统软硬件部署方案</w:t>
      </w:r>
    </w:p>
    <w:p w14:paraId="050D4CBF" w14:textId="77777777" w:rsidR="00AC640D" w:rsidRDefault="00211981">
      <w:pPr>
        <w:spacing w:line="36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从不同业务应用的需求出发，明确总体建设部署的模式及策略，可</w:t>
      </w:r>
      <w:proofErr w:type="gramStart"/>
      <w:r>
        <w:rPr>
          <w:rFonts w:ascii="宋体" w:eastAsia="宋体" w:hAnsi="宋体" w:cs="宋体" w:hint="eastAsia"/>
          <w:color w:val="000000"/>
          <w:kern w:val="0"/>
          <w:szCs w:val="21"/>
        </w:rPr>
        <w:t>研</w:t>
      </w:r>
      <w:proofErr w:type="gramEnd"/>
      <w:r>
        <w:rPr>
          <w:rFonts w:ascii="宋体" w:eastAsia="宋体" w:hAnsi="宋体" w:cs="宋体" w:hint="eastAsia"/>
          <w:color w:val="000000"/>
          <w:kern w:val="0"/>
          <w:szCs w:val="21"/>
        </w:rPr>
        <w:t>需给出比选方案。</w:t>
      </w:r>
    </w:p>
    <w:p w14:paraId="6A45FEAC" w14:textId="77777777" w:rsidR="00AC640D" w:rsidRDefault="00AC640D">
      <w:pPr>
        <w:spacing w:line="360" w:lineRule="exact"/>
        <w:jc w:val="left"/>
        <w:rPr>
          <w:rFonts w:ascii="宋体" w:eastAsia="宋体" w:hAnsi="宋体" w:cs="宋体"/>
          <w:color w:val="000000"/>
          <w:kern w:val="0"/>
          <w:szCs w:val="21"/>
        </w:rPr>
      </w:pPr>
    </w:p>
    <w:p w14:paraId="1A47EAAC" w14:textId="77777777" w:rsidR="00AC640D" w:rsidRDefault="00211981">
      <w:pPr>
        <w:spacing w:line="360" w:lineRule="exact"/>
        <w:jc w:val="left"/>
        <w:rPr>
          <w:rFonts w:ascii="宋体" w:eastAsia="宋体" w:hAnsi="宋体" w:cs="宋体"/>
          <w:color w:val="000000"/>
          <w:kern w:val="0"/>
          <w:szCs w:val="21"/>
        </w:rPr>
      </w:pPr>
      <w:r>
        <w:rPr>
          <w:rFonts w:ascii="宋体" w:eastAsia="宋体" w:hAnsi="宋体" w:cs="宋体" w:hint="eastAsia"/>
          <w:color w:val="000000"/>
          <w:kern w:val="0"/>
          <w:szCs w:val="21"/>
        </w:rPr>
        <w:lastRenderedPageBreak/>
        <w:t>3.2项目成果、完成时限要求及验收标准：</w:t>
      </w:r>
    </w:p>
    <w:tbl>
      <w:tblPr>
        <w:tblpPr w:leftFromText="180" w:rightFromText="180" w:vertAnchor="text" w:horzAnchor="margin" w:tblpY="2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612"/>
        <w:gridCol w:w="2913"/>
        <w:gridCol w:w="2551"/>
      </w:tblGrid>
      <w:tr w:rsidR="00AC640D" w14:paraId="05A65AE2" w14:textId="77777777">
        <w:trPr>
          <w:trHeight w:val="737"/>
        </w:trPr>
        <w:tc>
          <w:tcPr>
            <w:tcW w:w="970" w:type="dxa"/>
            <w:vAlign w:val="center"/>
          </w:tcPr>
          <w:p w14:paraId="54028853" w14:textId="77777777" w:rsidR="00AC640D" w:rsidRDefault="00211981">
            <w:pPr>
              <w:spacing w:line="360" w:lineRule="exac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序号</w:t>
            </w:r>
          </w:p>
        </w:tc>
        <w:tc>
          <w:tcPr>
            <w:tcW w:w="1612" w:type="dxa"/>
            <w:vAlign w:val="center"/>
          </w:tcPr>
          <w:p w14:paraId="0034A8B4" w14:textId="77777777" w:rsidR="00AC640D" w:rsidRDefault="00211981">
            <w:pPr>
              <w:spacing w:line="360" w:lineRule="exac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编制内容</w:t>
            </w:r>
          </w:p>
        </w:tc>
        <w:tc>
          <w:tcPr>
            <w:tcW w:w="2913" w:type="dxa"/>
            <w:vAlign w:val="center"/>
          </w:tcPr>
          <w:p w14:paraId="7F38BEFA" w14:textId="77777777" w:rsidR="00AC640D" w:rsidRDefault="00211981">
            <w:pPr>
              <w:spacing w:line="360" w:lineRule="exac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完成时限要求</w:t>
            </w:r>
          </w:p>
        </w:tc>
        <w:tc>
          <w:tcPr>
            <w:tcW w:w="2551" w:type="dxa"/>
            <w:vAlign w:val="center"/>
          </w:tcPr>
          <w:p w14:paraId="3F0388DD" w14:textId="77777777" w:rsidR="00AC640D" w:rsidRDefault="00211981">
            <w:pPr>
              <w:spacing w:line="360" w:lineRule="exac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验收标准</w:t>
            </w:r>
          </w:p>
        </w:tc>
      </w:tr>
      <w:tr w:rsidR="00AC640D" w14:paraId="70C4272D" w14:textId="77777777">
        <w:trPr>
          <w:trHeight w:val="758"/>
        </w:trPr>
        <w:tc>
          <w:tcPr>
            <w:tcW w:w="970" w:type="dxa"/>
            <w:vAlign w:val="center"/>
          </w:tcPr>
          <w:p w14:paraId="59F94659" w14:textId="77777777" w:rsidR="00AC640D" w:rsidRDefault="00211981">
            <w:pPr>
              <w:spacing w:line="360" w:lineRule="exact"/>
              <w:jc w:val="center"/>
              <w:rPr>
                <w:rFonts w:ascii="宋体" w:eastAsia="宋体" w:hAnsi="宋体" w:cs="宋体"/>
                <w:color w:val="000000"/>
                <w:kern w:val="0"/>
                <w:szCs w:val="21"/>
              </w:rPr>
            </w:pPr>
            <w:r>
              <w:rPr>
                <w:rFonts w:ascii="宋体" w:eastAsia="宋体" w:hAnsi="宋体" w:cs="宋体"/>
                <w:color w:val="000000"/>
                <w:kern w:val="0"/>
                <w:szCs w:val="21"/>
              </w:rPr>
              <w:t>1</w:t>
            </w:r>
          </w:p>
        </w:tc>
        <w:tc>
          <w:tcPr>
            <w:tcW w:w="1612" w:type="dxa"/>
            <w:vAlign w:val="center"/>
          </w:tcPr>
          <w:p w14:paraId="4B0CB1A7" w14:textId="77777777" w:rsidR="00AC640D" w:rsidRDefault="00211981">
            <w:pPr>
              <w:spacing w:line="36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项目建议书</w:t>
            </w:r>
          </w:p>
        </w:tc>
        <w:tc>
          <w:tcPr>
            <w:tcW w:w="2913" w:type="dxa"/>
            <w:vAlign w:val="center"/>
          </w:tcPr>
          <w:p w14:paraId="41082E08" w14:textId="77777777" w:rsidR="00AC640D" w:rsidRDefault="00211981">
            <w:pPr>
              <w:spacing w:line="360" w:lineRule="exact"/>
              <w:jc w:val="center"/>
              <w:rPr>
                <w:rFonts w:ascii="宋体" w:eastAsia="宋体" w:hAnsi="宋体" w:cs="宋体"/>
                <w:color w:val="FF0000"/>
                <w:kern w:val="0"/>
                <w:szCs w:val="21"/>
              </w:rPr>
            </w:pPr>
            <w:r>
              <w:rPr>
                <w:rFonts w:ascii="宋体" w:eastAsia="宋体" w:hAnsi="宋体" w:cs="宋体" w:hint="eastAsia"/>
                <w:color w:val="000000"/>
                <w:kern w:val="0"/>
                <w:szCs w:val="21"/>
              </w:rPr>
              <w:t>自合同签订至项目建议书通过</w:t>
            </w:r>
            <w:proofErr w:type="gramStart"/>
            <w:r>
              <w:rPr>
                <w:rFonts w:ascii="宋体" w:eastAsia="宋体" w:hAnsi="宋体" w:cs="宋体" w:hint="eastAsia"/>
                <w:color w:val="000000"/>
                <w:kern w:val="0"/>
                <w:szCs w:val="21"/>
              </w:rPr>
              <w:t>市发改委</w:t>
            </w:r>
            <w:proofErr w:type="gramEnd"/>
            <w:r>
              <w:rPr>
                <w:rFonts w:ascii="宋体" w:eastAsia="宋体" w:hAnsi="宋体" w:cs="宋体" w:hint="eastAsia"/>
                <w:color w:val="000000"/>
                <w:kern w:val="0"/>
                <w:szCs w:val="21"/>
              </w:rPr>
              <w:t>审批通过获取批复为止，预计工期</w:t>
            </w:r>
            <w:r>
              <w:rPr>
                <w:rFonts w:ascii="宋体" w:eastAsia="宋体" w:hAnsi="宋体" w:cs="宋体"/>
                <w:color w:val="000000"/>
                <w:kern w:val="0"/>
                <w:szCs w:val="21"/>
              </w:rPr>
              <w:t>3个月</w:t>
            </w:r>
          </w:p>
        </w:tc>
        <w:tc>
          <w:tcPr>
            <w:tcW w:w="2551" w:type="dxa"/>
            <w:vAlign w:val="center"/>
          </w:tcPr>
          <w:p w14:paraId="71DAC4FE" w14:textId="77777777" w:rsidR="00AC640D" w:rsidRDefault="00211981">
            <w:pPr>
              <w:spacing w:line="36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通过</w:t>
            </w:r>
            <w:proofErr w:type="gramStart"/>
            <w:r>
              <w:rPr>
                <w:rFonts w:ascii="宋体" w:eastAsia="宋体" w:hAnsi="宋体" w:cs="宋体" w:hint="eastAsia"/>
                <w:color w:val="000000" w:themeColor="text1"/>
                <w:kern w:val="0"/>
                <w:szCs w:val="21"/>
              </w:rPr>
              <w:t>市发改委</w:t>
            </w:r>
            <w:proofErr w:type="gramEnd"/>
            <w:r>
              <w:rPr>
                <w:rFonts w:ascii="宋体" w:eastAsia="宋体" w:hAnsi="宋体" w:cs="宋体" w:hint="eastAsia"/>
                <w:color w:val="000000" w:themeColor="text1"/>
                <w:kern w:val="0"/>
                <w:szCs w:val="21"/>
              </w:rPr>
              <w:t>的立项审批</w:t>
            </w:r>
          </w:p>
        </w:tc>
      </w:tr>
    </w:tbl>
    <w:p w14:paraId="301FE08F" w14:textId="77777777" w:rsidR="00AC640D" w:rsidRDefault="00211981">
      <w:pPr>
        <w:spacing w:line="36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（采购人有权根据项目实际实施的进度调整完成时限的要求）</w:t>
      </w:r>
    </w:p>
    <w:p w14:paraId="51F6A77D" w14:textId="77777777" w:rsidR="00AC640D" w:rsidRDefault="00AC640D">
      <w:pPr>
        <w:spacing w:line="360" w:lineRule="exact"/>
        <w:jc w:val="left"/>
        <w:rPr>
          <w:rFonts w:ascii="宋体" w:eastAsia="宋体" w:hAnsi="宋体" w:cs="宋体"/>
          <w:color w:val="000000"/>
          <w:kern w:val="0"/>
          <w:szCs w:val="21"/>
        </w:rPr>
      </w:pPr>
    </w:p>
    <w:p w14:paraId="7E844292" w14:textId="77777777" w:rsidR="00AC640D" w:rsidRDefault="00211981">
      <w:pPr>
        <w:spacing w:line="36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3.3资料转移保密要求</w:t>
      </w:r>
    </w:p>
    <w:p w14:paraId="32FAC4EA" w14:textId="77777777" w:rsidR="00AC640D" w:rsidRDefault="00211981">
      <w:pPr>
        <w:spacing w:line="36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1、中标人需在项目完成时，将本项目所有相关的技术文件，以及咨询服务期间所需要制订的文档汇集成册交付采购人，完成市</w:t>
      </w:r>
      <w:proofErr w:type="gramStart"/>
      <w:r>
        <w:rPr>
          <w:rFonts w:ascii="宋体" w:eastAsia="宋体" w:hAnsi="宋体" w:cs="宋体" w:hint="eastAsia"/>
          <w:color w:val="000000"/>
          <w:kern w:val="0"/>
          <w:szCs w:val="21"/>
        </w:rPr>
        <w:t>发改委项目</w:t>
      </w:r>
      <w:proofErr w:type="gramEnd"/>
      <w:r>
        <w:rPr>
          <w:rFonts w:ascii="宋体" w:eastAsia="宋体" w:hAnsi="宋体" w:cs="宋体" w:hint="eastAsia"/>
          <w:color w:val="000000"/>
          <w:kern w:val="0"/>
          <w:szCs w:val="21"/>
        </w:rPr>
        <w:t xml:space="preserve">申报。 </w:t>
      </w:r>
    </w:p>
    <w:p w14:paraId="596111CF" w14:textId="77777777" w:rsidR="00AC640D" w:rsidRDefault="00211981">
      <w:pPr>
        <w:spacing w:line="36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2、未经用户认可的情况下，所有的文件需用中文书写或有完整的中文注释。</w:t>
      </w:r>
    </w:p>
    <w:p w14:paraId="7BF51301" w14:textId="77777777" w:rsidR="00AC640D" w:rsidRDefault="00211981">
      <w:pPr>
        <w:spacing w:line="36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3、本项目所有文档最终需向用户提供装订完成纸质文件和电子文档一套。投标人需设置专人在项目建设期间对文档进行检查和管理，项目最终验收后全部移交给用户。</w:t>
      </w:r>
    </w:p>
    <w:p w14:paraId="03E70148" w14:textId="77777777" w:rsidR="00AC640D" w:rsidRDefault="00211981">
      <w:pPr>
        <w:spacing w:line="36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4、中标人及主要工作人员需在中标后与招标人签订保密协议，承诺不将任何涉及本项目的信息向外界泄露。</w:t>
      </w:r>
    </w:p>
    <w:p w14:paraId="5028DAA2" w14:textId="77777777" w:rsidR="00AC640D" w:rsidRDefault="00AC640D">
      <w:pPr>
        <w:spacing w:line="360" w:lineRule="auto"/>
        <w:rPr>
          <w:rFonts w:ascii="宋体" w:eastAsia="宋体" w:hAnsi="宋体" w:cs="Times New Roman"/>
          <w:b/>
          <w:bCs/>
          <w:kern w:val="0"/>
          <w:szCs w:val="21"/>
        </w:rPr>
      </w:pPr>
    </w:p>
    <w:p w14:paraId="4A584A86" w14:textId="77777777" w:rsidR="00AC640D" w:rsidRDefault="00211981">
      <w:pPr>
        <w:spacing w:line="360" w:lineRule="exact"/>
        <w:ind w:firstLineChars="202" w:firstLine="426"/>
        <w:rPr>
          <w:rFonts w:ascii="宋体" w:eastAsia="宋体" w:hAnsi="宋体" w:cs="Times New Roman"/>
          <w:b/>
          <w:szCs w:val="21"/>
        </w:rPr>
      </w:pPr>
      <w:r>
        <w:rPr>
          <w:rFonts w:ascii="宋体" w:eastAsia="宋体" w:hAnsi="宋体" w:cs="Times New Roman" w:hint="eastAsia"/>
          <w:b/>
          <w:szCs w:val="21"/>
        </w:rPr>
        <w:t>（二）服务人员</w:t>
      </w:r>
      <w:r>
        <w:rPr>
          <w:rFonts w:ascii="宋体" w:eastAsia="宋体" w:hAnsi="宋体" w:cs="Times New Roman"/>
          <w:b/>
          <w:szCs w:val="21"/>
        </w:rPr>
        <w:t>要求</w:t>
      </w:r>
    </w:p>
    <w:p w14:paraId="382FD012" w14:textId="77777777" w:rsidR="00AC640D" w:rsidRDefault="00211981">
      <w:pPr>
        <w:spacing w:line="36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1、本项目服务要求主要编制人员需具备专业技术的项目经理，并配备专业工程师和技术咨询人员。</w:t>
      </w:r>
    </w:p>
    <w:p w14:paraId="1D4E10C4" w14:textId="77777777" w:rsidR="00AC640D" w:rsidRDefault="00211981">
      <w:pPr>
        <w:spacing w:line="36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2、投标人人员在项目执行过程中全职参与，不得以任何理由不参与调研、会议、编制等工作，如需更换人员，则新替换人员所有条件不得低于被替换人员，并经采购人审核后方可更换。 </w:t>
      </w:r>
    </w:p>
    <w:p w14:paraId="56E5FAF4" w14:textId="77777777" w:rsidR="00AC640D" w:rsidRDefault="00AC640D">
      <w:pPr>
        <w:spacing w:line="360" w:lineRule="auto"/>
        <w:ind w:firstLineChars="202" w:firstLine="568"/>
        <w:rPr>
          <w:rFonts w:ascii="宋体" w:eastAsia="宋体" w:hAnsi="宋体" w:cs="Times New Roman"/>
          <w:b/>
          <w:bCs/>
          <w:kern w:val="0"/>
          <w:sz w:val="28"/>
          <w:szCs w:val="28"/>
        </w:rPr>
      </w:pPr>
    </w:p>
    <w:p w14:paraId="4FD954FB" w14:textId="77777777" w:rsidR="00AC640D" w:rsidRDefault="00211981">
      <w:pPr>
        <w:jc w:val="center"/>
        <w:rPr>
          <w:rFonts w:ascii="宋体" w:eastAsia="宋体" w:hAnsi="宋体" w:cs="Times New Roman"/>
          <w:b/>
          <w:bCs/>
          <w:kern w:val="0"/>
          <w:sz w:val="28"/>
          <w:szCs w:val="28"/>
        </w:rPr>
      </w:pPr>
      <w:r>
        <w:rPr>
          <w:rFonts w:ascii="宋体" w:eastAsia="宋体" w:hAnsi="宋体" w:cs="Times New Roman" w:hint="eastAsia"/>
          <w:b/>
          <w:bCs/>
          <w:kern w:val="0"/>
          <w:sz w:val="28"/>
          <w:szCs w:val="28"/>
        </w:rPr>
        <w:t>四、商务</w:t>
      </w:r>
      <w:r>
        <w:rPr>
          <w:rFonts w:ascii="宋体" w:eastAsia="宋体" w:hAnsi="宋体" w:cs="Times New Roman"/>
          <w:b/>
          <w:bCs/>
          <w:kern w:val="0"/>
          <w:sz w:val="28"/>
          <w:szCs w:val="28"/>
        </w:rPr>
        <w:t>需求</w:t>
      </w:r>
    </w:p>
    <w:p w14:paraId="5F9E0210" w14:textId="77777777" w:rsidR="00AC640D" w:rsidRDefault="00211981">
      <w:pPr>
        <w:spacing w:line="360" w:lineRule="exact"/>
        <w:ind w:firstLineChars="200" w:firstLine="422"/>
        <w:rPr>
          <w:rFonts w:ascii="宋体" w:eastAsia="宋体" w:hAnsi="宋体" w:cs="Times New Roman"/>
          <w:b/>
          <w:szCs w:val="21"/>
        </w:rPr>
      </w:pPr>
      <w:r>
        <w:rPr>
          <w:rFonts w:ascii="宋体" w:eastAsia="宋体" w:hAnsi="宋体" w:cs="Times New Roman" w:hint="eastAsia"/>
          <w:b/>
          <w:szCs w:val="21"/>
        </w:rPr>
        <w:t>（一）服务范围及服务期限</w:t>
      </w:r>
    </w:p>
    <w:p w14:paraId="4BC21AB2" w14:textId="77777777" w:rsidR="00AC640D" w:rsidRDefault="00211981">
      <w:pPr>
        <w:spacing w:line="360" w:lineRule="exact"/>
        <w:ind w:firstLineChars="200" w:firstLine="420"/>
        <w:jc w:val="left"/>
        <w:rPr>
          <w:rFonts w:ascii="宋体" w:eastAsia="宋体" w:hAnsi="宋体" w:cs="Times New Roman"/>
          <w:szCs w:val="21"/>
        </w:rPr>
      </w:pPr>
      <w:r>
        <w:rPr>
          <w:rFonts w:ascii="宋体" w:eastAsia="宋体" w:hAnsi="宋体" w:cs="Times New Roman"/>
          <w:szCs w:val="21"/>
        </w:rPr>
        <w:t>1、服务范围</w:t>
      </w:r>
      <w:r>
        <w:rPr>
          <w:rFonts w:ascii="宋体" w:eastAsia="宋体" w:hAnsi="宋体" w:cs="Times New Roman" w:hint="eastAsia"/>
          <w:szCs w:val="21"/>
        </w:rPr>
        <w:t>：编制项目建议书，均应按各子项单独编制并装订提交。</w:t>
      </w:r>
    </w:p>
    <w:p w14:paraId="7086F44E" w14:textId="77777777" w:rsidR="00AC640D" w:rsidRDefault="00211981">
      <w:pPr>
        <w:spacing w:line="360" w:lineRule="exact"/>
        <w:jc w:val="left"/>
        <w:rPr>
          <w:rFonts w:ascii="宋体" w:eastAsia="宋体" w:hAnsi="宋体" w:cs="Times New Roman"/>
          <w:szCs w:val="21"/>
        </w:rPr>
      </w:pPr>
      <w:r>
        <w:rPr>
          <w:rFonts w:ascii="宋体" w:eastAsia="宋体" w:hAnsi="宋体" w:cs="Times New Roman" w:hint="eastAsia"/>
          <w:szCs w:val="21"/>
        </w:rPr>
        <w:t>加强需求分析，结合医院特色，以结合医院区域医疗的定位适度超前为原则，对项目建设内容进行优先级划分，重点支持与开业相关的建设内容。抓紧开展</w:t>
      </w:r>
      <w:proofErr w:type="gramStart"/>
      <w:r>
        <w:rPr>
          <w:rFonts w:ascii="宋体" w:eastAsia="宋体" w:hAnsi="宋体" w:cs="Times New Roman" w:hint="eastAsia"/>
          <w:szCs w:val="21"/>
        </w:rPr>
        <w:t>项建文件</w:t>
      </w:r>
      <w:proofErr w:type="gramEnd"/>
      <w:r>
        <w:rPr>
          <w:rFonts w:ascii="宋体" w:eastAsia="宋体" w:hAnsi="宋体" w:cs="Times New Roman" w:hint="eastAsia"/>
          <w:szCs w:val="21"/>
        </w:rPr>
        <w:t>的编制工作，及时报送发改委审核，报审文件</w:t>
      </w:r>
      <w:proofErr w:type="gramStart"/>
      <w:r>
        <w:rPr>
          <w:rFonts w:ascii="宋体" w:eastAsia="宋体" w:hAnsi="宋体" w:cs="Times New Roman" w:hint="eastAsia"/>
          <w:szCs w:val="21"/>
        </w:rPr>
        <w:t>根据发改委</w:t>
      </w:r>
      <w:proofErr w:type="gramEnd"/>
      <w:r>
        <w:rPr>
          <w:rFonts w:ascii="宋体" w:eastAsia="宋体" w:hAnsi="宋体" w:cs="Times New Roman" w:hint="eastAsia"/>
          <w:szCs w:val="21"/>
        </w:rPr>
        <w:t>评审意见修改完善，直至报审获取</w:t>
      </w:r>
      <w:proofErr w:type="gramStart"/>
      <w:r>
        <w:rPr>
          <w:rFonts w:ascii="宋体" w:eastAsia="宋体" w:hAnsi="宋体" w:cs="Times New Roman" w:hint="eastAsia"/>
          <w:szCs w:val="21"/>
        </w:rPr>
        <w:t>发改相关</w:t>
      </w:r>
      <w:proofErr w:type="gramEnd"/>
      <w:r>
        <w:rPr>
          <w:rFonts w:ascii="宋体" w:eastAsia="宋体" w:hAnsi="宋体" w:cs="Times New Roman" w:hint="eastAsia"/>
          <w:szCs w:val="21"/>
        </w:rPr>
        <w:t>批复结束。</w:t>
      </w:r>
    </w:p>
    <w:p w14:paraId="045745C8" w14:textId="77777777" w:rsidR="00AC640D" w:rsidRDefault="00211981">
      <w:pPr>
        <w:adjustRightInd w:val="0"/>
        <w:snapToGrid w:val="0"/>
        <w:spacing w:line="360" w:lineRule="exact"/>
        <w:ind w:firstLineChars="200" w:firstLine="420"/>
        <w:jc w:val="left"/>
        <w:rPr>
          <w:rFonts w:ascii="宋体" w:eastAsia="宋体" w:hAnsi="宋体" w:cs="宋体"/>
          <w:color w:val="000000"/>
          <w:kern w:val="0"/>
          <w:szCs w:val="21"/>
        </w:rPr>
      </w:pPr>
      <w:r>
        <w:rPr>
          <w:rFonts w:ascii="宋体" w:eastAsia="宋体" w:hAnsi="宋体" w:cs="Times New Roman"/>
          <w:szCs w:val="21"/>
        </w:rPr>
        <w:t>2、服务</w:t>
      </w:r>
      <w:r>
        <w:rPr>
          <w:rFonts w:ascii="宋体" w:eastAsia="宋体" w:hAnsi="宋体" w:cs="Times New Roman" w:hint="eastAsia"/>
          <w:szCs w:val="21"/>
        </w:rPr>
        <w:t>期限</w:t>
      </w:r>
      <w:r>
        <w:rPr>
          <w:rFonts w:ascii="宋体" w:eastAsia="宋体" w:hAnsi="宋体" w:cs="Times New Roman"/>
          <w:szCs w:val="21"/>
        </w:rPr>
        <w:t>：</w:t>
      </w:r>
      <w:r>
        <w:rPr>
          <w:rFonts w:ascii="宋体" w:eastAsia="宋体" w:hAnsi="宋体" w:cs="宋体" w:hint="eastAsia"/>
          <w:color w:val="FF0000"/>
          <w:kern w:val="0"/>
          <w:szCs w:val="21"/>
        </w:rPr>
        <w:t>自合同签订至项目建议书通过</w:t>
      </w:r>
      <w:proofErr w:type="gramStart"/>
      <w:r>
        <w:rPr>
          <w:rFonts w:ascii="宋体" w:eastAsia="宋体" w:hAnsi="宋体" w:cs="宋体" w:hint="eastAsia"/>
          <w:color w:val="FF0000"/>
          <w:kern w:val="0"/>
          <w:szCs w:val="21"/>
        </w:rPr>
        <w:t>市发改委</w:t>
      </w:r>
      <w:proofErr w:type="gramEnd"/>
      <w:r>
        <w:rPr>
          <w:rFonts w:ascii="宋体" w:eastAsia="宋体" w:hAnsi="宋体" w:cs="宋体" w:hint="eastAsia"/>
          <w:color w:val="FF0000"/>
          <w:kern w:val="0"/>
          <w:szCs w:val="21"/>
        </w:rPr>
        <w:t>审批通过获取批复为止，预计工期</w:t>
      </w:r>
      <w:r>
        <w:rPr>
          <w:rFonts w:ascii="宋体" w:eastAsia="宋体" w:hAnsi="宋体" w:cs="宋体"/>
          <w:color w:val="FF0000"/>
          <w:kern w:val="0"/>
          <w:szCs w:val="21"/>
        </w:rPr>
        <w:t>3个月。</w:t>
      </w:r>
    </w:p>
    <w:p w14:paraId="231CBD6F" w14:textId="77777777" w:rsidR="00AC640D" w:rsidRDefault="00211981">
      <w:pPr>
        <w:spacing w:line="360" w:lineRule="exact"/>
        <w:ind w:firstLineChars="200" w:firstLine="420"/>
        <w:jc w:val="left"/>
        <w:rPr>
          <w:rFonts w:ascii="宋体" w:eastAsia="宋体" w:hAnsi="宋体" w:cs="Times New Roman"/>
          <w:szCs w:val="21"/>
        </w:rPr>
      </w:pPr>
      <w:r>
        <w:rPr>
          <w:rFonts w:ascii="宋体" w:eastAsia="宋体" w:hAnsi="宋体" w:cs="Times New Roman" w:hint="eastAsia"/>
          <w:szCs w:val="21"/>
        </w:rPr>
        <w:t>3、验收标准：通过</w:t>
      </w:r>
      <w:proofErr w:type="gramStart"/>
      <w:r>
        <w:rPr>
          <w:rFonts w:ascii="宋体" w:eastAsia="宋体" w:hAnsi="宋体" w:cs="Times New Roman" w:hint="eastAsia"/>
          <w:szCs w:val="21"/>
        </w:rPr>
        <w:t>市发改委</w:t>
      </w:r>
      <w:proofErr w:type="gramEnd"/>
      <w:r>
        <w:rPr>
          <w:rFonts w:ascii="宋体" w:eastAsia="宋体" w:hAnsi="宋体" w:cs="Times New Roman" w:hint="eastAsia"/>
          <w:szCs w:val="21"/>
        </w:rPr>
        <w:t>的立项审批</w:t>
      </w:r>
    </w:p>
    <w:p w14:paraId="209C1282" w14:textId="77777777" w:rsidR="00AC640D" w:rsidRDefault="00211981">
      <w:pPr>
        <w:spacing w:line="360" w:lineRule="exact"/>
        <w:ind w:firstLineChars="200" w:firstLine="422"/>
        <w:rPr>
          <w:rFonts w:ascii="宋体" w:eastAsia="宋体" w:hAnsi="宋体" w:cs="Times New Roman"/>
          <w:b/>
          <w:szCs w:val="21"/>
        </w:rPr>
      </w:pPr>
      <w:r>
        <w:rPr>
          <w:rFonts w:ascii="宋体" w:eastAsia="宋体" w:hAnsi="宋体" w:cs="Times New Roman" w:hint="eastAsia"/>
          <w:b/>
          <w:szCs w:val="21"/>
        </w:rPr>
        <w:t>（二）付款方式</w:t>
      </w:r>
    </w:p>
    <w:p w14:paraId="1E7ECE22" w14:textId="77777777" w:rsidR="00AC640D" w:rsidRDefault="00211981">
      <w:pPr>
        <w:spacing w:line="360" w:lineRule="exact"/>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lastRenderedPageBreak/>
        <w:t>1、项目建议书</w:t>
      </w:r>
      <w:proofErr w:type="gramStart"/>
      <w:r>
        <w:rPr>
          <w:rFonts w:ascii="宋体" w:eastAsia="宋体" w:hAnsi="宋体" w:cs="宋体" w:hint="eastAsia"/>
          <w:color w:val="000000"/>
          <w:kern w:val="0"/>
          <w:szCs w:val="21"/>
        </w:rPr>
        <w:t>通过发改评审</w:t>
      </w:r>
      <w:proofErr w:type="gramEnd"/>
      <w:r>
        <w:rPr>
          <w:rFonts w:ascii="宋体" w:eastAsia="宋体" w:hAnsi="宋体" w:cs="宋体" w:hint="eastAsia"/>
          <w:color w:val="000000"/>
          <w:kern w:val="0"/>
          <w:szCs w:val="21"/>
        </w:rPr>
        <w:t xml:space="preserve">通过后，获取批复下达前期经费后支付合同总额的50%服务款项； </w:t>
      </w:r>
    </w:p>
    <w:p w14:paraId="01B6BE14" w14:textId="77777777" w:rsidR="00AC640D" w:rsidRDefault="00211981">
      <w:pPr>
        <w:spacing w:line="360" w:lineRule="exact"/>
        <w:ind w:firstLineChars="200" w:firstLine="420"/>
        <w:rPr>
          <w:rFonts w:ascii="宋体" w:eastAsia="宋体" w:hAnsi="宋体" w:cs="Times New Roman"/>
          <w:szCs w:val="21"/>
        </w:rPr>
      </w:pPr>
      <w:r>
        <w:rPr>
          <w:rFonts w:ascii="宋体" w:eastAsia="宋体" w:hAnsi="宋体" w:cs="Times New Roman"/>
          <w:szCs w:val="21"/>
        </w:rPr>
        <w:t>2、</w:t>
      </w:r>
      <w:r>
        <w:rPr>
          <w:rFonts w:ascii="宋体" w:eastAsia="宋体" w:hAnsi="宋体" w:cs="宋体" w:hint="eastAsia"/>
          <w:color w:val="000000"/>
          <w:kern w:val="0"/>
          <w:szCs w:val="21"/>
        </w:rPr>
        <w:t>项目可</w:t>
      </w:r>
      <w:proofErr w:type="gramStart"/>
      <w:r>
        <w:rPr>
          <w:rFonts w:ascii="宋体" w:eastAsia="宋体" w:hAnsi="宋体" w:cs="宋体" w:hint="eastAsia"/>
          <w:color w:val="000000"/>
          <w:kern w:val="0"/>
          <w:szCs w:val="21"/>
        </w:rPr>
        <w:t>研通过发改评审</w:t>
      </w:r>
      <w:proofErr w:type="gramEnd"/>
      <w:r>
        <w:rPr>
          <w:rFonts w:ascii="宋体" w:eastAsia="宋体" w:hAnsi="宋体" w:cs="宋体" w:hint="eastAsia"/>
          <w:color w:val="000000"/>
          <w:kern w:val="0"/>
          <w:szCs w:val="21"/>
        </w:rPr>
        <w:t>通过后，获取批复下达前期经费后支付合同总额的50%服务尾款。</w:t>
      </w:r>
    </w:p>
    <w:p w14:paraId="5AA6C2EE" w14:textId="77777777" w:rsidR="00AC640D" w:rsidRDefault="00211981">
      <w:pPr>
        <w:spacing w:line="360" w:lineRule="exact"/>
        <w:ind w:firstLineChars="200" w:firstLine="422"/>
        <w:rPr>
          <w:rFonts w:ascii="宋体" w:eastAsia="宋体" w:hAnsi="宋体" w:cs="Times New Roman"/>
          <w:b/>
          <w:szCs w:val="21"/>
        </w:rPr>
      </w:pPr>
      <w:r>
        <w:rPr>
          <w:rFonts w:ascii="宋体" w:eastAsia="宋体" w:hAnsi="宋体" w:cs="Times New Roman" w:hint="eastAsia"/>
          <w:b/>
          <w:szCs w:val="21"/>
        </w:rPr>
        <w:t>（三）投标</w:t>
      </w:r>
      <w:r>
        <w:rPr>
          <w:rFonts w:ascii="宋体" w:eastAsia="宋体" w:hAnsi="宋体" w:cs="Times New Roman"/>
          <w:b/>
          <w:szCs w:val="21"/>
        </w:rPr>
        <w:t>报价</w:t>
      </w:r>
    </w:p>
    <w:p w14:paraId="4A91111C" w14:textId="77777777" w:rsidR="00AC640D" w:rsidRDefault="00211981">
      <w:pPr>
        <w:spacing w:beforeLines="25" w:before="115" w:afterLines="25" w:after="115" w:line="360" w:lineRule="exact"/>
        <w:ind w:firstLineChars="200" w:firstLine="420"/>
        <w:rPr>
          <w:rFonts w:ascii="宋体" w:eastAsia="宋体" w:hAnsi="宋体" w:cs="Times New Roman"/>
          <w:szCs w:val="21"/>
        </w:rPr>
      </w:pPr>
      <w:r>
        <w:rPr>
          <w:rFonts w:ascii="宋体" w:eastAsia="宋体" w:hAnsi="宋体" w:cs="Times New Roman" w:hint="eastAsia"/>
          <w:szCs w:val="21"/>
        </w:rPr>
        <w:t>1、本项目服务费采用包干制，应包括服务成本、法定税费和企业的利润。由企业根据招标文件所提供的资料自行测算投标报价；一经中标，投标报价总价作为中标单位与采购单位</w:t>
      </w:r>
      <w:proofErr w:type="gramStart"/>
      <w:r>
        <w:rPr>
          <w:rFonts w:ascii="宋体" w:eastAsia="宋体" w:hAnsi="宋体" w:cs="Times New Roman" w:hint="eastAsia"/>
          <w:szCs w:val="21"/>
        </w:rPr>
        <w:t>签定</w:t>
      </w:r>
      <w:proofErr w:type="gramEnd"/>
      <w:r>
        <w:rPr>
          <w:rFonts w:ascii="宋体" w:eastAsia="宋体" w:hAnsi="宋体" w:cs="Times New Roman" w:hint="eastAsia"/>
          <w:szCs w:val="21"/>
        </w:rPr>
        <w:t>的合同金额，合同期限内不做调整；</w:t>
      </w:r>
    </w:p>
    <w:p w14:paraId="3A4A3830" w14:textId="77777777" w:rsidR="00AC640D" w:rsidRDefault="00211981">
      <w:pPr>
        <w:spacing w:beforeLines="25" w:before="115" w:afterLines="25" w:after="115" w:line="360" w:lineRule="exact"/>
        <w:ind w:firstLineChars="200" w:firstLine="420"/>
        <w:rPr>
          <w:rFonts w:ascii="宋体" w:eastAsia="宋体" w:hAnsi="宋体" w:cs="Times New Roman"/>
          <w:szCs w:val="21"/>
        </w:rPr>
      </w:pPr>
      <w:r>
        <w:rPr>
          <w:rFonts w:ascii="宋体" w:eastAsia="宋体" w:hAnsi="宋体" w:cs="Times New Roman" w:hint="eastAsia"/>
          <w:szCs w:val="21"/>
        </w:rPr>
        <w:t>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4C5A5B2F" w14:textId="77777777" w:rsidR="00AC640D" w:rsidRDefault="00211981">
      <w:pPr>
        <w:spacing w:beforeLines="25" w:before="115" w:afterLines="25" w:after="115" w:line="360" w:lineRule="exact"/>
        <w:ind w:firstLineChars="200" w:firstLine="420"/>
        <w:rPr>
          <w:rFonts w:ascii="宋体" w:eastAsia="宋体" w:hAnsi="宋体" w:cs="Times New Roman"/>
          <w:szCs w:val="21"/>
        </w:rPr>
      </w:pPr>
      <w:r>
        <w:rPr>
          <w:rFonts w:ascii="宋体" w:eastAsia="宋体" w:hAnsi="宋体" w:cs="Times New Roman" w:hint="eastAsia"/>
          <w:szCs w:val="21"/>
        </w:rPr>
        <w:t>3、投标人的投标报价不得超过财政预算限额；</w:t>
      </w:r>
    </w:p>
    <w:p w14:paraId="4168FA6F" w14:textId="77777777" w:rsidR="00AC640D" w:rsidRDefault="00211981">
      <w:pPr>
        <w:spacing w:beforeLines="25" w:before="115" w:afterLines="25" w:after="115" w:line="360" w:lineRule="exact"/>
        <w:ind w:firstLineChars="200" w:firstLine="420"/>
        <w:rPr>
          <w:rFonts w:ascii="宋体" w:eastAsia="宋体" w:hAnsi="宋体" w:cs="Times New Roman"/>
          <w:szCs w:val="21"/>
        </w:rPr>
      </w:pPr>
      <w:r>
        <w:rPr>
          <w:rFonts w:ascii="宋体" w:eastAsia="宋体" w:hAnsi="宋体" w:cs="Times New Roman"/>
          <w:szCs w:val="21"/>
        </w:rPr>
        <w:t>4</w:t>
      </w:r>
      <w:r>
        <w:rPr>
          <w:rFonts w:ascii="宋体" w:eastAsia="宋体" w:hAnsi="宋体" w:cs="Times New Roman" w:hint="eastAsia"/>
          <w:szCs w:val="21"/>
        </w:rPr>
        <w:t>、投标人的投标报价，应是本项目招标范围和招标文件及合同条款上所列的各项内容中所述的全部，不得以任何理由予以重复，并以投标人在中提出的综合单价或总价为依据；</w:t>
      </w:r>
    </w:p>
    <w:p w14:paraId="735C3E6D" w14:textId="77777777" w:rsidR="00AC640D" w:rsidRDefault="00211981">
      <w:pPr>
        <w:spacing w:beforeLines="25" w:before="115" w:afterLines="25" w:after="115" w:line="360" w:lineRule="exact"/>
        <w:ind w:firstLineChars="200" w:firstLine="420"/>
        <w:rPr>
          <w:rFonts w:ascii="宋体" w:eastAsia="宋体" w:hAnsi="宋体" w:cs="Times New Roman"/>
          <w:szCs w:val="21"/>
        </w:rPr>
      </w:pPr>
      <w:r>
        <w:rPr>
          <w:rFonts w:ascii="宋体" w:eastAsia="宋体" w:hAnsi="宋体" w:cs="Times New Roman"/>
          <w:szCs w:val="21"/>
        </w:rPr>
        <w:t>5</w:t>
      </w:r>
      <w:r>
        <w:rPr>
          <w:rFonts w:ascii="宋体" w:eastAsia="宋体" w:hAnsi="宋体" w:cs="Times New Roman" w:hint="eastAsia"/>
          <w:szCs w:val="21"/>
        </w:rPr>
        <w:t>、除非深圳大学总医院招投标管理办公室通过修改招标文件予以更正，否则，投标人应毫无例外地按招标文件所列的清单</w:t>
      </w:r>
      <w:proofErr w:type="gramStart"/>
      <w:r>
        <w:rPr>
          <w:rFonts w:ascii="宋体" w:eastAsia="宋体" w:hAnsi="宋体" w:cs="Times New Roman" w:hint="eastAsia"/>
          <w:szCs w:val="21"/>
        </w:rPr>
        <w:t>中项目</w:t>
      </w:r>
      <w:proofErr w:type="gramEnd"/>
      <w:r>
        <w:rPr>
          <w:rFonts w:ascii="宋体" w:eastAsia="宋体" w:hAnsi="宋体" w:cs="Times New Roman" w:hint="eastAsia"/>
          <w:szCs w:val="21"/>
        </w:rPr>
        <w:t>和数量填报综合单价和合价。投标人未</w:t>
      </w:r>
      <w:proofErr w:type="gramStart"/>
      <w:r>
        <w:rPr>
          <w:rFonts w:ascii="宋体" w:eastAsia="宋体" w:hAnsi="宋体" w:cs="Times New Roman" w:hint="eastAsia"/>
          <w:szCs w:val="21"/>
        </w:rPr>
        <w:t>填综合</w:t>
      </w:r>
      <w:proofErr w:type="gramEnd"/>
      <w:r>
        <w:rPr>
          <w:rFonts w:ascii="宋体" w:eastAsia="宋体" w:hAnsi="宋体" w:cs="Times New Roman" w:hint="eastAsia"/>
          <w:szCs w:val="21"/>
        </w:rPr>
        <w:t>单价或合价的项目，在实施后，将不得以支付，并视作该项费用已包括在其它有价款的综合单价或合价内；</w:t>
      </w:r>
    </w:p>
    <w:p w14:paraId="34D3CE17" w14:textId="77777777" w:rsidR="00AC640D" w:rsidRDefault="00211981">
      <w:pPr>
        <w:spacing w:beforeLines="25" w:before="115" w:afterLines="25" w:after="115" w:line="360" w:lineRule="exact"/>
        <w:ind w:firstLineChars="200" w:firstLine="420"/>
        <w:rPr>
          <w:rFonts w:ascii="宋体" w:eastAsia="宋体" w:hAnsi="宋体" w:cs="Times New Roman"/>
          <w:szCs w:val="21"/>
        </w:rPr>
      </w:pPr>
      <w:r>
        <w:rPr>
          <w:rFonts w:ascii="宋体" w:eastAsia="宋体" w:hAnsi="宋体" w:cs="Times New Roman"/>
          <w:szCs w:val="21"/>
        </w:rPr>
        <w:t>6</w:t>
      </w:r>
      <w:r>
        <w:rPr>
          <w:rFonts w:ascii="宋体" w:eastAsia="宋体" w:hAnsi="宋体" w:cs="Times New Roman" w:hint="eastAsia"/>
          <w:szCs w:val="21"/>
        </w:rPr>
        <w:t>、投标人不得期望通过索赔等方式获取补偿，否则，除可能遭到拒绝外，还可能将被作为不良行为记录在案，并可能影响其以后参加政府采购的项目投标。各投标人在投标报价时，应充分考虑投标报价的风险。</w:t>
      </w:r>
    </w:p>
    <w:p w14:paraId="3C9610D0" w14:textId="77777777" w:rsidR="00AC640D" w:rsidRDefault="00AC640D">
      <w:pPr>
        <w:spacing w:beforeLines="25" w:before="115" w:afterLines="25" w:after="115" w:line="360" w:lineRule="exact"/>
        <w:ind w:firstLineChars="200" w:firstLine="420"/>
        <w:rPr>
          <w:rFonts w:ascii="宋体" w:eastAsia="宋体" w:hAnsi="宋体" w:cs="Times New Roman"/>
          <w:szCs w:val="21"/>
        </w:rPr>
      </w:pPr>
    </w:p>
    <w:p w14:paraId="640FC7D6" w14:textId="77777777" w:rsidR="00AC640D" w:rsidRDefault="00211981">
      <w:pPr>
        <w:spacing w:line="360" w:lineRule="exact"/>
        <w:ind w:firstLineChars="200" w:firstLine="422"/>
        <w:rPr>
          <w:rFonts w:ascii="宋体" w:eastAsia="宋体" w:hAnsi="宋体" w:cs="Times New Roman"/>
          <w:b/>
          <w:szCs w:val="21"/>
        </w:rPr>
      </w:pPr>
      <w:r>
        <w:rPr>
          <w:rFonts w:ascii="宋体" w:eastAsia="宋体" w:hAnsi="宋体" w:cs="Times New Roman" w:hint="eastAsia"/>
          <w:b/>
          <w:szCs w:val="21"/>
        </w:rPr>
        <w:t>（四）终止</w:t>
      </w:r>
      <w:r>
        <w:rPr>
          <w:rFonts w:ascii="宋体" w:eastAsia="宋体" w:hAnsi="宋体" w:cs="Times New Roman"/>
          <w:b/>
          <w:szCs w:val="21"/>
        </w:rPr>
        <w:t>合同</w:t>
      </w:r>
      <w:r>
        <w:rPr>
          <w:rFonts w:ascii="宋体" w:eastAsia="宋体" w:hAnsi="宋体" w:cs="Times New Roman" w:hint="eastAsia"/>
          <w:b/>
          <w:szCs w:val="21"/>
        </w:rPr>
        <w:t>事由</w:t>
      </w:r>
    </w:p>
    <w:p w14:paraId="4C72597F" w14:textId="77777777" w:rsidR="00AC640D" w:rsidRDefault="00211981">
      <w:pPr>
        <w:widowControl/>
        <w:spacing w:line="360" w:lineRule="exact"/>
        <w:ind w:firstLineChars="200" w:firstLine="420"/>
        <w:jc w:val="left"/>
        <w:rPr>
          <w:rFonts w:ascii="宋体" w:eastAsia="宋体" w:hAnsi="宋体" w:cs="Times New Roman"/>
          <w:szCs w:val="21"/>
        </w:rPr>
      </w:pPr>
      <w:r>
        <w:rPr>
          <w:rFonts w:ascii="宋体" w:eastAsia="宋体" w:hAnsi="宋体" w:cs="Times New Roman" w:hint="eastAsia"/>
          <w:szCs w:val="21"/>
        </w:rPr>
        <w:t>中标人有下述情况之一的，采购单位有权终止合同：</w:t>
      </w:r>
    </w:p>
    <w:p w14:paraId="59E04789" w14:textId="77777777" w:rsidR="00AC640D" w:rsidRDefault="00211981">
      <w:pPr>
        <w:spacing w:line="360" w:lineRule="exact"/>
        <w:ind w:firstLineChars="200" w:firstLine="420"/>
        <w:rPr>
          <w:rFonts w:ascii="宋体" w:eastAsia="宋体" w:hAnsi="宋体" w:cs="Times New Roman"/>
          <w:szCs w:val="21"/>
        </w:rPr>
      </w:pPr>
      <w:r>
        <w:rPr>
          <w:rFonts w:ascii="宋体" w:eastAsia="宋体" w:hAnsi="宋体" w:cs="Times New Roman" w:hint="eastAsia"/>
          <w:szCs w:val="21"/>
        </w:rPr>
        <w:t>（1）合同期内未经采购人书面同意，中标人擅自减少投标文件中承诺投入的人员的；</w:t>
      </w:r>
    </w:p>
    <w:p w14:paraId="0C2529EA" w14:textId="77777777" w:rsidR="00AC640D" w:rsidRDefault="00211981">
      <w:pPr>
        <w:spacing w:line="360" w:lineRule="exact"/>
        <w:ind w:firstLineChars="200" w:firstLine="420"/>
        <w:rPr>
          <w:rFonts w:ascii="宋体" w:eastAsia="宋体" w:hAnsi="宋体" w:cs="Times New Roman"/>
          <w:szCs w:val="21"/>
        </w:rPr>
      </w:pPr>
      <w:r>
        <w:rPr>
          <w:rFonts w:ascii="宋体" w:eastAsia="宋体" w:hAnsi="宋体" w:cs="Times New Roman" w:hint="eastAsia"/>
          <w:szCs w:val="21"/>
        </w:rPr>
        <w:t>（2）一年内受到两次责令限期整改的；</w:t>
      </w:r>
    </w:p>
    <w:p w14:paraId="08C5B301" w14:textId="77777777" w:rsidR="00AC640D" w:rsidRDefault="00211981">
      <w:pPr>
        <w:spacing w:line="360" w:lineRule="exact"/>
        <w:ind w:firstLineChars="200" w:firstLine="420"/>
        <w:rPr>
          <w:rFonts w:ascii="宋体" w:eastAsia="宋体" w:hAnsi="宋体" w:cs="Times New Roman"/>
          <w:szCs w:val="21"/>
        </w:rPr>
      </w:pPr>
      <w:r>
        <w:rPr>
          <w:rFonts w:ascii="宋体" w:eastAsia="宋体" w:hAnsi="宋体" w:cs="Times New Roman" w:hint="eastAsia"/>
          <w:szCs w:val="21"/>
        </w:rPr>
        <w:t>（3）因中标人的原因，发生重大或以上质量事故或社会公共事件，造成严重社会影响的；</w:t>
      </w:r>
    </w:p>
    <w:p w14:paraId="2370DB4C" w14:textId="77777777" w:rsidR="00AC640D" w:rsidRDefault="00211981">
      <w:pPr>
        <w:spacing w:line="360" w:lineRule="exact"/>
        <w:ind w:firstLineChars="200" w:firstLine="420"/>
        <w:rPr>
          <w:rFonts w:ascii="宋体" w:eastAsia="宋体" w:hAnsi="宋体" w:cs="Times New Roman"/>
          <w:szCs w:val="21"/>
        </w:rPr>
      </w:pPr>
      <w:r>
        <w:rPr>
          <w:rFonts w:ascii="宋体" w:eastAsia="宋体" w:hAnsi="宋体" w:cs="Times New Roman" w:hint="eastAsia"/>
          <w:szCs w:val="21"/>
        </w:rPr>
        <w:t>（4）由于中标人的主要责任，被媒体曝光造成严重不良社会影响，经查证属实的；</w:t>
      </w:r>
    </w:p>
    <w:p w14:paraId="3B99B359" w14:textId="77777777" w:rsidR="00AC640D" w:rsidRDefault="00211981">
      <w:pPr>
        <w:widowControl/>
        <w:spacing w:line="360" w:lineRule="exact"/>
        <w:ind w:firstLineChars="200" w:firstLine="420"/>
        <w:jc w:val="left"/>
        <w:rPr>
          <w:rFonts w:ascii="宋体" w:eastAsia="宋体" w:hAnsi="宋体" w:cs="Times New Roman"/>
          <w:szCs w:val="21"/>
        </w:rPr>
      </w:pPr>
      <w:r>
        <w:rPr>
          <w:rFonts w:ascii="宋体" w:eastAsia="宋体" w:hAnsi="宋体" w:cs="Times New Roman" w:hint="eastAsia"/>
          <w:szCs w:val="21"/>
        </w:rPr>
        <w:t>（5）法律法规或采购文件规定的其他终止合同的情形。</w:t>
      </w:r>
    </w:p>
    <w:p w14:paraId="128234C7" w14:textId="77777777" w:rsidR="00AC640D" w:rsidRDefault="00AC640D">
      <w:pPr>
        <w:spacing w:beforeLines="25" w:before="115" w:afterLines="25" w:after="115" w:line="360" w:lineRule="exact"/>
        <w:ind w:firstLineChars="200" w:firstLine="420"/>
        <w:rPr>
          <w:rFonts w:ascii="宋体" w:eastAsia="宋体" w:hAnsi="宋体" w:cs="Times New Roman"/>
          <w:szCs w:val="21"/>
        </w:rPr>
      </w:pPr>
    </w:p>
    <w:p w14:paraId="282F68CC" w14:textId="77777777" w:rsidR="00AC640D" w:rsidRDefault="00211981">
      <w:pPr>
        <w:keepNext/>
        <w:keepLines/>
        <w:adjustRightInd w:val="0"/>
        <w:spacing w:beforeLines="50" w:before="231" w:afterLines="50" w:after="231"/>
        <w:jc w:val="center"/>
        <w:textAlignment w:val="baseline"/>
        <w:outlineLvl w:val="1"/>
        <w:rPr>
          <w:rFonts w:ascii="宋体" w:eastAsia="宋体" w:hAnsi="宋体" w:cs="Times New Roman"/>
          <w:b/>
          <w:bCs/>
          <w:kern w:val="0"/>
          <w:sz w:val="28"/>
          <w:szCs w:val="28"/>
        </w:rPr>
      </w:pPr>
      <w:r>
        <w:rPr>
          <w:rFonts w:ascii="宋体" w:eastAsia="宋体" w:hAnsi="宋体" w:cs="Times New Roman" w:hint="eastAsia"/>
          <w:b/>
          <w:bCs/>
          <w:kern w:val="0"/>
          <w:sz w:val="28"/>
          <w:szCs w:val="28"/>
        </w:rPr>
        <w:t>五、注意事项</w:t>
      </w:r>
    </w:p>
    <w:p w14:paraId="3DD41DEC" w14:textId="77777777" w:rsidR="00AC640D" w:rsidRDefault="00211981">
      <w:pPr>
        <w:spacing w:line="360" w:lineRule="exact"/>
        <w:ind w:firstLineChars="200" w:firstLine="420"/>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中标人不得将项目非法分包或转包给任何单位和个人。否则，采购单位有权即刻终</w:t>
      </w:r>
      <w:r>
        <w:rPr>
          <w:rFonts w:ascii="宋体" w:eastAsia="宋体" w:hAnsi="宋体" w:cs="Times New Roman"/>
          <w:szCs w:val="21"/>
        </w:rPr>
        <w:lastRenderedPageBreak/>
        <w:t>止合同，并要求中标人赔偿相应损失。</w:t>
      </w:r>
    </w:p>
    <w:p w14:paraId="0D8CA8F9" w14:textId="77777777" w:rsidR="00AC640D" w:rsidRDefault="00211981">
      <w:pPr>
        <w:spacing w:line="360" w:lineRule="exact"/>
        <w:ind w:firstLineChars="200" w:firstLine="420"/>
        <w:rPr>
          <w:rFonts w:ascii="宋体" w:eastAsia="宋体" w:hAnsi="宋体" w:cs="Times New Roman"/>
          <w:szCs w:val="21"/>
        </w:rPr>
      </w:pPr>
      <w:r>
        <w:rPr>
          <w:rFonts w:ascii="宋体" w:eastAsia="宋体" w:hAnsi="宋体" w:cs="Times New Roman" w:hint="eastAsia"/>
          <w:szCs w:val="21"/>
        </w:rPr>
        <w:t>2、投标人若认为招标文件的技术要求或其他要求</w:t>
      </w:r>
      <w:proofErr w:type="gramStart"/>
      <w:r>
        <w:rPr>
          <w:rFonts w:ascii="宋体" w:eastAsia="宋体" w:hAnsi="宋体" w:cs="Times New Roman" w:hint="eastAsia"/>
          <w:szCs w:val="21"/>
        </w:rPr>
        <w:t>有倾</w:t>
      </w:r>
      <w:proofErr w:type="gramEnd"/>
      <w:r>
        <w:rPr>
          <w:rFonts w:ascii="宋体" w:eastAsia="宋体" w:hAnsi="宋体" w:cs="Times New Roman" w:hint="eastAsia"/>
          <w:szCs w:val="21"/>
        </w:rPr>
        <w:t>向性或</w:t>
      </w:r>
      <w:proofErr w:type="gramStart"/>
      <w:r>
        <w:rPr>
          <w:rFonts w:ascii="宋体" w:eastAsia="宋体" w:hAnsi="宋体" w:cs="Times New Roman" w:hint="eastAsia"/>
          <w:szCs w:val="21"/>
        </w:rPr>
        <w:t>不</w:t>
      </w:r>
      <w:proofErr w:type="gramEnd"/>
      <w:r>
        <w:rPr>
          <w:rFonts w:ascii="宋体" w:eastAsia="宋体" w:hAnsi="宋体" w:cs="Times New Roman" w:hint="eastAsia"/>
          <w:szCs w:val="21"/>
        </w:rPr>
        <w:t>公正性，可在招标答疑阶段提出，以维护招标行为的公平、公正。</w:t>
      </w:r>
    </w:p>
    <w:p w14:paraId="683B21CF" w14:textId="77777777" w:rsidR="00AC640D" w:rsidRDefault="00211981">
      <w:pPr>
        <w:spacing w:line="360" w:lineRule="exact"/>
        <w:ind w:firstLineChars="200" w:firstLine="420"/>
        <w:rPr>
          <w:rFonts w:ascii="宋体" w:eastAsia="宋体" w:hAnsi="宋体" w:cs="Times New Roman"/>
          <w:szCs w:val="21"/>
        </w:rPr>
      </w:pPr>
      <w:r>
        <w:rPr>
          <w:rFonts w:ascii="宋体" w:eastAsia="宋体" w:hAnsi="宋体" w:cs="Times New Roman" w:hint="eastAsia"/>
          <w:szCs w:val="21"/>
        </w:rPr>
        <w:t>3、投标人使用的标准必须是国际公认或国家、或地方政府颁布的同等或更高的标准，如投标人使用的标准低于上述标准,评标委员会将有权不予接受，投标人必须列表将明显的差异详细说明。</w:t>
      </w:r>
    </w:p>
    <w:p w14:paraId="3F8CFBBC" w14:textId="77777777" w:rsidR="00AC640D" w:rsidRDefault="00211981">
      <w:pPr>
        <w:pageBreakBefore/>
        <w:spacing w:line="360" w:lineRule="auto"/>
        <w:jc w:val="center"/>
        <w:rPr>
          <w:rFonts w:ascii="Times New Roman" w:eastAsia="宋体" w:hAnsi="Times New Roman" w:cs="Times New Roman"/>
          <w:b/>
          <w:sz w:val="24"/>
          <w:szCs w:val="24"/>
        </w:rPr>
      </w:pPr>
      <w:r>
        <w:rPr>
          <w:rFonts w:ascii="宋体" w:eastAsia="宋体" w:hAnsi="宋体" w:cs="Times New Roman" w:hint="eastAsia"/>
          <w:b/>
          <w:bCs/>
          <w:sz w:val="24"/>
          <w:szCs w:val="20"/>
        </w:rPr>
        <w:lastRenderedPageBreak/>
        <w:t>第三章 投标文件格式、附件</w:t>
      </w:r>
    </w:p>
    <w:p w14:paraId="1EA2269A" w14:textId="77777777" w:rsidR="00AC640D" w:rsidRDefault="00211981">
      <w:pPr>
        <w:rPr>
          <w:rFonts w:ascii="宋体" w:eastAsia="宋体" w:hAnsi="宋体" w:cs="Times New Roman"/>
          <w:sz w:val="24"/>
          <w:szCs w:val="24"/>
        </w:rPr>
      </w:pPr>
      <w:r>
        <w:rPr>
          <w:rFonts w:ascii="宋体" w:eastAsia="宋体" w:hAnsi="宋体" w:cs="Times New Roman" w:hint="eastAsia"/>
          <w:sz w:val="24"/>
          <w:szCs w:val="24"/>
        </w:rPr>
        <w:t>投标文件组成：</w:t>
      </w:r>
    </w:p>
    <w:p w14:paraId="4DAFAA7A" w14:textId="77777777" w:rsidR="00AC640D" w:rsidRDefault="00211981">
      <w:pPr>
        <w:ind w:firstLineChars="250" w:firstLine="525"/>
        <w:rPr>
          <w:rFonts w:ascii="宋体" w:eastAsia="宋体" w:hAnsi="宋体" w:cs="Times New Roman"/>
          <w:sz w:val="24"/>
          <w:szCs w:val="24"/>
        </w:rPr>
      </w:pPr>
      <w:r>
        <w:rPr>
          <w:rFonts w:ascii="宋体" w:eastAsia="宋体" w:hAnsi="宋体" w:cs="Times New Roman" w:hint="eastAsia"/>
          <w:szCs w:val="24"/>
        </w:rPr>
        <w:t>1、投标文件第</w:t>
      </w:r>
      <w:r>
        <w:rPr>
          <w:rFonts w:ascii="宋体" w:eastAsia="宋体" w:hAnsi="宋体" w:cs="Times New Roman" w:hint="eastAsia"/>
          <w:szCs w:val="21"/>
        </w:rPr>
        <w:t>一部分</w:t>
      </w:r>
    </w:p>
    <w:p w14:paraId="672BDD90" w14:textId="77777777" w:rsidR="00AC640D" w:rsidRDefault="00211981">
      <w:pPr>
        <w:ind w:leftChars="100" w:left="210" w:firstLineChars="642" w:firstLine="1348"/>
        <w:rPr>
          <w:rFonts w:ascii="宋体" w:eastAsia="宋体" w:hAnsi="宋体" w:cs="Times New Roman"/>
          <w:szCs w:val="21"/>
        </w:rPr>
      </w:pPr>
      <w:r>
        <w:rPr>
          <w:rFonts w:ascii="宋体" w:eastAsia="宋体" w:hAnsi="宋体" w:cs="Times New Roman" w:hint="eastAsia"/>
          <w:szCs w:val="21"/>
        </w:rPr>
        <w:t>（1）投标函</w:t>
      </w:r>
    </w:p>
    <w:p w14:paraId="18DFD5F3" w14:textId="77777777" w:rsidR="00AC640D" w:rsidRDefault="00211981">
      <w:pPr>
        <w:ind w:leftChars="100" w:left="210" w:firstLineChars="642" w:firstLine="1348"/>
        <w:rPr>
          <w:rFonts w:ascii="宋体" w:eastAsia="宋体" w:hAnsi="宋体" w:cs="Times New Roman"/>
          <w:szCs w:val="21"/>
        </w:rPr>
      </w:pPr>
      <w:r>
        <w:rPr>
          <w:rFonts w:ascii="宋体" w:eastAsia="宋体" w:hAnsi="宋体" w:cs="Times New Roman" w:hint="eastAsia"/>
          <w:szCs w:val="21"/>
        </w:rPr>
        <w:t>（2）承诺函</w:t>
      </w:r>
    </w:p>
    <w:p w14:paraId="5E1F8FAF" w14:textId="77777777" w:rsidR="00AC640D" w:rsidRDefault="00211981">
      <w:pPr>
        <w:ind w:leftChars="100" w:left="210" w:firstLineChars="642" w:firstLine="1348"/>
        <w:rPr>
          <w:rFonts w:ascii="宋体" w:eastAsia="宋体" w:hAnsi="宋体" w:cs="Times New Roman"/>
          <w:szCs w:val="21"/>
        </w:rPr>
      </w:pPr>
      <w:r>
        <w:rPr>
          <w:rFonts w:ascii="宋体" w:eastAsia="宋体" w:hAnsi="宋体" w:cs="Times New Roman" w:hint="eastAsia"/>
          <w:szCs w:val="21"/>
        </w:rPr>
        <w:t>（3）投标一览表</w:t>
      </w:r>
    </w:p>
    <w:p w14:paraId="7BD8268E" w14:textId="77777777" w:rsidR="00AC640D" w:rsidRDefault="00211981">
      <w:pPr>
        <w:ind w:leftChars="100" w:left="210" w:firstLineChars="642" w:firstLine="1348"/>
        <w:rPr>
          <w:rFonts w:ascii="宋体" w:eastAsia="宋体" w:hAnsi="宋体" w:cs="Times New Roman"/>
          <w:szCs w:val="21"/>
        </w:rPr>
      </w:pPr>
      <w:r>
        <w:rPr>
          <w:rFonts w:ascii="宋体" w:eastAsia="宋体" w:hAnsi="宋体" w:cs="Times New Roman" w:hint="eastAsia"/>
          <w:szCs w:val="21"/>
        </w:rPr>
        <w:t>（4）投标人情况介绍</w:t>
      </w:r>
    </w:p>
    <w:p w14:paraId="2E4C0AB3" w14:textId="77777777" w:rsidR="00AC640D" w:rsidRDefault="00211981">
      <w:pPr>
        <w:ind w:leftChars="100" w:left="210" w:firstLineChars="642" w:firstLine="1348"/>
        <w:rPr>
          <w:rFonts w:ascii="宋体" w:eastAsia="宋体" w:hAnsi="宋体" w:cs="Times New Roman"/>
          <w:szCs w:val="21"/>
        </w:rPr>
      </w:pPr>
      <w:r>
        <w:rPr>
          <w:rFonts w:ascii="宋体" w:eastAsia="宋体" w:hAnsi="宋体" w:cs="Times New Roman" w:hint="eastAsia"/>
          <w:szCs w:val="21"/>
        </w:rPr>
        <w:t>（5）</w:t>
      </w:r>
      <w:r>
        <w:rPr>
          <w:rFonts w:ascii="宋体" w:eastAsia="宋体" w:hAnsi="宋体" w:cs="宋体" w:hint="eastAsia"/>
          <w:szCs w:val="21"/>
        </w:rPr>
        <w:t>投标人通过相关认证情况</w:t>
      </w:r>
    </w:p>
    <w:p w14:paraId="36434B45" w14:textId="77777777" w:rsidR="00AC640D" w:rsidRDefault="00211981">
      <w:pPr>
        <w:ind w:leftChars="100" w:left="210" w:firstLineChars="642" w:firstLine="1348"/>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6</w:t>
      </w:r>
      <w:r>
        <w:rPr>
          <w:rFonts w:ascii="宋体" w:eastAsia="宋体" w:hAnsi="宋体" w:cs="Times New Roman" w:hint="eastAsia"/>
          <w:szCs w:val="21"/>
        </w:rPr>
        <w:t>）</w:t>
      </w:r>
      <w:r>
        <w:rPr>
          <w:rFonts w:ascii="宋体" w:eastAsia="宋体" w:hAnsi="宋体" w:cs="宋体" w:hint="eastAsia"/>
          <w:szCs w:val="21"/>
        </w:rPr>
        <w:t>拟安排的项目负责人情况（仅限一人）</w:t>
      </w:r>
    </w:p>
    <w:p w14:paraId="4EAB7287" w14:textId="77777777" w:rsidR="00AC640D" w:rsidRDefault="00211981">
      <w:pPr>
        <w:ind w:leftChars="100" w:left="210" w:firstLineChars="642" w:firstLine="1348"/>
        <w:rPr>
          <w:rFonts w:ascii="宋体" w:eastAsia="宋体" w:hAnsi="宋体" w:cs="Times New Roman"/>
          <w:szCs w:val="21"/>
        </w:rPr>
      </w:pPr>
      <w:r>
        <w:rPr>
          <w:rFonts w:ascii="宋体" w:eastAsia="宋体" w:hAnsi="宋体" w:cs="Times New Roman" w:hint="eastAsia"/>
          <w:szCs w:val="21"/>
        </w:rPr>
        <w:t>（7）</w:t>
      </w:r>
      <w:r>
        <w:rPr>
          <w:rFonts w:ascii="宋体" w:eastAsia="宋体" w:hAnsi="宋体" w:cs="宋体" w:hint="eastAsia"/>
          <w:szCs w:val="21"/>
        </w:rPr>
        <w:t>拟安排的项目主要团队成员（主要技术人员）情况（项目负责人除外）</w:t>
      </w:r>
    </w:p>
    <w:p w14:paraId="2255846E" w14:textId="77777777" w:rsidR="00AC640D" w:rsidRDefault="00211981">
      <w:pPr>
        <w:ind w:leftChars="100" w:left="210" w:firstLineChars="642" w:firstLine="1348"/>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8</w:t>
      </w:r>
      <w:r>
        <w:rPr>
          <w:rFonts w:ascii="宋体" w:eastAsia="宋体" w:hAnsi="宋体" w:cs="Times New Roman" w:hint="eastAsia"/>
          <w:szCs w:val="21"/>
        </w:rPr>
        <w:t>）</w:t>
      </w:r>
      <w:r>
        <w:rPr>
          <w:rFonts w:ascii="宋体" w:eastAsia="宋体" w:hAnsi="宋体" w:hint="eastAsia"/>
          <w:szCs w:val="21"/>
        </w:rPr>
        <w:t>投标人自主知识产权产品（创新、设计）情况</w:t>
      </w:r>
    </w:p>
    <w:p w14:paraId="45C62C34" w14:textId="77777777" w:rsidR="00AC640D" w:rsidRDefault="00211981">
      <w:pPr>
        <w:ind w:leftChars="100" w:left="210" w:firstLineChars="642" w:firstLine="1348"/>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9</w:t>
      </w:r>
      <w:r>
        <w:rPr>
          <w:rFonts w:ascii="宋体" w:eastAsia="宋体" w:hAnsi="宋体" w:cs="Times New Roman" w:hint="eastAsia"/>
          <w:szCs w:val="21"/>
        </w:rPr>
        <w:t>）</w:t>
      </w:r>
      <w:r>
        <w:rPr>
          <w:rFonts w:ascii="宋体" w:eastAsia="宋体" w:hAnsi="宋体" w:cs="宋体" w:hint="eastAsia"/>
          <w:szCs w:val="21"/>
        </w:rPr>
        <w:t>投标人同类项目业绩情况</w:t>
      </w:r>
    </w:p>
    <w:p w14:paraId="5E9AA23A" w14:textId="77777777" w:rsidR="00AC640D" w:rsidRDefault="00211981">
      <w:pPr>
        <w:ind w:leftChars="100" w:left="210" w:firstLineChars="642" w:firstLine="1348"/>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10</w:t>
      </w:r>
      <w:r>
        <w:rPr>
          <w:rFonts w:ascii="宋体" w:eastAsia="宋体" w:hAnsi="宋体" w:cs="Times New Roman" w:hint="eastAsia"/>
          <w:szCs w:val="21"/>
        </w:rPr>
        <w:t>）其它招标文件要求的内容及投标人认为需要补充的内容（格式自定）</w:t>
      </w:r>
    </w:p>
    <w:p w14:paraId="6D4E7504" w14:textId="77777777" w:rsidR="00AC640D" w:rsidRDefault="00211981">
      <w:pPr>
        <w:ind w:firstLineChars="250" w:firstLine="525"/>
        <w:rPr>
          <w:rFonts w:ascii="宋体" w:eastAsia="宋体" w:hAnsi="宋体" w:cs="Times New Roman"/>
          <w:szCs w:val="21"/>
        </w:rPr>
      </w:pPr>
      <w:r>
        <w:rPr>
          <w:rFonts w:ascii="宋体" w:eastAsia="宋体" w:hAnsi="宋体" w:cs="Times New Roman" w:hint="eastAsia"/>
          <w:szCs w:val="21"/>
        </w:rPr>
        <w:t>2、投标文件第二</w:t>
      </w:r>
      <w:r>
        <w:rPr>
          <w:rFonts w:ascii="宋体" w:eastAsia="宋体" w:hAnsi="宋体" w:cs="Times New Roman"/>
          <w:szCs w:val="21"/>
        </w:rPr>
        <w:t>部分</w:t>
      </w:r>
    </w:p>
    <w:p w14:paraId="75EC1482" w14:textId="77777777" w:rsidR="00AC640D" w:rsidRDefault="00211981">
      <w:pPr>
        <w:ind w:leftChars="100" w:left="210" w:firstLineChars="642" w:firstLine="1348"/>
        <w:rPr>
          <w:rFonts w:ascii="宋体" w:eastAsia="宋体" w:hAnsi="宋体" w:cs="Times New Roman"/>
          <w:szCs w:val="21"/>
        </w:rPr>
      </w:pPr>
      <w:r>
        <w:rPr>
          <w:rFonts w:ascii="宋体" w:eastAsia="宋体" w:hAnsi="宋体" w:cs="Times New Roman" w:hint="eastAsia"/>
          <w:szCs w:val="21"/>
        </w:rPr>
        <w:t>（1）法定代表人（负责人）授权委托书</w:t>
      </w:r>
    </w:p>
    <w:p w14:paraId="7CDBBB61" w14:textId="77777777" w:rsidR="00AC640D" w:rsidRDefault="00211981">
      <w:pPr>
        <w:ind w:leftChars="100" w:left="210" w:firstLineChars="642" w:firstLine="1348"/>
        <w:rPr>
          <w:rFonts w:ascii="宋体" w:eastAsia="宋体" w:hAnsi="宋体" w:cs="Times New Roman"/>
          <w:szCs w:val="21"/>
        </w:rPr>
      </w:pPr>
      <w:r>
        <w:rPr>
          <w:rFonts w:ascii="宋体" w:eastAsia="宋体" w:hAnsi="宋体" w:cs="Times New Roman" w:hint="eastAsia"/>
          <w:szCs w:val="21"/>
        </w:rPr>
        <w:t>（2）</w:t>
      </w:r>
      <w:r>
        <w:rPr>
          <w:rFonts w:ascii="宋体" w:eastAsia="宋体" w:hAnsi="宋体" w:cs="宋体" w:hint="eastAsia"/>
          <w:szCs w:val="21"/>
        </w:rPr>
        <w:t>实施方案</w:t>
      </w:r>
      <w:r>
        <w:rPr>
          <w:rFonts w:ascii="宋体" w:eastAsia="宋体" w:hAnsi="宋体" w:cs="Times New Roman" w:hint="eastAsia"/>
          <w:szCs w:val="21"/>
        </w:rPr>
        <w:t>（格式自定）</w:t>
      </w:r>
    </w:p>
    <w:p w14:paraId="14B077B2" w14:textId="77777777" w:rsidR="00AC640D" w:rsidRDefault="00211981">
      <w:pPr>
        <w:ind w:leftChars="100" w:left="210" w:firstLineChars="642" w:firstLine="1348"/>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3</w:t>
      </w:r>
      <w:r>
        <w:rPr>
          <w:rFonts w:ascii="宋体" w:eastAsia="宋体" w:hAnsi="宋体" w:cs="Times New Roman" w:hint="eastAsia"/>
          <w:szCs w:val="21"/>
        </w:rPr>
        <w:t>）</w:t>
      </w:r>
      <w:r>
        <w:rPr>
          <w:rFonts w:ascii="宋体" w:eastAsia="宋体" w:hAnsi="宋体" w:cs="宋体" w:hint="eastAsia"/>
          <w:szCs w:val="21"/>
        </w:rPr>
        <w:t>项目重点难点分析、应对措施及相关的合理化建议</w:t>
      </w:r>
      <w:r>
        <w:rPr>
          <w:rFonts w:ascii="宋体" w:eastAsia="宋体" w:hAnsi="宋体" w:cs="Times New Roman" w:hint="eastAsia"/>
          <w:szCs w:val="21"/>
        </w:rPr>
        <w:t>（格式自定）</w:t>
      </w:r>
    </w:p>
    <w:p w14:paraId="50EC9A17" w14:textId="77777777" w:rsidR="00AC640D" w:rsidRDefault="00211981">
      <w:pPr>
        <w:ind w:leftChars="100" w:left="210" w:firstLineChars="642" w:firstLine="1348"/>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4</w:t>
      </w:r>
      <w:r>
        <w:rPr>
          <w:rFonts w:ascii="宋体" w:eastAsia="宋体" w:hAnsi="宋体" w:cs="Times New Roman" w:hint="eastAsia"/>
          <w:szCs w:val="21"/>
        </w:rPr>
        <w:t>）</w:t>
      </w:r>
      <w:r>
        <w:rPr>
          <w:rFonts w:ascii="宋体" w:eastAsia="宋体" w:hAnsi="宋体" w:cs="宋体" w:hint="eastAsia"/>
          <w:szCs w:val="21"/>
        </w:rPr>
        <w:t>质量（完成时间、安全、环保）保障措施及方案</w:t>
      </w:r>
      <w:r>
        <w:rPr>
          <w:rFonts w:ascii="宋体" w:eastAsia="宋体" w:hAnsi="宋体" w:cs="Times New Roman" w:hint="eastAsia"/>
          <w:szCs w:val="21"/>
        </w:rPr>
        <w:t>（格式自定）</w:t>
      </w:r>
    </w:p>
    <w:p w14:paraId="1FE04790" w14:textId="77777777" w:rsidR="00AC640D" w:rsidRDefault="00211981">
      <w:pPr>
        <w:ind w:leftChars="100" w:left="210" w:firstLineChars="642" w:firstLine="1348"/>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5）</w:t>
      </w:r>
      <w:r>
        <w:rPr>
          <w:rFonts w:ascii="宋体" w:eastAsia="宋体" w:hAnsi="宋体" w:cs="宋体" w:hint="eastAsia"/>
          <w:szCs w:val="21"/>
        </w:rPr>
        <w:t>项目完成（服务期满）后的服务承诺</w:t>
      </w:r>
      <w:r>
        <w:rPr>
          <w:rFonts w:ascii="宋体" w:eastAsia="宋体" w:hAnsi="宋体" w:cs="Times New Roman" w:hint="eastAsia"/>
          <w:szCs w:val="21"/>
        </w:rPr>
        <w:t>（格式自定）</w:t>
      </w:r>
    </w:p>
    <w:p w14:paraId="7A2625AB" w14:textId="77777777" w:rsidR="00AC640D" w:rsidRDefault="00211981">
      <w:pPr>
        <w:ind w:leftChars="100" w:left="210" w:firstLineChars="642" w:firstLine="1348"/>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6</w:t>
      </w:r>
      <w:r>
        <w:rPr>
          <w:rFonts w:ascii="宋体" w:eastAsia="宋体" w:hAnsi="宋体" w:cs="Times New Roman" w:hint="eastAsia"/>
          <w:szCs w:val="21"/>
        </w:rPr>
        <w:t>）</w:t>
      </w:r>
      <w:r>
        <w:rPr>
          <w:rFonts w:ascii="宋体" w:eastAsia="宋体" w:hAnsi="宋体" w:cs="宋体" w:hint="eastAsia"/>
          <w:szCs w:val="21"/>
        </w:rPr>
        <w:t>违约承诺</w:t>
      </w:r>
      <w:r>
        <w:rPr>
          <w:rFonts w:ascii="宋体" w:eastAsia="宋体" w:hAnsi="宋体" w:cs="Times New Roman" w:hint="eastAsia"/>
          <w:szCs w:val="21"/>
        </w:rPr>
        <w:t>（格式自定）</w:t>
      </w:r>
    </w:p>
    <w:p w14:paraId="24800077" w14:textId="77777777" w:rsidR="00AC640D" w:rsidRDefault="00211981">
      <w:pPr>
        <w:ind w:leftChars="100" w:left="210" w:firstLineChars="642" w:firstLine="1348"/>
        <w:rPr>
          <w:rFonts w:ascii="宋体" w:eastAsia="宋体" w:hAnsi="宋体" w:cs="Times New Roman"/>
          <w:szCs w:val="21"/>
        </w:rPr>
      </w:pPr>
      <w:r>
        <w:rPr>
          <w:rFonts w:ascii="宋体" w:eastAsia="宋体" w:hAnsi="宋体" w:cs="Times New Roman" w:hint="eastAsia"/>
          <w:szCs w:val="21"/>
        </w:rPr>
        <w:t>（7）无违法违规行为承诺函</w:t>
      </w:r>
    </w:p>
    <w:p w14:paraId="5D9EAC12" w14:textId="77777777" w:rsidR="00AC640D" w:rsidRDefault="00211981">
      <w:pPr>
        <w:ind w:leftChars="100" w:left="210" w:firstLineChars="642" w:firstLine="1348"/>
        <w:rPr>
          <w:rFonts w:ascii="宋体" w:eastAsia="宋体" w:hAnsi="宋体" w:cs="Times New Roman"/>
          <w:szCs w:val="21"/>
        </w:rPr>
      </w:pPr>
      <w:r>
        <w:rPr>
          <w:rFonts w:ascii="宋体" w:eastAsia="宋体" w:hAnsi="宋体" w:cs="Times New Roman" w:hint="eastAsia"/>
          <w:szCs w:val="21"/>
        </w:rPr>
        <w:t>（8）其它招标文件要求的内容及投标人认为需要补充的内容（格式自定）</w:t>
      </w:r>
    </w:p>
    <w:p w14:paraId="2B3C1C63" w14:textId="77777777" w:rsidR="00AC640D" w:rsidRDefault="00211981">
      <w:pPr>
        <w:widowControl/>
        <w:jc w:val="left"/>
        <w:rPr>
          <w:rFonts w:ascii="宋体" w:eastAsia="宋体" w:hAnsi="宋体" w:cs="Times New Roman"/>
          <w:szCs w:val="21"/>
        </w:rPr>
      </w:pPr>
      <w:r>
        <w:rPr>
          <w:rFonts w:ascii="宋体" w:eastAsia="宋体" w:hAnsi="宋体" w:cs="Times New Roman"/>
          <w:szCs w:val="21"/>
        </w:rPr>
        <w:br w:type="page"/>
      </w:r>
    </w:p>
    <w:p w14:paraId="3C19C061" w14:textId="77777777" w:rsidR="00AC640D" w:rsidRDefault="00211981">
      <w:pPr>
        <w:ind w:leftChars="100" w:left="210" w:firstLineChars="642" w:firstLine="1541"/>
        <w:rPr>
          <w:rFonts w:ascii="宋体" w:eastAsia="宋体" w:hAnsi="宋体" w:cs="Times New Roman"/>
          <w:szCs w:val="21"/>
        </w:rPr>
      </w:pPr>
      <w:r>
        <w:rPr>
          <w:rFonts w:ascii="黑体" w:eastAsia="黑体" w:hAnsi="宋体" w:cs="Times New Roman"/>
          <w:bCs/>
          <w:kern w:val="0"/>
          <w:sz w:val="24"/>
          <w:szCs w:val="24"/>
        </w:rPr>
        <w:lastRenderedPageBreak/>
        <w:t xml:space="preserve"> </w:t>
      </w:r>
    </w:p>
    <w:p w14:paraId="42F62ED7" w14:textId="77777777" w:rsidR="00AC640D" w:rsidRDefault="00AC640D">
      <w:pPr>
        <w:widowControl/>
        <w:jc w:val="left"/>
        <w:rPr>
          <w:rFonts w:ascii="Times New Roman" w:eastAsia="宋体" w:hAnsi="Times New Roman" w:cs="Times New Roman"/>
          <w:sz w:val="24"/>
          <w:szCs w:val="24"/>
        </w:rPr>
      </w:pPr>
    </w:p>
    <w:p w14:paraId="796FD3A1" w14:textId="77777777" w:rsidR="00AC640D" w:rsidRDefault="00211981">
      <w:pPr>
        <w:rPr>
          <w:rFonts w:ascii="仿宋_GB2312" w:eastAsia="仿宋_GB2312" w:hAnsi="Times New Roman" w:cs="Times New Roman"/>
          <w:b/>
          <w:sz w:val="30"/>
          <w:szCs w:val="30"/>
        </w:rPr>
      </w:pPr>
      <w:r>
        <w:rPr>
          <w:rFonts w:ascii="仿宋_GB2312" w:eastAsia="仿宋_GB2312" w:hAnsi="Times New Roman" w:cs="Times New Roman" w:hint="eastAsia"/>
          <w:b/>
          <w:sz w:val="30"/>
          <w:szCs w:val="30"/>
        </w:rPr>
        <w:t>投标文件第一部分：</w:t>
      </w:r>
    </w:p>
    <w:p w14:paraId="5216CC69" w14:textId="77777777" w:rsidR="00AC640D" w:rsidRDefault="00AC640D">
      <w:pPr>
        <w:rPr>
          <w:rFonts w:ascii="Times New Roman" w:eastAsia="宋体" w:hAnsi="Times New Roman" w:cs="Times New Roman"/>
          <w:kern w:val="0"/>
          <w:szCs w:val="24"/>
        </w:rPr>
      </w:pPr>
    </w:p>
    <w:p w14:paraId="4FACBAF9" w14:textId="77777777" w:rsidR="00AC640D" w:rsidRDefault="00211981">
      <w:pPr>
        <w:keepNext/>
        <w:keepLines/>
        <w:spacing w:before="260" w:after="260"/>
        <w:jc w:val="center"/>
        <w:outlineLvl w:val="2"/>
        <w:rPr>
          <w:rFonts w:ascii="黑体" w:eastAsia="黑体" w:hAnsi="宋体" w:cs="Times New Roman"/>
          <w:bCs/>
          <w:kern w:val="0"/>
          <w:sz w:val="24"/>
          <w:szCs w:val="32"/>
        </w:rPr>
      </w:pPr>
      <w:r>
        <w:rPr>
          <w:rFonts w:ascii="黑体" w:eastAsia="黑体" w:hAnsi="宋体" w:cs="Times New Roman" w:hint="eastAsia"/>
          <w:bCs/>
          <w:kern w:val="0"/>
          <w:sz w:val="24"/>
          <w:szCs w:val="32"/>
        </w:rPr>
        <w:t>一、投标函</w:t>
      </w:r>
    </w:p>
    <w:p w14:paraId="308DD2B3" w14:textId="77777777" w:rsidR="00AC640D" w:rsidRDefault="00211981">
      <w:pPr>
        <w:spacing w:line="360" w:lineRule="auto"/>
        <w:rPr>
          <w:rFonts w:ascii="宋体" w:eastAsia="宋体" w:hAnsi="宋体" w:cs="Times New Roman"/>
          <w:szCs w:val="21"/>
        </w:rPr>
      </w:pPr>
      <w:r>
        <w:rPr>
          <w:rFonts w:ascii="宋体" w:eastAsia="宋体" w:hAnsi="宋体" w:cs="Times New Roman" w:hint="eastAsia"/>
          <w:szCs w:val="21"/>
        </w:rPr>
        <w:t>致：</w:t>
      </w:r>
      <w:r>
        <w:rPr>
          <w:rFonts w:ascii="宋体" w:eastAsia="宋体" w:hAnsi="宋体" w:cs="Times New Roman" w:hint="eastAsia"/>
          <w:szCs w:val="21"/>
          <w:u w:val="single"/>
        </w:rPr>
        <w:t xml:space="preserve">  深圳大学总医院  </w:t>
      </w:r>
    </w:p>
    <w:p w14:paraId="4BD8FA9D" w14:textId="77777777" w:rsidR="00AC640D" w:rsidRDefault="00211981">
      <w:pPr>
        <w:spacing w:afterLines="50" w:after="231"/>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、根据已收到贵方的项目编号为</w:t>
      </w:r>
      <w:r>
        <w:rPr>
          <w:rFonts w:ascii="Times New Roman" w:eastAsia="宋体" w:hAnsi="Times New Roman" w:cs="Times New Roman" w:hint="eastAsia"/>
          <w:szCs w:val="21"/>
        </w:rPr>
        <w:t>____________</w:t>
      </w:r>
      <w:r>
        <w:rPr>
          <w:rFonts w:ascii="Times New Roman" w:eastAsia="宋体" w:hAnsi="Times New Roman" w:cs="Times New Roman" w:hint="eastAsia"/>
          <w:szCs w:val="21"/>
        </w:rPr>
        <w:t>的项目的招标文件，遵照《深圳经济特区政府采购条例》和《深圳经济特区政府采购条例实施细则》等有关规定，我单位经研究上述招标文件的专用条款及通用条款后，我方愿以投标书中填写的投标报价并按招标文件要求承包上述项目并修补其任何缺陷。</w:t>
      </w:r>
    </w:p>
    <w:p w14:paraId="5E132DDA" w14:textId="77777777" w:rsidR="00AC640D" w:rsidRDefault="00211981">
      <w:pPr>
        <w:spacing w:afterLines="50" w:after="231"/>
        <w:ind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hint="eastAsia"/>
          <w:szCs w:val="21"/>
        </w:rPr>
        <w:t>、如果我方中标，我方将按照规定提交上述总价</w:t>
      </w:r>
      <w:r>
        <w:rPr>
          <w:rFonts w:ascii="Times New Roman" w:eastAsia="宋体" w:hAnsi="Times New Roman" w:cs="Times New Roman" w:hint="eastAsia"/>
          <w:szCs w:val="21"/>
          <w:u w:val="single"/>
        </w:rPr>
        <w:t xml:space="preserve">      </w:t>
      </w:r>
      <w:r>
        <w:rPr>
          <w:rFonts w:ascii="Times New Roman" w:eastAsia="宋体" w:hAnsi="Times New Roman" w:cs="Times New Roman" w:hint="eastAsia"/>
          <w:szCs w:val="21"/>
        </w:rPr>
        <w:t>％作为履约担保（可提供保函或现金）。</w:t>
      </w:r>
    </w:p>
    <w:p w14:paraId="20D2F5B7" w14:textId="77777777" w:rsidR="00AC640D" w:rsidRDefault="00211981">
      <w:pPr>
        <w:spacing w:afterLines="50" w:after="231"/>
        <w:ind w:firstLineChars="196" w:firstLine="412"/>
        <w:rPr>
          <w:rFonts w:ascii="宋体" w:eastAsia="宋体" w:hAnsi="宋体" w:cs="Times New Roman"/>
          <w:szCs w:val="21"/>
        </w:rPr>
      </w:pPr>
      <w:r>
        <w:rPr>
          <w:rFonts w:ascii="宋体" w:eastAsia="宋体" w:hAnsi="宋体" w:cs="Times New Roman" w:hint="eastAsia"/>
          <w:szCs w:val="21"/>
        </w:rPr>
        <w:t>3、我方同意所递交的投标文件在“对通用条款的补充内容”中的投标有效期内有效，在此期间内我方的投标有可能中标，我方将受此约束。</w:t>
      </w:r>
    </w:p>
    <w:p w14:paraId="58292813" w14:textId="77777777" w:rsidR="00AC640D" w:rsidRDefault="00211981">
      <w:pPr>
        <w:spacing w:afterLines="50" w:after="231"/>
        <w:ind w:firstLineChars="196" w:firstLine="412"/>
        <w:rPr>
          <w:rFonts w:ascii="宋体" w:eastAsia="宋体" w:hAnsi="宋体" w:cs="Times New Roman"/>
          <w:szCs w:val="21"/>
        </w:rPr>
      </w:pPr>
      <w:r>
        <w:rPr>
          <w:rFonts w:ascii="宋体" w:eastAsia="宋体" w:hAnsi="宋体" w:cs="Times New Roman" w:hint="eastAsia"/>
          <w:szCs w:val="21"/>
        </w:rPr>
        <w:t>4、除非另外达成协议并生效，贵方的中标通知书和本投标文件将构成约束我们双方的合同。</w:t>
      </w:r>
    </w:p>
    <w:p w14:paraId="3DF33C64" w14:textId="77777777" w:rsidR="00AC640D" w:rsidRDefault="00211981">
      <w:pPr>
        <w:spacing w:afterLines="50" w:after="231"/>
        <w:ind w:firstLineChars="196" w:firstLine="412"/>
        <w:rPr>
          <w:rFonts w:ascii="宋体" w:eastAsia="宋体" w:hAnsi="宋体" w:cs="Times New Roman"/>
          <w:szCs w:val="21"/>
        </w:rPr>
      </w:pPr>
      <w:r>
        <w:rPr>
          <w:rFonts w:ascii="宋体" w:eastAsia="宋体" w:hAnsi="宋体" w:cs="Times New Roman" w:hint="eastAsia"/>
          <w:szCs w:val="21"/>
        </w:rPr>
        <w:t>5、我方理解贵方将不受必须接受你们所收到的最低标价或其它任何投标文件的约束。</w:t>
      </w:r>
    </w:p>
    <w:p w14:paraId="376099DA" w14:textId="77777777" w:rsidR="00AC640D" w:rsidRDefault="00AC640D">
      <w:pPr>
        <w:ind w:leftChars="257" w:left="540"/>
        <w:rPr>
          <w:rFonts w:ascii="Times New Roman" w:eastAsia="宋体" w:hAnsi="Times New Roman" w:cs="Times New Roman"/>
          <w:szCs w:val="21"/>
        </w:rPr>
      </w:pPr>
    </w:p>
    <w:p w14:paraId="0FFB0BA7" w14:textId="77777777" w:rsidR="00AC640D" w:rsidRDefault="00211981">
      <w:pPr>
        <w:ind w:leftChars="257" w:left="540"/>
        <w:rPr>
          <w:rFonts w:ascii="Times New Roman" w:eastAsia="宋体" w:hAnsi="Times New Roman" w:cs="Times New Roman"/>
          <w:szCs w:val="21"/>
        </w:rPr>
      </w:pPr>
      <w:r>
        <w:rPr>
          <w:rFonts w:ascii="Times New Roman" w:eastAsia="宋体" w:hAnsi="Times New Roman" w:cs="Times New Roman" w:hint="eastAsia"/>
          <w:szCs w:val="21"/>
        </w:rPr>
        <w:t>投标人：</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公章</w:t>
      </w:r>
      <w:r>
        <w:rPr>
          <w:rFonts w:ascii="Times New Roman" w:eastAsia="宋体" w:hAnsi="Times New Roman" w:cs="Times New Roman" w:hint="eastAsia"/>
          <w:szCs w:val="21"/>
        </w:rPr>
        <w:t xml:space="preserve">) </w:t>
      </w:r>
    </w:p>
    <w:p w14:paraId="2CFAB5C6" w14:textId="77777777" w:rsidR="00AC640D" w:rsidRDefault="00211981">
      <w:pPr>
        <w:ind w:leftChars="257" w:left="540"/>
        <w:rPr>
          <w:rFonts w:ascii="Times New Roman" w:eastAsia="宋体" w:hAnsi="Times New Roman" w:cs="Times New Roman"/>
          <w:szCs w:val="21"/>
          <w:u w:val="single"/>
        </w:rPr>
      </w:pPr>
      <w:r>
        <w:rPr>
          <w:rFonts w:ascii="Times New Roman" w:eastAsia="宋体" w:hAnsi="Times New Roman" w:cs="Times New Roman" w:hint="eastAsia"/>
          <w:szCs w:val="21"/>
        </w:rPr>
        <w:t>单位地址：</w:t>
      </w:r>
    </w:p>
    <w:p w14:paraId="291C37EF" w14:textId="77777777" w:rsidR="00AC640D" w:rsidRDefault="00211981">
      <w:pPr>
        <w:ind w:leftChars="257" w:left="540"/>
        <w:rPr>
          <w:rFonts w:ascii="Times New Roman" w:eastAsia="宋体" w:hAnsi="Times New Roman" w:cs="Times New Roman"/>
          <w:szCs w:val="21"/>
          <w:u w:val="single"/>
        </w:rPr>
      </w:pPr>
      <w:r>
        <w:rPr>
          <w:rFonts w:ascii="Times New Roman" w:eastAsia="宋体" w:hAnsi="Times New Roman" w:cs="Times New Roman" w:hint="eastAsia"/>
          <w:szCs w:val="21"/>
        </w:rPr>
        <w:t>法定代表人或其委托代理人：</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（签名</w:t>
      </w:r>
      <w:r>
        <w:rPr>
          <w:rFonts w:ascii="Times New Roman" w:eastAsia="宋体" w:hAnsi="Times New Roman" w:cs="Times New Roman"/>
          <w:szCs w:val="21"/>
        </w:rPr>
        <w:t>或签章</w:t>
      </w:r>
      <w:r>
        <w:rPr>
          <w:rFonts w:ascii="Times New Roman" w:eastAsia="宋体" w:hAnsi="Times New Roman" w:cs="Times New Roman" w:hint="eastAsia"/>
          <w:szCs w:val="21"/>
        </w:rPr>
        <w:t>）</w:t>
      </w:r>
    </w:p>
    <w:p w14:paraId="3A9A9ED8" w14:textId="77777777" w:rsidR="00AC640D" w:rsidRDefault="00211981">
      <w:pPr>
        <w:ind w:leftChars="257" w:left="540"/>
        <w:rPr>
          <w:rFonts w:ascii="Times New Roman" w:eastAsia="宋体" w:hAnsi="Times New Roman" w:cs="Times New Roman"/>
          <w:szCs w:val="21"/>
          <w:u w:val="single"/>
        </w:rPr>
      </w:pPr>
      <w:r>
        <w:rPr>
          <w:rFonts w:ascii="Times New Roman" w:eastAsia="宋体" w:hAnsi="Times New Roman" w:cs="Times New Roman" w:hint="eastAsia"/>
          <w:szCs w:val="21"/>
        </w:rPr>
        <w:t>邮政编码：电话：传真：</w:t>
      </w:r>
    </w:p>
    <w:p w14:paraId="58CCA832" w14:textId="77777777" w:rsidR="00AC640D" w:rsidRDefault="00211981">
      <w:pPr>
        <w:ind w:leftChars="257" w:left="540"/>
        <w:rPr>
          <w:rFonts w:ascii="Times New Roman" w:eastAsia="宋体" w:hAnsi="Times New Roman" w:cs="Times New Roman"/>
          <w:szCs w:val="21"/>
        </w:rPr>
      </w:pPr>
      <w:r>
        <w:rPr>
          <w:rFonts w:ascii="Times New Roman" w:eastAsia="宋体" w:hAnsi="Times New Roman" w:cs="Times New Roman" w:hint="eastAsia"/>
          <w:szCs w:val="21"/>
        </w:rPr>
        <w:t>开户银行名称：</w:t>
      </w:r>
      <w:r>
        <w:rPr>
          <w:rFonts w:ascii="Times New Roman" w:eastAsia="宋体" w:hAnsi="Times New Roman" w:cs="Times New Roman" w:hint="eastAsia"/>
          <w:szCs w:val="21"/>
          <w:u w:val="single"/>
        </w:rPr>
        <w:tab/>
      </w:r>
      <w:r>
        <w:rPr>
          <w:rFonts w:ascii="Times New Roman" w:eastAsia="宋体" w:hAnsi="Times New Roman" w:cs="Times New Roman" w:hint="eastAsia"/>
          <w:szCs w:val="21"/>
          <w:u w:val="single"/>
        </w:rPr>
        <w:tab/>
      </w:r>
      <w:r>
        <w:rPr>
          <w:rFonts w:ascii="Times New Roman" w:eastAsia="宋体" w:hAnsi="Times New Roman" w:cs="Times New Roman" w:hint="eastAsia"/>
          <w:szCs w:val="21"/>
          <w:u w:val="single"/>
        </w:rPr>
        <w:tab/>
      </w:r>
      <w:r>
        <w:rPr>
          <w:rFonts w:ascii="Times New Roman" w:eastAsia="宋体" w:hAnsi="Times New Roman" w:cs="Times New Roman" w:hint="eastAsia"/>
          <w:szCs w:val="21"/>
          <w:u w:val="single"/>
        </w:rPr>
        <w:tab/>
      </w:r>
      <w:r>
        <w:rPr>
          <w:rFonts w:ascii="Times New Roman" w:eastAsia="宋体" w:hAnsi="Times New Roman" w:cs="Times New Roman" w:hint="eastAsia"/>
          <w:szCs w:val="21"/>
        </w:rPr>
        <w:tab/>
      </w:r>
      <w:r>
        <w:rPr>
          <w:rFonts w:ascii="Times New Roman" w:eastAsia="宋体" w:hAnsi="Times New Roman" w:cs="Times New Roman" w:hint="eastAsia"/>
          <w:szCs w:val="21"/>
        </w:rPr>
        <w:t>开户银行帐号：</w:t>
      </w:r>
      <w:r>
        <w:rPr>
          <w:rFonts w:ascii="Times New Roman" w:eastAsia="宋体" w:hAnsi="Times New Roman" w:cs="Times New Roman" w:hint="eastAsia"/>
          <w:szCs w:val="21"/>
          <w:u w:val="single"/>
        </w:rPr>
        <w:tab/>
      </w:r>
      <w:r>
        <w:rPr>
          <w:rFonts w:ascii="Times New Roman" w:eastAsia="宋体" w:hAnsi="Times New Roman" w:cs="Times New Roman" w:hint="eastAsia"/>
          <w:szCs w:val="21"/>
          <w:u w:val="single"/>
        </w:rPr>
        <w:tab/>
      </w:r>
      <w:r>
        <w:rPr>
          <w:rFonts w:ascii="Times New Roman" w:eastAsia="宋体" w:hAnsi="Times New Roman" w:cs="Times New Roman" w:hint="eastAsia"/>
          <w:szCs w:val="21"/>
          <w:u w:val="single"/>
        </w:rPr>
        <w:tab/>
      </w:r>
      <w:r>
        <w:rPr>
          <w:rFonts w:ascii="Times New Roman" w:eastAsia="宋体" w:hAnsi="Times New Roman" w:cs="Times New Roman" w:hint="eastAsia"/>
          <w:szCs w:val="21"/>
          <w:u w:val="single"/>
        </w:rPr>
        <w:tab/>
      </w:r>
    </w:p>
    <w:p w14:paraId="3E5D7D4D" w14:textId="77777777" w:rsidR="00AC640D" w:rsidRDefault="00211981">
      <w:pPr>
        <w:ind w:leftChars="257" w:left="540"/>
        <w:rPr>
          <w:rFonts w:ascii="Times New Roman" w:eastAsia="宋体" w:hAnsi="Times New Roman" w:cs="Times New Roman"/>
          <w:szCs w:val="21"/>
        </w:rPr>
      </w:pPr>
      <w:r>
        <w:rPr>
          <w:rFonts w:ascii="Times New Roman" w:eastAsia="宋体" w:hAnsi="Times New Roman" w:cs="Times New Roman" w:hint="eastAsia"/>
          <w:szCs w:val="21"/>
        </w:rPr>
        <w:t>开户银行地址：</w:t>
      </w:r>
      <w:r>
        <w:rPr>
          <w:rFonts w:ascii="Times New Roman" w:eastAsia="宋体" w:hAnsi="Times New Roman" w:cs="Times New Roman" w:hint="eastAsia"/>
          <w:szCs w:val="21"/>
          <w:u w:val="single"/>
        </w:rPr>
        <w:tab/>
      </w:r>
      <w:r>
        <w:rPr>
          <w:rFonts w:ascii="Times New Roman" w:eastAsia="宋体" w:hAnsi="Times New Roman" w:cs="Times New Roman" w:hint="eastAsia"/>
          <w:szCs w:val="21"/>
          <w:u w:val="single"/>
        </w:rPr>
        <w:tab/>
      </w:r>
      <w:r>
        <w:rPr>
          <w:rFonts w:ascii="Times New Roman" w:eastAsia="宋体" w:hAnsi="Times New Roman" w:cs="Times New Roman" w:hint="eastAsia"/>
          <w:szCs w:val="21"/>
          <w:u w:val="single"/>
        </w:rPr>
        <w:tab/>
      </w:r>
      <w:r>
        <w:rPr>
          <w:rFonts w:ascii="Times New Roman" w:eastAsia="宋体" w:hAnsi="Times New Roman" w:cs="Times New Roman" w:hint="eastAsia"/>
          <w:szCs w:val="21"/>
          <w:u w:val="single"/>
        </w:rPr>
        <w:tab/>
      </w:r>
      <w:r>
        <w:rPr>
          <w:rFonts w:ascii="Times New Roman" w:eastAsia="宋体" w:hAnsi="Times New Roman" w:cs="Times New Roman" w:hint="eastAsia"/>
          <w:szCs w:val="21"/>
        </w:rPr>
        <w:tab/>
      </w:r>
      <w:r>
        <w:rPr>
          <w:rFonts w:ascii="Times New Roman" w:eastAsia="宋体" w:hAnsi="Times New Roman" w:cs="Times New Roman" w:hint="eastAsia"/>
          <w:szCs w:val="21"/>
        </w:rPr>
        <w:t>开户银行电话：</w:t>
      </w:r>
      <w:r>
        <w:rPr>
          <w:rFonts w:ascii="Times New Roman" w:eastAsia="宋体" w:hAnsi="Times New Roman" w:cs="Times New Roman" w:hint="eastAsia"/>
          <w:szCs w:val="21"/>
          <w:u w:val="single"/>
        </w:rPr>
        <w:tab/>
      </w:r>
      <w:r>
        <w:rPr>
          <w:rFonts w:ascii="Times New Roman" w:eastAsia="宋体" w:hAnsi="Times New Roman" w:cs="Times New Roman" w:hint="eastAsia"/>
          <w:szCs w:val="21"/>
          <w:u w:val="single"/>
        </w:rPr>
        <w:tab/>
      </w:r>
      <w:r>
        <w:rPr>
          <w:rFonts w:ascii="Times New Roman" w:eastAsia="宋体" w:hAnsi="Times New Roman" w:cs="Times New Roman" w:hint="eastAsia"/>
          <w:szCs w:val="21"/>
          <w:u w:val="single"/>
        </w:rPr>
        <w:tab/>
      </w:r>
      <w:r>
        <w:rPr>
          <w:rFonts w:ascii="Times New Roman" w:eastAsia="宋体" w:hAnsi="Times New Roman" w:cs="Times New Roman" w:hint="eastAsia"/>
          <w:szCs w:val="21"/>
          <w:u w:val="single"/>
        </w:rPr>
        <w:tab/>
      </w:r>
    </w:p>
    <w:p w14:paraId="239CC579" w14:textId="77777777" w:rsidR="00AC640D" w:rsidRDefault="00211981">
      <w:pPr>
        <w:ind w:firstLineChars="257" w:firstLine="540"/>
        <w:rPr>
          <w:rFonts w:ascii="Times New Roman" w:eastAsia="宋体" w:hAnsi="Times New Roman" w:cs="Times New Roman"/>
          <w:sz w:val="24"/>
          <w:szCs w:val="24"/>
        </w:rPr>
      </w:pPr>
      <w:r>
        <w:rPr>
          <w:rFonts w:ascii="宋体" w:eastAsia="宋体" w:hAnsi="宋体" w:cs="Times New Roman" w:hint="eastAsia"/>
          <w:szCs w:val="21"/>
        </w:rPr>
        <w:t>日期：年月日</w:t>
      </w:r>
    </w:p>
    <w:p w14:paraId="505065E8" w14:textId="77777777" w:rsidR="00AC640D" w:rsidRDefault="00211981">
      <w:pPr>
        <w:jc w:val="center"/>
        <w:rPr>
          <w:rFonts w:ascii="黑体" w:eastAsia="黑体" w:hAnsi="宋体" w:cs="Times New Roman"/>
          <w:bCs/>
          <w:kern w:val="0"/>
          <w:sz w:val="24"/>
          <w:szCs w:val="32"/>
        </w:rPr>
      </w:pPr>
      <w:r>
        <w:rPr>
          <w:rFonts w:ascii="黑体" w:eastAsia="黑体" w:hAnsi="宋体" w:cs="Times New Roman"/>
          <w:szCs w:val="24"/>
        </w:rPr>
        <w:br w:type="page"/>
      </w:r>
      <w:r>
        <w:rPr>
          <w:rFonts w:ascii="黑体" w:eastAsia="黑体" w:hAnsi="宋体" w:cs="Times New Roman" w:hint="eastAsia"/>
          <w:bCs/>
          <w:kern w:val="0"/>
          <w:sz w:val="24"/>
          <w:szCs w:val="32"/>
        </w:rPr>
        <w:lastRenderedPageBreak/>
        <w:t>二、投标承诺函</w:t>
      </w:r>
    </w:p>
    <w:p w14:paraId="376262E7" w14:textId="77777777" w:rsidR="00AC640D" w:rsidRDefault="00AC640D">
      <w:pPr>
        <w:rPr>
          <w:rFonts w:ascii="宋体" w:eastAsia="宋体" w:hAnsi="宋体" w:cs="Times New Roman"/>
          <w:sz w:val="24"/>
          <w:szCs w:val="24"/>
        </w:rPr>
      </w:pPr>
    </w:p>
    <w:p w14:paraId="547907CA" w14:textId="77777777" w:rsidR="00AC640D" w:rsidRDefault="00211981">
      <w:pPr>
        <w:rPr>
          <w:rFonts w:ascii="宋体" w:eastAsia="宋体" w:hAnsi="宋体" w:cs="Times New Roman"/>
          <w:szCs w:val="21"/>
        </w:rPr>
      </w:pPr>
      <w:r>
        <w:rPr>
          <w:rFonts w:ascii="宋体" w:eastAsia="宋体" w:hAnsi="宋体" w:cs="Times New Roman" w:hint="eastAsia"/>
          <w:szCs w:val="21"/>
        </w:rPr>
        <w:t>致：</w:t>
      </w:r>
      <w:r>
        <w:rPr>
          <w:rFonts w:ascii="宋体" w:eastAsia="宋体" w:hAnsi="宋体" w:cs="Times New Roman" w:hint="eastAsia"/>
          <w:szCs w:val="21"/>
          <w:u w:val="single"/>
        </w:rPr>
        <w:t>深圳大学总医院</w:t>
      </w:r>
    </w:p>
    <w:p w14:paraId="422CC259" w14:textId="77777777" w:rsidR="00AC640D" w:rsidRDefault="00AC640D">
      <w:pPr>
        <w:rPr>
          <w:rFonts w:ascii="宋体" w:eastAsia="宋体" w:hAnsi="宋体" w:cs="Times New Roman"/>
          <w:szCs w:val="21"/>
        </w:rPr>
      </w:pPr>
    </w:p>
    <w:p w14:paraId="4A28B4BC" w14:textId="77777777" w:rsidR="00AC640D" w:rsidRDefault="00211981">
      <w:pPr>
        <w:ind w:firstLine="540"/>
        <w:rPr>
          <w:rFonts w:ascii="宋体" w:eastAsia="宋体" w:hAnsi="宋体" w:cs="Times New Roman"/>
          <w:szCs w:val="21"/>
        </w:rPr>
      </w:pPr>
      <w:r>
        <w:rPr>
          <w:rFonts w:ascii="宋体" w:eastAsia="宋体" w:hAnsi="宋体" w:cs="Times New Roman" w:hint="eastAsia"/>
          <w:szCs w:val="21"/>
        </w:rPr>
        <w:t>我公司承诺：</w:t>
      </w:r>
    </w:p>
    <w:p w14:paraId="16AA796D" w14:textId="77777777" w:rsidR="00AC640D" w:rsidRDefault="00211981">
      <w:pPr>
        <w:ind w:firstLine="540"/>
        <w:rPr>
          <w:rFonts w:ascii="宋体" w:eastAsia="宋体" w:hAnsi="宋体" w:cs="Times New Roman"/>
          <w:szCs w:val="21"/>
        </w:rPr>
      </w:pPr>
      <w:r>
        <w:rPr>
          <w:rFonts w:ascii="宋体" w:eastAsia="宋体" w:hAnsi="宋体" w:cs="Times New Roman" w:hint="eastAsia"/>
          <w:szCs w:val="21"/>
        </w:rPr>
        <w:t>1.对本招标项目所提供的货物、工程或服务未侵犯知识产权。我公司已清楚，提供虚假承诺或者被有关单位确认为侵犯知识产权的，三年内不得参加</w:t>
      </w:r>
      <w:r>
        <w:rPr>
          <w:rFonts w:ascii="Times New Roman" w:eastAsia="宋体" w:hAnsi="Times New Roman" w:cs="Times New Roman"/>
          <w:kern w:val="0"/>
          <w:szCs w:val="21"/>
        </w:rPr>
        <w:t>深圳大学</w:t>
      </w:r>
      <w:r>
        <w:rPr>
          <w:rFonts w:ascii="Times New Roman" w:eastAsia="宋体" w:hAnsi="Times New Roman" w:cs="Times New Roman" w:hint="eastAsia"/>
          <w:kern w:val="0"/>
          <w:szCs w:val="21"/>
        </w:rPr>
        <w:t>总医院</w:t>
      </w:r>
      <w:r>
        <w:rPr>
          <w:rFonts w:ascii="宋体" w:eastAsia="宋体" w:hAnsi="宋体" w:cs="Times New Roman" w:hint="eastAsia"/>
          <w:szCs w:val="21"/>
        </w:rPr>
        <w:t>的采购活动。</w:t>
      </w:r>
    </w:p>
    <w:p w14:paraId="2500F802" w14:textId="77777777" w:rsidR="00AC640D" w:rsidRDefault="00211981">
      <w:pPr>
        <w:ind w:firstLine="540"/>
        <w:rPr>
          <w:rFonts w:ascii="宋体" w:eastAsia="宋体" w:hAnsi="宋体" w:cs="Times New Roman"/>
          <w:szCs w:val="21"/>
        </w:rPr>
      </w:pPr>
      <w:r>
        <w:rPr>
          <w:rFonts w:ascii="宋体" w:eastAsia="宋体" w:hAnsi="宋体" w:cs="Times New Roman" w:hint="eastAsia"/>
          <w:szCs w:val="21"/>
        </w:rPr>
        <w:t>2.在本项目投标过程中不弄虚作假，不隐瞒真实情况，</w:t>
      </w:r>
      <w:proofErr w:type="gramStart"/>
      <w:r>
        <w:rPr>
          <w:rFonts w:ascii="宋体" w:eastAsia="宋体" w:hAnsi="宋体" w:cs="Times New Roman" w:hint="eastAsia"/>
          <w:szCs w:val="21"/>
        </w:rPr>
        <w:t>不围标串标</w:t>
      </w:r>
      <w:proofErr w:type="gramEnd"/>
      <w:r>
        <w:rPr>
          <w:rFonts w:ascii="宋体" w:eastAsia="宋体" w:hAnsi="宋体" w:cs="Times New Roman" w:hint="eastAsia"/>
          <w:szCs w:val="21"/>
        </w:rPr>
        <w:t>，</w:t>
      </w:r>
      <w:proofErr w:type="gramStart"/>
      <w:r>
        <w:rPr>
          <w:rFonts w:ascii="宋体" w:eastAsia="宋体" w:hAnsi="宋体" w:cs="Times New Roman" w:hint="eastAsia"/>
          <w:szCs w:val="21"/>
        </w:rPr>
        <w:t>不</w:t>
      </w:r>
      <w:proofErr w:type="gramEnd"/>
      <w:r>
        <w:rPr>
          <w:rFonts w:ascii="宋体" w:eastAsia="宋体" w:hAnsi="宋体" w:cs="Times New Roman" w:hint="eastAsia"/>
          <w:szCs w:val="21"/>
        </w:rPr>
        <w:t>恶意质疑投诉。我公司已清楚，如违反上述要求，其投标将作投标无效</w:t>
      </w:r>
      <w:r>
        <w:rPr>
          <w:rFonts w:ascii="宋体" w:eastAsia="宋体" w:hAnsi="宋体" w:cs="Times New Roman"/>
          <w:szCs w:val="21"/>
        </w:rPr>
        <w:t>处理</w:t>
      </w:r>
      <w:r>
        <w:rPr>
          <w:rFonts w:ascii="宋体" w:eastAsia="宋体" w:hAnsi="宋体" w:cs="Times New Roman" w:hint="eastAsia"/>
          <w:szCs w:val="21"/>
        </w:rPr>
        <w:t>，被列入不良记录名单并在网上曝光，同时将被提请</w:t>
      </w:r>
      <w:r>
        <w:rPr>
          <w:rFonts w:ascii="Times New Roman" w:eastAsia="宋体" w:hAnsi="Times New Roman" w:cs="Times New Roman"/>
          <w:kern w:val="0"/>
          <w:szCs w:val="21"/>
        </w:rPr>
        <w:t>深圳大学</w:t>
      </w:r>
      <w:r>
        <w:rPr>
          <w:rFonts w:ascii="Times New Roman" w:eastAsia="宋体" w:hAnsi="Times New Roman" w:cs="Times New Roman" w:hint="eastAsia"/>
          <w:kern w:val="0"/>
          <w:szCs w:val="21"/>
        </w:rPr>
        <w:t>总医院</w:t>
      </w:r>
      <w:r>
        <w:rPr>
          <w:rFonts w:ascii="宋体" w:eastAsia="宋体" w:hAnsi="宋体" w:cs="Times New Roman" w:hint="eastAsia"/>
          <w:szCs w:val="21"/>
        </w:rPr>
        <w:t>采购监督管理部门给予一定年限内禁止参与</w:t>
      </w:r>
      <w:r>
        <w:rPr>
          <w:rFonts w:ascii="Times New Roman" w:eastAsia="宋体" w:hAnsi="Times New Roman" w:cs="Times New Roman"/>
          <w:kern w:val="0"/>
          <w:szCs w:val="21"/>
        </w:rPr>
        <w:t>深圳大学</w:t>
      </w:r>
      <w:r>
        <w:rPr>
          <w:rFonts w:ascii="Times New Roman" w:eastAsia="宋体" w:hAnsi="Times New Roman" w:cs="Times New Roman" w:hint="eastAsia"/>
          <w:kern w:val="0"/>
          <w:szCs w:val="21"/>
        </w:rPr>
        <w:t>总医院</w:t>
      </w:r>
      <w:r>
        <w:rPr>
          <w:rFonts w:ascii="宋体" w:eastAsia="宋体" w:hAnsi="宋体" w:cs="Times New Roman" w:hint="eastAsia"/>
          <w:szCs w:val="21"/>
        </w:rPr>
        <w:t>采购活动或其他处罚。</w:t>
      </w:r>
    </w:p>
    <w:p w14:paraId="31371B0D" w14:textId="77777777" w:rsidR="00AC640D" w:rsidRDefault="00211981">
      <w:pPr>
        <w:ind w:firstLine="540"/>
        <w:rPr>
          <w:rFonts w:ascii="宋体" w:eastAsia="宋体" w:hAnsi="宋体" w:cs="Times New Roman"/>
          <w:szCs w:val="21"/>
        </w:rPr>
      </w:pPr>
      <w:r>
        <w:rPr>
          <w:rFonts w:ascii="宋体" w:eastAsia="宋体" w:hAnsi="宋体" w:cs="Times New Roman" w:hint="eastAsia"/>
          <w:szCs w:val="21"/>
        </w:rPr>
        <w:t>3.在本项目招标过程中，评标委员会若对投标人进行现场勘察或实地考察或检验有关证明材料的原件，我公司将随时做好接受检查的准备。</w:t>
      </w:r>
    </w:p>
    <w:p w14:paraId="2A158FA6" w14:textId="77777777" w:rsidR="00AC640D" w:rsidRDefault="00211981">
      <w:pPr>
        <w:ind w:leftChars="100" w:left="210" w:firstLineChars="150" w:firstLine="315"/>
        <w:rPr>
          <w:rFonts w:ascii="宋体" w:eastAsia="宋体" w:hAnsi="宋体" w:cs="Times New Roman"/>
          <w:szCs w:val="21"/>
        </w:rPr>
      </w:pPr>
      <w:r>
        <w:rPr>
          <w:rFonts w:ascii="宋体" w:eastAsia="宋体" w:hAnsi="宋体" w:cs="Times New Roman" w:hint="eastAsia"/>
          <w:szCs w:val="21"/>
        </w:rPr>
        <w:t>4</w:t>
      </w:r>
      <w:r>
        <w:rPr>
          <w:rFonts w:ascii="宋体" w:eastAsia="宋体" w:hAnsi="宋体" w:cs="Times New Roman"/>
          <w:szCs w:val="21"/>
        </w:rPr>
        <w:t>.</w:t>
      </w:r>
      <w:r>
        <w:rPr>
          <w:rFonts w:ascii="宋体" w:eastAsia="宋体" w:hAnsi="宋体" w:cs="Times New Roman" w:hint="eastAsia"/>
          <w:szCs w:val="21"/>
        </w:rPr>
        <w:t>接受</w:t>
      </w:r>
      <w:r>
        <w:rPr>
          <w:rFonts w:ascii="宋体" w:eastAsia="宋体" w:hAnsi="宋体" w:cs="Times New Roman"/>
          <w:szCs w:val="21"/>
        </w:rPr>
        <w:t>、遵守、满足招标文件</w:t>
      </w:r>
      <w:r>
        <w:rPr>
          <w:rFonts w:ascii="宋体" w:eastAsia="宋体" w:hAnsi="宋体" w:cs="Times New Roman" w:hint="eastAsia"/>
          <w:szCs w:val="21"/>
        </w:rPr>
        <w:t>第二章</w:t>
      </w:r>
      <w:r>
        <w:rPr>
          <w:rFonts w:ascii="宋体" w:eastAsia="宋体" w:hAnsi="宋体" w:cs="Times New Roman"/>
          <w:szCs w:val="21"/>
        </w:rPr>
        <w:t xml:space="preserve">  招标项目需求</w:t>
      </w:r>
      <w:r>
        <w:rPr>
          <w:rFonts w:ascii="宋体" w:eastAsia="宋体" w:hAnsi="宋体" w:cs="Times New Roman" w:hint="eastAsia"/>
          <w:szCs w:val="21"/>
        </w:rPr>
        <w:t xml:space="preserve"> </w:t>
      </w:r>
      <w:r>
        <w:rPr>
          <w:rFonts w:ascii="宋体" w:eastAsia="宋体" w:hAnsi="宋体" w:cs="Times New Roman"/>
          <w:szCs w:val="21"/>
        </w:rPr>
        <w:t>中要求</w:t>
      </w:r>
      <w:r>
        <w:rPr>
          <w:rFonts w:ascii="宋体" w:eastAsia="宋体" w:hAnsi="宋体" w:cs="Times New Roman" w:hint="eastAsia"/>
          <w:szCs w:val="21"/>
        </w:rPr>
        <w:t>的</w:t>
      </w:r>
      <w:r>
        <w:rPr>
          <w:rFonts w:ascii="宋体" w:eastAsia="宋体" w:hAnsi="宋体" w:cs="Times New Roman"/>
          <w:szCs w:val="21"/>
        </w:rPr>
        <w:t>全部内容。</w:t>
      </w:r>
    </w:p>
    <w:p w14:paraId="1834A98D" w14:textId="77777777" w:rsidR="00AC640D" w:rsidRDefault="00AC640D">
      <w:pPr>
        <w:ind w:firstLine="540"/>
        <w:rPr>
          <w:rFonts w:ascii="宋体" w:eastAsia="宋体" w:hAnsi="宋体" w:cs="Times New Roman"/>
          <w:szCs w:val="21"/>
        </w:rPr>
      </w:pPr>
    </w:p>
    <w:p w14:paraId="37593C52" w14:textId="77777777" w:rsidR="00AC640D" w:rsidRDefault="00AC640D">
      <w:pPr>
        <w:ind w:firstLine="645"/>
        <w:rPr>
          <w:rFonts w:ascii="宋体" w:eastAsia="宋体" w:hAnsi="宋体" w:cs="Times New Roman"/>
          <w:szCs w:val="21"/>
        </w:rPr>
      </w:pPr>
    </w:p>
    <w:p w14:paraId="756BF52B" w14:textId="77777777" w:rsidR="00AC640D" w:rsidRDefault="00AC640D">
      <w:pPr>
        <w:ind w:firstLine="645"/>
        <w:rPr>
          <w:rFonts w:ascii="宋体" w:eastAsia="宋体" w:hAnsi="宋体" w:cs="Times New Roman"/>
          <w:szCs w:val="21"/>
        </w:rPr>
      </w:pPr>
    </w:p>
    <w:p w14:paraId="49A97B97" w14:textId="77777777" w:rsidR="00AC640D" w:rsidRDefault="00AC640D">
      <w:pPr>
        <w:ind w:firstLineChars="1600" w:firstLine="3360"/>
        <w:rPr>
          <w:rFonts w:ascii="宋体" w:eastAsia="宋体" w:hAnsi="宋体" w:cs="Times New Roman"/>
          <w:szCs w:val="21"/>
        </w:rPr>
      </w:pPr>
    </w:p>
    <w:p w14:paraId="05F72B32" w14:textId="77777777" w:rsidR="00AC640D" w:rsidRDefault="00211981">
      <w:pPr>
        <w:ind w:firstLineChars="1300" w:firstLine="2730"/>
        <w:rPr>
          <w:rFonts w:ascii="宋体" w:eastAsia="宋体" w:hAnsi="宋体" w:cs="Times New Roman"/>
          <w:szCs w:val="21"/>
        </w:rPr>
      </w:pPr>
      <w:r>
        <w:rPr>
          <w:rFonts w:ascii="宋体" w:eastAsia="宋体" w:hAnsi="宋体" w:cs="Times New Roman" w:hint="eastAsia"/>
          <w:szCs w:val="21"/>
        </w:rPr>
        <w:t>公司名称：                             （公章）</w:t>
      </w:r>
    </w:p>
    <w:p w14:paraId="7640E0BF" w14:textId="77777777" w:rsidR="00AC640D" w:rsidRDefault="00AC640D">
      <w:pPr>
        <w:spacing w:line="360" w:lineRule="auto"/>
        <w:ind w:firstLineChars="200" w:firstLine="420"/>
        <w:rPr>
          <w:rFonts w:ascii="宋体" w:eastAsia="宋体" w:hAnsi="Times New Roman" w:cs="Times New Roman"/>
          <w:bCs/>
          <w:szCs w:val="21"/>
        </w:rPr>
      </w:pPr>
    </w:p>
    <w:p w14:paraId="31FAF972" w14:textId="77777777" w:rsidR="00AC640D" w:rsidRDefault="00211981">
      <w:pPr>
        <w:spacing w:line="360" w:lineRule="auto"/>
        <w:ind w:firstLineChars="2700" w:firstLine="5670"/>
        <w:rPr>
          <w:rFonts w:ascii="宋体" w:eastAsia="宋体" w:hAnsi="Times New Roman" w:cs="Times New Roman"/>
          <w:bCs/>
          <w:szCs w:val="21"/>
        </w:rPr>
      </w:pPr>
      <w:r>
        <w:rPr>
          <w:rFonts w:ascii="宋体" w:eastAsia="宋体" w:hAnsi="Times New Roman" w:cs="Times New Roman" w:hint="eastAsia"/>
          <w:bCs/>
          <w:szCs w:val="21"/>
        </w:rPr>
        <w:t xml:space="preserve"> 二〇    年   月    日</w:t>
      </w:r>
    </w:p>
    <w:p w14:paraId="04406036" w14:textId="77777777" w:rsidR="00AC640D" w:rsidRDefault="00211981">
      <w:pPr>
        <w:spacing w:line="360" w:lineRule="auto"/>
        <w:ind w:firstLineChars="200" w:firstLine="420"/>
        <w:rPr>
          <w:rFonts w:ascii="宋体" w:eastAsia="宋体" w:hAnsi="宋体" w:cs="Times New Roman"/>
          <w:b/>
          <w:bCs/>
          <w:sz w:val="24"/>
          <w:szCs w:val="24"/>
        </w:rPr>
      </w:pPr>
      <w:r>
        <w:rPr>
          <w:rFonts w:ascii="宋体" w:eastAsia="宋体" w:hAnsi="Times New Roman" w:cs="Times New Roman"/>
          <w:bCs/>
          <w:szCs w:val="21"/>
        </w:rPr>
        <w:br w:type="page"/>
      </w:r>
    </w:p>
    <w:p w14:paraId="34B7AA45" w14:textId="77777777" w:rsidR="00AC640D" w:rsidRDefault="00211981">
      <w:pPr>
        <w:keepNext/>
        <w:keepLines/>
        <w:spacing w:before="260" w:after="260"/>
        <w:jc w:val="center"/>
        <w:outlineLvl w:val="2"/>
        <w:rPr>
          <w:rFonts w:ascii="黑体" w:eastAsia="黑体" w:hAnsi="黑体" w:cs="Times New Roman"/>
          <w:bCs/>
          <w:sz w:val="24"/>
          <w:szCs w:val="24"/>
        </w:rPr>
      </w:pPr>
      <w:r>
        <w:rPr>
          <w:rFonts w:ascii="黑体" w:eastAsia="黑体" w:hAnsi="黑体" w:cs="Times New Roman"/>
          <w:bCs/>
          <w:sz w:val="24"/>
          <w:szCs w:val="24"/>
        </w:rPr>
        <w:lastRenderedPageBreak/>
        <w:t>三、投标一览表</w:t>
      </w:r>
    </w:p>
    <w:p w14:paraId="050BEAD1" w14:textId="77777777" w:rsidR="00AC640D" w:rsidRDefault="00AC640D">
      <w:pPr>
        <w:spacing w:line="360" w:lineRule="auto"/>
        <w:ind w:leftChars="72" w:left="151"/>
        <w:rPr>
          <w:rFonts w:ascii="宋体" w:eastAsia="宋体" w:hAnsi="宋体" w:cs="Times New Roman"/>
          <w:sz w:val="24"/>
          <w:szCs w:val="24"/>
        </w:rPr>
      </w:pPr>
    </w:p>
    <w:p w14:paraId="353C0DEC" w14:textId="77777777" w:rsidR="00AC640D" w:rsidRDefault="00211981">
      <w:pPr>
        <w:spacing w:line="360" w:lineRule="auto"/>
        <w:ind w:leftChars="72" w:left="151"/>
        <w:rPr>
          <w:rFonts w:ascii="宋体" w:eastAsia="宋体" w:hAnsi="宋体" w:cs="Times New Roman"/>
          <w:sz w:val="24"/>
        </w:rPr>
      </w:pPr>
      <w:r>
        <w:rPr>
          <w:rFonts w:ascii="宋体" w:eastAsia="宋体" w:hAnsi="宋体" w:cs="Times New Roman" w:hint="eastAsia"/>
          <w:sz w:val="24"/>
          <w:szCs w:val="24"/>
        </w:rPr>
        <w:t>投标人名称：_________________ （公章）</w:t>
      </w:r>
    </w:p>
    <w:p w14:paraId="5BEEE0D6" w14:textId="77777777" w:rsidR="00AC640D" w:rsidRDefault="00211981">
      <w:pPr>
        <w:spacing w:line="360" w:lineRule="auto"/>
        <w:ind w:leftChars="72" w:left="151"/>
        <w:rPr>
          <w:rFonts w:ascii="宋体" w:eastAsia="宋体" w:hAnsi="宋体" w:cs="Times New Roman"/>
          <w:color w:val="FF0000"/>
          <w:sz w:val="24"/>
          <w:szCs w:val="24"/>
          <w:u w:val="single"/>
        </w:rPr>
      </w:pPr>
      <w:r>
        <w:rPr>
          <w:rFonts w:ascii="宋体" w:eastAsia="宋体" w:hAnsi="宋体" w:cs="Times New Roman" w:hint="eastAsia"/>
          <w:color w:val="FF0000"/>
          <w:sz w:val="24"/>
          <w:szCs w:val="24"/>
        </w:rPr>
        <w:t xml:space="preserve">项目编号/包号：_______________ </w:t>
      </w:r>
    </w:p>
    <w:p w14:paraId="7634643B" w14:textId="77777777" w:rsidR="00AC640D" w:rsidRDefault="00AC640D">
      <w:pPr>
        <w:spacing w:line="360" w:lineRule="auto"/>
        <w:ind w:leftChars="72" w:left="151"/>
        <w:rPr>
          <w:rFonts w:ascii="宋体" w:eastAsia="宋体" w:hAnsi="宋体" w:cs="Times New Roman"/>
          <w:color w:val="FF0000"/>
          <w:sz w:val="24"/>
          <w:szCs w:val="24"/>
          <w:u w:val="single"/>
        </w:rPr>
      </w:pPr>
    </w:p>
    <w:tbl>
      <w:tblPr>
        <w:tblW w:w="9215"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94"/>
        <w:gridCol w:w="2977"/>
        <w:gridCol w:w="1985"/>
        <w:gridCol w:w="1559"/>
      </w:tblGrid>
      <w:tr w:rsidR="00AC640D" w14:paraId="7645A65D" w14:textId="77777777">
        <w:trPr>
          <w:cantSplit/>
          <w:trHeight w:val="720"/>
        </w:trPr>
        <w:tc>
          <w:tcPr>
            <w:tcW w:w="2694" w:type="dxa"/>
            <w:tcBorders>
              <w:top w:val="double" w:sz="4" w:space="0" w:color="auto"/>
              <w:bottom w:val="single" w:sz="4" w:space="0" w:color="auto"/>
            </w:tcBorders>
            <w:vAlign w:val="center"/>
          </w:tcPr>
          <w:p w14:paraId="52F61A40" w14:textId="77777777" w:rsidR="00AC640D" w:rsidRDefault="00211981">
            <w:pPr>
              <w:jc w:val="center"/>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项目名称</w:t>
            </w:r>
          </w:p>
        </w:tc>
        <w:tc>
          <w:tcPr>
            <w:tcW w:w="2977" w:type="dxa"/>
            <w:tcBorders>
              <w:top w:val="double" w:sz="4" w:space="0" w:color="auto"/>
              <w:bottom w:val="single" w:sz="4" w:space="0" w:color="auto"/>
            </w:tcBorders>
            <w:vAlign w:val="center"/>
          </w:tcPr>
          <w:p w14:paraId="4659FBF7" w14:textId="77777777" w:rsidR="00AC640D" w:rsidRDefault="00211981">
            <w:pPr>
              <w:jc w:val="center"/>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投标总价（元</w:t>
            </w:r>
            <w:r>
              <w:rPr>
                <w:rFonts w:ascii="Times New Roman" w:eastAsia="宋体" w:hAnsi="Times New Roman" w:cs="Times New Roman" w:hint="eastAsia"/>
                <w:snapToGrid w:val="0"/>
                <w:kern w:val="0"/>
                <w:szCs w:val="24"/>
              </w:rPr>
              <w:t>/</w:t>
            </w:r>
            <w:r>
              <w:rPr>
                <w:rFonts w:ascii="Times New Roman" w:eastAsia="宋体" w:hAnsi="Times New Roman" w:cs="Times New Roman" w:hint="eastAsia"/>
                <w:snapToGrid w:val="0"/>
                <w:kern w:val="0"/>
                <w:szCs w:val="24"/>
              </w:rPr>
              <w:t>人民币）</w:t>
            </w:r>
          </w:p>
        </w:tc>
        <w:tc>
          <w:tcPr>
            <w:tcW w:w="1985" w:type="dxa"/>
            <w:tcBorders>
              <w:top w:val="double" w:sz="4" w:space="0" w:color="auto"/>
              <w:bottom w:val="single" w:sz="4" w:space="0" w:color="auto"/>
            </w:tcBorders>
            <w:vAlign w:val="center"/>
          </w:tcPr>
          <w:p w14:paraId="05241018" w14:textId="77777777" w:rsidR="00AC640D" w:rsidRDefault="00211981">
            <w:pPr>
              <w:jc w:val="center"/>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服务期限（天）</w:t>
            </w:r>
          </w:p>
        </w:tc>
        <w:tc>
          <w:tcPr>
            <w:tcW w:w="1559" w:type="dxa"/>
            <w:tcBorders>
              <w:top w:val="double" w:sz="4" w:space="0" w:color="auto"/>
              <w:bottom w:val="single" w:sz="4" w:space="0" w:color="auto"/>
            </w:tcBorders>
            <w:vAlign w:val="center"/>
          </w:tcPr>
          <w:p w14:paraId="538A28A2" w14:textId="77777777" w:rsidR="00AC640D" w:rsidRDefault="00211981">
            <w:pPr>
              <w:jc w:val="center"/>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备注</w:t>
            </w:r>
          </w:p>
        </w:tc>
      </w:tr>
      <w:tr w:rsidR="00AC640D" w14:paraId="20C2EF94" w14:textId="77777777">
        <w:trPr>
          <w:cantSplit/>
          <w:trHeight w:val="738"/>
        </w:trPr>
        <w:tc>
          <w:tcPr>
            <w:tcW w:w="2694" w:type="dxa"/>
            <w:tcBorders>
              <w:top w:val="single" w:sz="4" w:space="0" w:color="auto"/>
            </w:tcBorders>
            <w:vAlign w:val="center"/>
          </w:tcPr>
          <w:p w14:paraId="690C43FB" w14:textId="77777777" w:rsidR="00AC640D" w:rsidRDefault="00AC640D">
            <w:pPr>
              <w:rPr>
                <w:rFonts w:ascii="Times New Roman" w:eastAsia="宋体" w:hAnsi="Times New Roman" w:cs="Times New Roman"/>
                <w:snapToGrid w:val="0"/>
                <w:kern w:val="0"/>
                <w:szCs w:val="24"/>
                <w:u w:val="single"/>
              </w:rPr>
            </w:pPr>
          </w:p>
        </w:tc>
        <w:tc>
          <w:tcPr>
            <w:tcW w:w="2977" w:type="dxa"/>
            <w:tcBorders>
              <w:top w:val="single" w:sz="4" w:space="0" w:color="auto"/>
            </w:tcBorders>
            <w:vAlign w:val="center"/>
          </w:tcPr>
          <w:p w14:paraId="1698DA50" w14:textId="77777777" w:rsidR="00AC640D" w:rsidRDefault="00211981">
            <w:pPr>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小写金额：</w:t>
            </w:r>
          </w:p>
          <w:p w14:paraId="00FBF8A5" w14:textId="77777777" w:rsidR="00AC640D" w:rsidRDefault="00211981">
            <w:pPr>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大写金额：</w:t>
            </w:r>
          </w:p>
        </w:tc>
        <w:tc>
          <w:tcPr>
            <w:tcW w:w="1985" w:type="dxa"/>
            <w:tcBorders>
              <w:top w:val="single" w:sz="4" w:space="0" w:color="auto"/>
            </w:tcBorders>
            <w:vAlign w:val="center"/>
          </w:tcPr>
          <w:p w14:paraId="5D7E93A7" w14:textId="77777777" w:rsidR="00AC640D" w:rsidRDefault="00211981">
            <w:pPr>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满足招标文件要求</w:t>
            </w:r>
          </w:p>
        </w:tc>
        <w:tc>
          <w:tcPr>
            <w:tcW w:w="1559" w:type="dxa"/>
            <w:tcBorders>
              <w:top w:val="single" w:sz="4" w:space="0" w:color="auto"/>
            </w:tcBorders>
            <w:vAlign w:val="center"/>
          </w:tcPr>
          <w:p w14:paraId="5BF352F9" w14:textId="77777777" w:rsidR="00AC640D" w:rsidRDefault="00AC640D">
            <w:pPr>
              <w:rPr>
                <w:rFonts w:ascii="Times New Roman" w:eastAsia="宋体" w:hAnsi="Times New Roman" w:cs="Times New Roman"/>
                <w:snapToGrid w:val="0"/>
                <w:kern w:val="0"/>
                <w:szCs w:val="24"/>
              </w:rPr>
            </w:pPr>
          </w:p>
        </w:tc>
      </w:tr>
    </w:tbl>
    <w:p w14:paraId="716DC16D" w14:textId="77777777" w:rsidR="00AC640D" w:rsidRDefault="00AC640D">
      <w:pPr>
        <w:rPr>
          <w:rFonts w:ascii="Times New Roman" w:eastAsia="宋体" w:hAnsi="Times New Roman" w:cs="Times New Roman"/>
          <w:snapToGrid w:val="0"/>
          <w:kern w:val="0"/>
          <w:szCs w:val="24"/>
        </w:rPr>
      </w:pPr>
    </w:p>
    <w:p w14:paraId="1AA26970" w14:textId="77777777" w:rsidR="00AC640D" w:rsidRDefault="00211981">
      <w:pPr>
        <w:rPr>
          <w:rFonts w:ascii="Times New Roman" w:eastAsia="宋体" w:hAnsi="Times New Roman" w:cs="Times New Roman"/>
          <w:snapToGrid w:val="0"/>
          <w:kern w:val="0"/>
          <w:szCs w:val="24"/>
        </w:rPr>
      </w:pPr>
      <w:r>
        <w:rPr>
          <w:rFonts w:ascii="Times New Roman" w:eastAsia="宋体" w:hAnsi="Times New Roman" w:cs="Times New Roman" w:hint="eastAsia"/>
          <w:snapToGrid w:val="0"/>
          <w:kern w:val="0"/>
          <w:szCs w:val="24"/>
        </w:rPr>
        <w:t>注：</w:t>
      </w:r>
      <w:r>
        <w:rPr>
          <w:rFonts w:ascii="Times New Roman" w:eastAsia="宋体" w:hAnsi="Times New Roman" w:cs="Times New Roman" w:hint="eastAsia"/>
          <w:snapToGrid w:val="0"/>
          <w:kern w:val="0"/>
          <w:szCs w:val="24"/>
        </w:rPr>
        <w:t>1</w:t>
      </w:r>
      <w:r>
        <w:rPr>
          <w:rFonts w:ascii="Times New Roman" w:eastAsia="宋体" w:hAnsi="Times New Roman" w:cs="Times New Roman" w:hint="eastAsia"/>
          <w:snapToGrid w:val="0"/>
          <w:kern w:val="0"/>
          <w:szCs w:val="24"/>
        </w:rPr>
        <w:t>、价格应按“招标文件”中规定的货币单位填写。</w:t>
      </w:r>
    </w:p>
    <w:p w14:paraId="63B3A475" w14:textId="77777777" w:rsidR="00AC640D" w:rsidRDefault="00211981">
      <w:pPr>
        <w:spacing w:line="360" w:lineRule="auto"/>
        <w:ind w:firstLineChars="200" w:firstLine="420"/>
        <w:rPr>
          <w:rFonts w:ascii="Times New Roman" w:eastAsia="宋体" w:hAnsi="Times New Roman" w:cs="Times New Roman"/>
          <w:snapToGrid w:val="0"/>
          <w:kern w:val="0"/>
          <w:szCs w:val="24"/>
        </w:rPr>
      </w:pPr>
      <w:r>
        <w:rPr>
          <w:rFonts w:ascii="Times New Roman" w:eastAsia="宋体" w:hAnsi="Times New Roman" w:cs="Times New Roman"/>
          <w:snapToGrid w:val="0"/>
          <w:kern w:val="0"/>
          <w:szCs w:val="24"/>
        </w:rPr>
        <w:t>2</w:t>
      </w:r>
      <w:r>
        <w:rPr>
          <w:rFonts w:ascii="Times New Roman" w:eastAsia="宋体" w:hAnsi="Times New Roman" w:cs="Times New Roman" w:hint="eastAsia"/>
          <w:snapToGrid w:val="0"/>
          <w:kern w:val="0"/>
          <w:szCs w:val="24"/>
        </w:rPr>
        <w:t>、投标人如果需要对报价或其它内容加以说明，可在备注栏填写。</w:t>
      </w:r>
    </w:p>
    <w:p w14:paraId="7DB9143C" w14:textId="77777777" w:rsidR="00AC640D" w:rsidRDefault="00211981">
      <w:pPr>
        <w:spacing w:line="360" w:lineRule="auto"/>
        <w:ind w:firstLineChars="200" w:firstLine="420"/>
        <w:rPr>
          <w:rFonts w:ascii="Times New Roman" w:eastAsia="宋体" w:hAnsi="Times New Roman" w:cs="Times New Roman"/>
          <w:snapToGrid w:val="0"/>
          <w:kern w:val="0"/>
          <w:szCs w:val="24"/>
        </w:rPr>
      </w:pPr>
      <w:r>
        <w:rPr>
          <w:rFonts w:ascii="Times New Roman" w:eastAsia="宋体" w:hAnsi="Times New Roman" w:cs="Times New Roman"/>
          <w:snapToGrid w:val="0"/>
          <w:kern w:val="0"/>
          <w:szCs w:val="24"/>
        </w:rPr>
        <w:t>3</w:t>
      </w:r>
      <w:r>
        <w:rPr>
          <w:rFonts w:ascii="Times New Roman" w:eastAsia="宋体" w:hAnsi="Times New Roman" w:cs="Times New Roman" w:hint="eastAsia"/>
          <w:snapToGrid w:val="0"/>
          <w:kern w:val="0"/>
          <w:szCs w:val="24"/>
        </w:rPr>
        <w:t>、此表应</w:t>
      </w:r>
      <w:r>
        <w:rPr>
          <w:rFonts w:ascii="宋体" w:eastAsia="宋体" w:hAnsi="宋体" w:cs="Times New Roman" w:hint="eastAsia"/>
          <w:szCs w:val="24"/>
        </w:rPr>
        <w:t>另外再单独密封一份提交。</w:t>
      </w:r>
    </w:p>
    <w:p w14:paraId="404A4C0A" w14:textId="77777777" w:rsidR="00AC640D" w:rsidRDefault="00AC640D">
      <w:pPr>
        <w:spacing w:line="360" w:lineRule="auto"/>
        <w:ind w:left="153" w:hanging="153"/>
        <w:rPr>
          <w:rFonts w:ascii="宋体" w:eastAsia="宋体" w:hAnsi="宋体" w:cs="Times New Roman"/>
          <w:sz w:val="24"/>
          <w:szCs w:val="24"/>
        </w:rPr>
      </w:pPr>
    </w:p>
    <w:p w14:paraId="7D53FA6A" w14:textId="77777777" w:rsidR="00AC640D" w:rsidRDefault="00AC640D">
      <w:pPr>
        <w:spacing w:line="360" w:lineRule="auto"/>
        <w:ind w:left="153" w:hanging="153"/>
        <w:rPr>
          <w:rFonts w:ascii="宋体" w:eastAsia="宋体" w:hAnsi="宋体" w:cs="Times New Roman"/>
          <w:sz w:val="24"/>
          <w:szCs w:val="24"/>
        </w:rPr>
      </w:pPr>
    </w:p>
    <w:p w14:paraId="19BAAC19" w14:textId="77777777" w:rsidR="00AC640D" w:rsidRDefault="00AC640D">
      <w:pPr>
        <w:spacing w:line="360" w:lineRule="auto"/>
        <w:ind w:left="153" w:hanging="153"/>
        <w:rPr>
          <w:rFonts w:ascii="宋体" w:eastAsia="宋体" w:hAnsi="宋体" w:cs="Times New Roman"/>
          <w:sz w:val="24"/>
          <w:szCs w:val="24"/>
        </w:rPr>
      </w:pPr>
    </w:p>
    <w:p w14:paraId="2968EAAA" w14:textId="77777777" w:rsidR="00AC640D" w:rsidRDefault="00211981">
      <w:pPr>
        <w:spacing w:line="360" w:lineRule="auto"/>
        <w:ind w:leftChars="-514" w:left="-1079" w:firstLineChars="449" w:firstLine="1078"/>
        <w:rPr>
          <w:rFonts w:ascii="宋体" w:eastAsia="宋体" w:hAnsi="宋体" w:cs="Times New Roman"/>
          <w:sz w:val="24"/>
          <w:szCs w:val="24"/>
        </w:rPr>
      </w:pPr>
      <w:r>
        <w:rPr>
          <w:rFonts w:ascii="宋体" w:eastAsia="宋体" w:hAnsi="宋体" w:cs="Times New Roman" w:hint="eastAsia"/>
          <w:sz w:val="24"/>
          <w:szCs w:val="24"/>
        </w:rPr>
        <w:t>投标人代表签字：____________________    日期：   年   月   日</w:t>
      </w:r>
    </w:p>
    <w:p w14:paraId="38FF3C59" w14:textId="77777777" w:rsidR="00AC640D" w:rsidRDefault="00211981">
      <w:pPr>
        <w:rPr>
          <w:rFonts w:ascii="仿宋_GB2312" w:eastAsia="仿宋_GB2312" w:hAnsi="Times New Roman" w:cs="Times New Roman"/>
          <w:b/>
          <w:sz w:val="30"/>
          <w:szCs w:val="30"/>
        </w:rPr>
      </w:pPr>
      <w:r>
        <w:rPr>
          <w:rFonts w:ascii="宋体" w:eastAsia="宋体" w:hAnsi="宋体" w:cs="Times New Roman"/>
          <w:szCs w:val="20"/>
        </w:rPr>
        <w:br w:type="page"/>
      </w:r>
    </w:p>
    <w:p w14:paraId="32BAEBD6" w14:textId="77777777" w:rsidR="00AC640D" w:rsidRDefault="00AC640D">
      <w:pPr>
        <w:rPr>
          <w:rFonts w:ascii="Times New Roman" w:eastAsia="宋体" w:hAnsi="Times New Roman" w:cs="Times New Roman"/>
          <w:szCs w:val="24"/>
        </w:rPr>
      </w:pPr>
    </w:p>
    <w:p w14:paraId="47F651D9" w14:textId="77777777" w:rsidR="00AC640D" w:rsidRDefault="00211981">
      <w:pPr>
        <w:keepNext/>
        <w:keepLines/>
        <w:spacing w:before="120" w:after="120"/>
        <w:jc w:val="center"/>
        <w:outlineLvl w:val="2"/>
        <w:rPr>
          <w:rFonts w:ascii="黑体" w:eastAsia="黑体" w:hAnsi="宋体" w:cs="Times New Roman"/>
          <w:bCs/>
          <w:kern w:val="0"/>
          <w:sz w:val="24"/>
          <w:szCs w:val="32"/>
        </w:rPr>
      </w:pPr>
      <w:r>
        <w:rPr>
          <w:rFonts w:ascii="黑体" w:eastAsia="黑体" w:hAnsi="宋体" w:cs="Times New Roman" w:hint="eastAsia"/>
          <w:bCs/>
          <w:kern w:val="0"/>
          <w:sz w:val="24"/>
          <w:szCs w:val="32"/>
        </w:rPr>
        <w:t>四、投标人情况介绍</w:t>
      </w:r>
    </w:p>
    <w:tbl>
      <w:tblPr>
        <w:tblW w:w="91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35"/>
        <w:gridCol w:w="2477"/>
        <w:gridCol w:w="4514"/>
        <w:gridCol w:w="1411"/>
      </w:tblGrid>
      <w:tr w:rsidR="00AC640D" w14:paraId="5029DDE0" w14:textId="77777777">
        <w:trPr>
          <w:cantSplit/>
          <w:trHeight w:val="20"/>
          <w:jc w:val="center"/>
        </w:trPr>
        <w:tc>
          <w:tcPr>
            <w:tcW w:w="735" w:type="dxa"/>
            <w:vAlign w:val="center"/>
          </w:tcPr>
          <w:p w14:paraId="4FAEDB41" w14:textId="77777777" w:rsidR="00AC640D" w:rsidRDefault="00211981">
            <w:pPr>
              <w:jc w:val="center"/>
              <w:rPr>
                <w:rFonts w:ascii="Times New Roman" w:eastAsia="宋体" w:hAnsi="Times New Roman" w:cs="Times New Roman"/>
                <w:b/>
                <w:szCs w:val="21"/>
              </w:rPr>
            </w:pPr>
            <w:r>
              <w:rPr>
                <w:rFonts w:ascii="Times New Roman" w:eastAsia="宋体" w:hAnsi="Times New Roman" w:cs="Times New Roman" w:hint="eastAsia"/>
                <w:b/>
                <w:szCs w:val="21"/>
              </w:rPr>
              <w:t>序号</w:t>
            </w:r>
          </w:p>
        </w:tc>
        <w:tc>
          <w:tcPr>
            <w:tcW w:w="2477" w:type="dxa"/>
          </w:tcPr>
          <w:p w14:paraId="021E3C43" w14:textId="77777777" w:rsidR="00AC640D" w:rsidRDefault="00211981">
            <w:pPr>
              <w:jc w:val="center"/>
              <w:rPr>
                <w:rFonts w:ascii="Times New Roman" w:eastAsia="宋体" w:hAnsi="Times New Roman" w:cs="Times New Roman"/>
                <w:b/>
                <w:szCs w:val="21"/>
              </w:rPr>
            </w:pPr>
            <w:r>
              <w:rPr>
                <w:rFonts w:ascii="Times New Roman" w:eastAsia="宋体" w:hAnsi="Times New Roman" w:cs="Times New Roman" w:hint="eastAsia"/>
                <w:b/>
                <w:szCs w:val="21"/>
              </w:rPr>
              <w:t>项目</w:t>
            </w:r>
          </w:p>
        </w:tc>
        <w:tc>
          <w:tcPr>
            <w:tcW w:w="4514" w:type="dxa"/>
            <w:vAlign w:val="center"/>
          </w:tcPr>
          <w:p w14:paraId="5CFA7C2D" w14:textId="77777777" w:rsidR="00AC640D" w:rsidRDefault="00211981">
            <w:pPr>
              <w:jc w:val="center"/>
              <w:rPr>
                <w:rFonts w:ascii="Times New Roman" w:eastAsia="宋体" w:hAnsi="Times New Roman" w:cs="Times New Roman"/>
                <w:b/>
                <w:szCs w:val="21"/>
              </w:rPr>
            </w:pPr>
            <w:r>
              <w:rPr>
                <w:rFonts w:ascii="Times New Roman" w:eastAsia="宋体" w:hAnsi="Times New Roman" w:cs="Times New Roman" w:hint="eastAsia"/>
                <w:b/>
                <w:szCs w:val="21"/>
              </w:rPr>
              <w:t>内容及说明</w:t>
            </w:r>
          </w:p>
        </w:tc>
        <w:tc>
          <w:tcPr>
            <w:tcW w:w="1411" w:type="dxa"/>
            <w:vAlign w:val="center"/>
          </w:tcPr>
          <w:p w14:paraId="107AC024" w14:textId="77777777" w:rsidR="00AC640D" w:rsidRDefault="00211981">
            <w:pPr>
              <w:jc w:val="center"/>
              <w:rPr>
                <w:rFonts w:ascii="Times New Roman" w:eastAsia="宋体" w:hAnsi="Times New Roman" w:cs="Times New Roman"/>
                <w:b/>
                <w:szCs w:val="21"/>
              </w:rPr>
            </w:pPr>
            <w:r>
              <w:rPr>
                <w:rFonts w:ascii="Times New Roman" w:eastAsia="宋体" w:hAnsi="Times New Roman" w:cs="Times New Roman" w:hint="eastAsia"/>
                <w:b/>
                <w:szCs w:val="21"/>
              </w:rPr>
              <w:t>备注</w:t>
            </w:r>
          </w:p>
        </w:tc>
      </w:tr>
      <w:tr w:rsidR="00AC640D" w14:paraId="67FAF7D3" w14:textId="77777777">
        <w:trPr>
          <w:cantSplit/>
          <w:trHeight w:val="20"/>
          <w:jc w:val="center"/>
        </w:trPr>
        <w:tc>
          <w:tcPr>
            <w:tcW w:w="735" w:type="dxa"/>
            <w:vAlign w:val="center"/>
          </w:tcPr>
          <w:p w14:paraId="7131A813" w14:textId="77777777" w:rsidR="00AC640D" w:rsidRDefault="00211981">
            <w:pPr>
              <w:jc w:val="center"/>
              <w:rPr>
                <w:rFonts w:ascii="Times New Roman" w:eastAsia="宋体" w:hAnsi="Times New Roman" w:cs="Times New Roman"/>
                <w:b/>
                <w:szCs w:val="21"/>
              </w:rPr>
            </w:pPr>
            <w:proofErr w:type="gramStart"/>
            <w:r>
              <w:rPr>
                <w:rFonts w:ascii="Times New Roman" w:eastAsia="宋体" w:hAnsi="Times New Roman" w:cs="Times New Roman" w:hint="eastAsia"/>
                <w:b/>
                <w:szCs w:val="21"/>
              </w:rPr>
              <w:t>一</w:t>
            </w:r>
            <w:proofErr w:type="gramEnd"/>
          </w:p>
        </w:tc>
        <w:tc>
          <w:tcPr>
            <w:tcW w:w="6991" w:type="dxa"/>
            <w:gridSpan w:val="2"/>
          </w:tcPr>
          <w:p w14:paraId="1909C89B" w14:textId="77777777" w:rsidR="00AC640D" w:rsidRDefault="00211981">
            <w:pPr>
              <w:rPr>
                <w:rFonts w:ascii="Times New Roman" w:eastAsia="宋体" w:hAnsi="Times New Roman" w:cs="Times New Roman"/>
                <w:b/>
                <w:szCs w:val="21"/>
              </w:rPr>
            </w:pPr>
            <w:r>
              <w:rPr>
                <w:rFonts w:ascii="Times New Roman" w:eastAsia="宋体" w:hAnsi="Times New Roman" w:cs="Times New Roman" w:hint="eastAsia"/>
                <w:b/>
                <w:szCs w:val="21"/>
              </w:rPr>
              <w:t>营业执照</w:t>
            </w:r>
          </w:p>
        </w:tc>
        <w:tc>
          <w:tcPr>
            <w:tcW w:w="1411" w:type="dxa"/>
            <w:vAlign w:val="center"/>
          </w:tcPr>
          <w:p w14:paraId="2761A4C6" w14:textId="77777777" w:rsidR="00AC640D" w:rsidRDefault="00211981">
            <w:pPr>
              <w:jc w:val="center"/>
              <w:rPr>
                <w:rFonts w:ascii="Times New Roman" w:eastAsia="宋体" w:hAnsi="Times New Roman" w:cs="Times New Roman"/>
                <w:szCs w:val="21"/>
              </w:rPr>
            </w:pPr>
            <w:r>
              <w:rPr>
                <w:rFonts w:ascii="Times New Roman" w:eastAsia="宋体" w:hAnsi="Times New Roman" w:cs="Times New Roman" w:hint="eastAsia"/>
                <w:szCs w:val="21"/>
              </w:rPr>
              <w:t>提供扫描件</w:t>
            </w:r>
          </w:p>
        </w:tc>
      </w:tr>
      <w:tr w:rsidR="00AC640D" w14:paraId="73B117C3" w14:textId="77777777">
        <w:trPr>
          <w:cantSplit/>
          <w:trHeight w:val="20"/>
          <w:jc w:val="center"/>
        </w:trPr>
        <w:tc>
          <w:tcPr>
            <w:tcW w:w="735" w:type="dxa"/>
            <w:shd w:val="clear" w:color="auto" w:fill="auto"/>
            <w:vAlign w:val="center"/>
          </w:tcPr>
          <w:p w14:paraId="220246D3" w14:textId="77777777" w:rsidR="00AC640D" w:rsidRDefault="00211981">
            <w:pPr>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2477" w:type="dxa"/>
            <w:shd w:val="clear" w:color="auto" w:fill="auto"/>
            <w:vAlign w:val="center"/>
          </w:tcPr>
          <w:p w14:paraId="4C63D914" w14:textId="77777777" w:rsidR="00AC640D" w:rsidRDefault="00211981">
            <w:pPr>
              <w:jc w:val="center"/>
              <w:rPr>
                <w:rFonts w:ascii="Times New Roman" w:eastAsia="宋体" w:hAnsi="Times New Roman" w:cs="Times New Roman"/>
                <w:szCs w:val="21"/>
              </w:rPr>
            </w:pPr>
            <w:r>
              <w:rPr>
                <w:rFonts w:ascii="Times New Roman" w:eastAsia="宋体" w:hAnsi="Times New Roman" w:cs="Times New Roman" w:hint="eastAsia"/>
                <w:szCs w:val="21"/>
              </w:rPr>
              <w:t>注册年度及注册编号</w:t>
            </w:r>
          </w:p>
        </w:tc>
        <w:tc>
          <w:tcPr>
            <w:tcW w:w="4514" w:type="dxa"/>
            <w:vAlign w:val="center"/>
          </w:tcPr>
          <w:p w14:paraId="2D8BB899" w14:textId="77777777" w:rsidR="00AC640D" w:rsidRDefault="00AC640D">
            <w:pPr>
              <w:rPr>
                <w:rFonts w:ascii="Times New Roman" w:eastAsia="宋体" w:hAnsi="Times New Roman" w:cs="Times New Roman"/>
                <w:szCs w:val="21"/>
              </w:rPr>
            </w:pPr>
          </w:p>
        </w:tc>
        <w:tc>
          <w:tcPr>
            <w:tcW w:w="1411" w:type="dxa"/>
            <w:vAlign w:val="center"/>
          </w:tcPr>
          <w:p w14:paraId="6435815F" w14:textId="77777777" w:rsidR="00AC640D" w:rsidRDefault="00AC640D">
            <w:pPr>
              <w:jc w:val="center"/>
              <w:rPr>
                <w:rFonts w:ascii="Times New Roman" w:eastAsia="宋体" w:hAnsi="Times New Roman" w:cs="Times New Roman"/>
                <w:szCs w:val="21"/>
              </w:rPr>
            </w:pPr>
          </w:p>
        </w:tc>
      </w:tr>
      <w:tr w:rsidR="00AC640D" w14:paraId="0C7BA59F" w14:textId="77777777">
        <w:trPr>
          <w:cantSplit/>
          <w:trHeight w:val="20"/>
          <w:jc w:val="center"/>
        </w:trPr>
        <w:tc>
          <w:tcPr>
            <w:tcW w:w="735" w:type="dxa"/>
            <w:shd w:val="clear" w:color="auto" w:fill="auto"/>
            <w:vAlign w:val="center"/>
          </w:tcPr>
          <w:p w14:paraId="6BE99683" w14:textId="77777777" w:rsidR="00AC640D" w:rsidRDefault="00211981">
            <w:pPr>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2477" w:type="dxa"/>
            <w:shd w:val="clear" w:color="auto" w:fill="auto"/>
            <w:vAlign w:val="center"/>
          </w:tcPr>
          <w:p w14:paraId="7B401766" w14:textId="77777777" w:rsidR="00AC640D" w:rsidRDefault="00211981">
            <w:pPr>
              <w:jc w:val="center"/>
              <w:rPr>
                <w:rFonts w:ascii="Times New Roman" w:eastAsia="宋体" w:hAnsi="Times New Roman" w:cs="Times New Roman"/>
                <w:szCs w:val="21"/>
              </w:rPr>
            </w:pPr>
            <w:r>
              <w:rPr>
                <w:rFonts w:ascii="Times New Roman" w:eastAsia="宋体" w:hAnsi="Times New Roman" w:cs="Times New Roman" w:hint="eastAsia"/>
                <w:szCs w:val="21"/>
              </w:rPr>
              <w:t>注册资金（万元）</w:t>
            </w:r>
          </w:p>
        </w:tc>
        <w:tc>
          <w:tcPr>
            <w:tcW w:w="4514" w:type="dxa"/>
            <w:vAlign w:val="center"/>
          </w:tcPr>
          <w:p w14:paraId="64CE8EFA" w14:textId="77777777" w:rsidR="00AC640D" w:rsidRDefault="00AC640D">
            <w:pPr>
              <w:rPr>
                <w:rFonts w:ascii="Times New Roman" w:eastAsia="宋体" w:hAnsi="Times New Roman" w:cs="Times New Roman"/>
                <w:szCs w:val="21"/>
              </w:rPr>
            </w:pPr>
          </w:p>
        </w:tc>
        <w:tc>
          <w:tcPr>
            <w:tcW w:w="1411" w:type="dxa"/>
            <w:vAlign w:val="center"/>
          </w:tcPr>
          <w:p w14:paraId="634FEE73" w14:textId="77777777" w:rsidR="00AC640D" w:rsidRDefault="00AC640D">
            <w:pPr>
              <w:jc w:val="center"/>
              <w:rPr>
                <w:rFonts w:ascii="Times New Roman" w:eastAsia="宋体" w:hAnsi="Times New Roman" w:cs="Times New Roman"/>
                <w:szCs w:val="21"/>
              </w:rPr>
            </w:pPr>
          </w:p>
        </w:tc>
      </w:tr>
      <w:tr w:rsidR="00AC640D" w14:paraId="4C44EED0" w14:textId="77777777">
        <w:trPr>
          <w:cantSplit/>
          <w:trHeight w:val="20"/>
          <w:jc w:val="center"/>
        </w:trPr>
        <w:tc>
          <w:tcPr>
            <w:tcW w:w="735" w:type="dxa"/>
            <w:shd w:val="clear" w:color="auto" w:fill="auto"/>
            <w:vAlign w:val="center"/>
          </w:tcPr>
          <w:p w14:paraId="7E8D7131" w14:textId="77777777" w:rsidR="00AC640D" w:rsidRDefault="00211981">
            <w:pPr>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2477" w:type="dxa"/>
            <w:shd w:val="clear" w:color="auto" w:fill="auto"/>
            <w:vAlign w:val="center"/>
          </w:tcPr>
          <w:p w14:paraId="133C59FE" w14:textId="77777777" w:rsidR="00AC640D" w:rsidRDefault="00211981">
            <w:pPr>
              <w:jc w:val="center"/>
              <w:rPr>
                <w:rFonts w:ascii="Times New Roman" w:eastAsia="宋体" w:hAnsi="Times New Roman" w:cs="Times New Roman"/>
                <w:szCs w:val="21"/>
              </w:rPr>
            </w:pPr>
            <w:r>
              <w:rPr>
                <w:rFonts w:ascii="Times New Roman" w:eastAsia="宋体" w:hAnsi="Times New Roman" w:cs="Times New Roman" w:hint="eastAsia"/>
                <w:szCs w:val="21"/>
              </w:rPr>
              <w:t>经营场所</w:t>
            </w:r>
          </w:p>
        </w:tc>
        <w:tc>
          <w:tcPr>
            <w:tcW w:w="4514" w:type="dxa"/>
            <w:vAlign w:val="center"/>
          </w:tcPr>
          <w:p w14:paraId="0D551C0D" w14:textId="77777777" w:rsidR="00AC640D" w:rsidRDefault="00AC640D">
            <w:pPr>
              <w:rPr>
                <w:rFonts w:ascii="Times New Roman" w:eastAsia="宋体" w:hAnsi="Times New Roman" w:cs="Times New Roman"/>
                <w:szCs w:val="21"/>
              </w:rPr>
            </w:pPr>
          </w:p>
        </w:tc>
        <w:tc>
          <w:tcPr>
            <w:tcW w:w="1411" w:type="dxa"/>
            <w:vAlign w:val="center"/>
          </w:tcPr>
          <w:p w14:paraId="1521C9BC" w14:textId="77777777" w:rsidR="00AC640D" w:rsidRDefault="00AC640D">
            <w:pPr>
              <w:jc w:val="center"/>
              <w:rPr>
                <w:rFonts w:ascii="Times New Roman" w:eastAsia="宋体" w:hAnsi="Times New Roman" w:cs="Times New Roman"/>
                <w:szCs w:val="21"/>
              </w:rPr>
            </w:pPr>
          </w:p>
        </w:tc>
      </w:tr>
      <w:tr w:rsidR="00AC640D" w14:paraId="3B402DC6" w14:textId="77777777">
        <w:trPr>
          <w:cantSplit/>
          <w:trHeight w:val="20"/>
          <w:jc w:val="center"/>
        </w:trPr>
        <w:tc>
          <w:tcPr>
            <w:tcW w:w="735" w:type="dxa"/>
            <w:shd w:val="clear" w:color="auto" w:fill="auto"/>
            <w:vAlign w:val="center"/>
          </w:tcPr>
          <w:p w14:paraId="0B8A8046" w14:textId="77777777" w:rsidR="00AC640D" w:rsidRDefault="00211981">
            <w:pPr>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2477" w:type="dxa"/>
            <w:shd w:val="clear" w:color="auto" w:fill="auto"/>
            <w:vAlign w:val="center"/>
          </w:tcPr>
          <w:p w14:paraId="5B67C7AF" w14:textId="77777777" w:rsidR="00AC640D" w:rsidRDefault="00211981">
            <w:pPr>
              <w:jc w:val="center"/>
              <w:rPr>
                <w:rFonts w:ascii="Times New Roman" w:eastAsia="宋体" w:hAnsi="Times New Roman" w:cs="Times New Roman"/>
                <w:szCs w:val="21"/>
              </w:rPr>
            </w:pPr>
            <w:r>
              <w:rPr>
                <w:rFonts w:ascii="Times New Roman" w:eastAsia="宋体" w:hAnsi="Times New Roman" w:cs="Times New Roman" w:hint="eastAsia"/>
                <w:szCs w:val="21"/>
              </w:rPr>
              <w:t>有效期</w:t>
            </w:r>
          </w:p>
        </w:tc>
        <w:tc>
          <w:tcPr>
            <w:tcW w:w="4514" w:type="dxa"/>
            <w:vAlign w:val="center"/>
          </w:tcPr>
          <w:p w14:paraId="37645EA4" w14:textId="77777777" w:rsidR="00AC640D" w:rsidRDefault="00AC640D">
            <w:pPr>
              <w:rPr>
                <w:rFonts w:ascii="Times New Roman" w:eastAsia="宋体" w:hAnsi="Times New Roman" w:cs="Times New Roman"/>
                <w:szCs w:val="21"/>
              </w:rPr>
            </w:pPr>
          </w:p>
        </w:tc>
        <w:tc>
          <w:tcPr>
            <w:tcW w:w="1411" w:type="dxa"/>
            <w:vAlign w:val="center"/>
          </w:tcPr>
          <w:p w14:paraId="208F79CB" w14:textId="77777777" w:rsidR="00AC640D" w:rsidRDefault="00AC640D">
            <w:pPr>
              <w:jc w:val="center"/>
              <w:rPr>
                <w:rFonts w:ascii="Times New Roman" w:eastAsia="宋体" w:hAnsi="Times New Roman" w:cs="Times New Roman"/>
                <w:szCs w:val="21"/>
              </w:rPr>
            </w:pPr>
          </w:p>
        </w:tc>
      </w:tr>
      <w:tr w:rsidR="00AC640D" w14:paraId="17A6A110" w14:textId="77777777">
        <w:trPr>
          <w:cantSplit/>
          <w:trHeight w:val="20"/>
          <w:jc w:val="center"/>
        </w:trPr>
        <w:tc>
          <w:tcPr>
            <w:tcW w:w="735" w:type="dxa"/>
            <w:vAlign w:val="center"/>
          </w:tcPr>
          <w:p w14:paraId="2828D448" w14:textId="77777777" w:rsidR="00AC640D" w:rsidRDefault="00211981">
            <w:pPr>
              <w:jc w:val="center"/>
              <w:rPr>
                <w:rFonts w:ascii="Times New Roman" w:eastAsia="宋体" w:hAnsi="Times New Roman" w:cs="Times New Roman"/>
                <w:b/>
                <w:szCs w:val="21"/>
              </w:rPr>
            </w:pPr>
            <w:r>
              <w:rPr>
                <w:rFonts w:ascii="Times New Roman" w:eastAsia="宋体" w:hAnsi="Times New Roman" w:cs="Times New Roman" w:hint="eastAsia"/>
                <w:b/>
                <w:szCs w:val="21"/>
              </w:rPr>
              <w:t>二</w:t>
            </w:r>
          </w:p>
        </w:tc>
        <w:tc>
          <w:tcPr>
            <w:tcW w:w="6991" w:type="dxa"/>
            <w:gridSpan w:val="2"/>
            <w:vAlign w:val="center"/>
          </w:tcPr>
          <w:p w14:paraId="41648F58" w14:textId="77777777" w:rsidR="00AC640D" w:rsidRDefault="00211981">
            <w:pPr>
              <w:rPr>
                <w:rFonts w:ascii="Times New Roman" w:eastAsia="宋体" w:hAnsi="Times New Roman" w:cs="Times New Roman"/>
                <w:b/>
                <w:szCs w:val="21"/>
              </w:rPr>
            </w:pPr>
            <w:r>
              <w:rPr>
                <w:rFonts w:ascii="Times New Roman" w:eastAsia="宋体" w:hAnsi="Times New Roman" w:cs="Times New Roman" w:hint="eastAsia"/>
                <w:b/>
                <w:szCs w:val="21"/>
              </w:rPr>
              <w:t>税务登记证</w:t>
            </w:r>
          </w:p>
        </w:tc>
        <w:tc>
          <w:tcPr>
            <w:tcW w:w="1411" w:type="dxa"/>
            <w:vAlign w:val="center"/>
          </w:tcPr>
          <w:p w14:paraId="49DBFDDB" w14:textId="77777777" w:rsidR="00AC640D" w:rsidRDefault="00211981">
            <w:pPr>
              <w:jc w:val="center"/>
              <w:rPr>
                <w:rFonts w:ascii="Times New Roman" w:eastAsia="宋体" w:hAnsi="Times New Roman" w:cs="Times New Roman"/>
                <w:szCs w:val="21"/>
              </w:rPr>
            </w:pPr>
            <w:r>
              <w:rPr>
                <w:rFonts w:ascii="Times New Roman" w:eastAsia="宋体" w:hAnsi="Times New Roman" w:cs="Times New Roman" w:hint="eastAsia"/>
                <w:szCs w:val="21"/>
              </w:rPr>
              <w:t>提供扫描件</w:t>
            </w:r>
          </w:p>
        </w:tc>
      </w:tr>
      <w:tr w:rsidR="00AC640D" w14:paraId="02F13E68" w14:textId="77777777">
        <w:trPr>
          <w:cantSplit/>
          <w:trHeight w:val="20"/>
          <w:jc w:val="center"/>
        </w:trPr>
        <w:tc>
          <w:tcPr>
            <w:tcW w:w="735" w:type="dxa"/>
            <w:vAlign w:val="center"/>
          </w:tcPr>
          <w:p w14:paraId="6E7DA8DE" w14:textId="77777777" w:rsidR="00AC640D" w:rsidRDefault="00211981">
            <w:pPr>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2477" w:type="dxa"/>
            <w:vAlign w:val="center"/>
          </w:tcPr>
          <w:p w14:paraId="65C4467B" w14:textId="77777777" w:rsidR="00AC640D" w:rsidRDefault="00211981">
            <w:pPr>
              <w:jc w:val="center"/>
              <w:rPr>
                <w:rFonts w:ascii="Times New Roman" w:eastAsia="宋体" w:hAnsi="Times New Roman" w:cs="Times New Roman"/>
                <w:szCs w:val="21"/>
              </w:rPr>
            </w:pPr>
            <w:r>
              <w:rPr>
                <w:rFonts w:ascii="Times New Roman" w:eastAsia="宋体" w:hAnsi="Times New Roman" w:cs="Times New Roman" w:hint="eastAsia"/>
                <w:szCs w:val="21"/>
              </w:rPr>
              <w:t>税务登记证编号</w:t>
            </w:r>
          </w:p>
        </w:tc>
        <w:tc>
          <w:tcPr>
            <w:tcW w:w="4514" w:type="dxa"/>
            <w:vAlign w:val="center"/>
          </w:tcPr>
          <w:p w14:paraId="35D0C403" w14:textId="77777777" w:rsidR="00AC640D" w:rsidRDefault="00AC640D">
            <w:pPr>
              <w:rPr>
                <w:rFonts w:ascii="Times New Roman" w:eastAsia="宋体" w:hAnsi="Times New Roman" w:cs="Times New Roman"/>
                <w:szCs w:val="21"/>
              </w:rPr>
            </w:pPr>
          </w:p>
        </w:tc>
        <w:tc>
          <w:tcPr>
            <w:tcW w:w="1411" w:type="dxa"/>
            <w:vAlign w:val="center"/>
          </w:tcPr>
          <w:p w14:paraId="24FC6D13" w14:textId="77777777" w:rsidR="00AC640D" w:rsidRDefault="00AC640D">
            <w:pPr>
              <w:jc w:val="center"/>
              <w:rPr>
                <w:rFonts w:ascii="Times New Roman" w:eastAsia="宋体" w:hAnsi="Times New Roman" w:cs="Times New Roman"/>
                <w:szCs w:val="21"/>
              </w:rPr>
            </w:pPr>
          </w:p>
        </w:tc>
      </w:tr>
      <w:tr w:rsidR="00AC640D" w14:paraId="2B294F6F" w14:textId="77777777">
        <w:trPr>
          <w:cantSplit/>
          <w:trHeight w:val="20"/>
          <w:jc w:val="center"/>
        </w:trPr>
        <w:tc>
          <w:tcPr>
            <w:tcW w:w="735" w:type="dxa"/>
            <w:vAlign w:val="center"/>
          </w:tcPr>
          <w:p w14:paraId="7BF3E0B6" w14:textId="77777777" w:rsidR="00AC640D" w:rsidRDefault="00211981">
            <w:pPr>
              <w:jc w:val="center"/>
              <w:rPr>
                <w:rFonts w:ascii="Times New Roman" w:eastAsia="宋体" w:hAnsi="Times New Roman" w:cs="Times New Roman"/>
                <w:szCs w:val="21"/>
              </w:rPr>
            </w:pPr>
            <w:r>
              <w:rPr>
                <w:rFonts w:ascii="Times New Roman" w:eastAsia="宋体" w:hAnsi="Times New Roman" w:cs="Times New Roman" w:hint="eastAsia"/>
                <w:szCs w:val="21"/>
              </w:rPr>
              <w:t>三</w:t>
            </w:r>
          </w:p>
        </w:tc>
        <w:tc>
          <w:tcPr>
            <w:tcW w:w="6991" w:type="dxa"/>
            <w:gridSpan w:val="2"/>
            <w:vAlign w:val="center"/>
          </w:tcPr>
          <w:p w14:paraId="5600AA84" w14:textId="77777777" w:rsidR="00AC640D" w:rsidRDefault="00211981">
            <w:pPr>
              <w:rPr>
                <w:rFonts w:ascii="Times New Roman" w:eastAsia="宋体" w:hAnsi="Times New Roman" w:cs="Times New Roman"/>
                <w:b/>
                <w:szCs w:val="21"/>
              </w:rPr>
            </w:pPr>
            <w:r>
              <w:rPr>
                <w:rFonts w:ascii="Times New Roman" w:eastAsia="宋体" w:hAnsi="Times New Roman" w:cs="Times New Roman" w:hint="eastAsia"/>
                <w:b/>
                <w:szCs w:val="21"/>
              </w:rPr>
              <w:t>资格（质）证书（</w:t>
            </w:r>
            <w:r>
              <w:rPr>
                <w:rFonts w:ascii="Times New Roman" w:eastAsia="宋体" w:hAnsi="Times New Roman" w:cs="Times New Roman" w:hint="eastAsia"/>
                <w:szCs w:val="21"/>
              </w:rPr>
              <w:t>若有其他资质证书，可按表格格式扩展</w:t>
            </w:r>
            <w:r>
              <w:rPr>
                <w:rFonts w:ascii="Times New Roman" w:eastAsia="宋体" w:hAnsi="Times New Roman" w:cs="Times New Roman" w:hint="eastAsia"/>
                <w:b/>
                <w:szCs w:val="21"/>
              </w:rPr>
              <w:t>）</w:t>
            </w:r>
          </w:p>
        </w:tc>
        <w:tc>
          <w:tcPr>
            <w:tcW w:w="1411" w:type="dxa"/>
            <w:vAlign w:val="center"/>
          </w:tcPr>
          <w:p w14:paraId="729A7938" w14:textId="77777777" w:rsidR="00AC640D" w:rsidRDefault="00211981">
            <w:pPr>
              <w:jc w:val="center"/>
              <w:rPr>
                <w:rFonts w:ascii="Times New Roman" w:eastAsia="宋体" w:hAnsi="Times New Roman" w:cs="Times New Roman"/>
                <w:szCs w:val="21"/>
              </w:rPr>
            </w:pPr>
            <w:r>
              <w:rPr>
                <w:rFonts w:ascii="Times New Roman" w:eastAsia="宋体" w:hAnsi="Times New Roman" w:cs="Times New Roman" w:hint="eastAsia"/>
                <w:szCs w:val="21"/>
              </w:rPr>
              <w:t>提供扫描件</w:t>
            </w:r>
          </w:p>
        </w:tc>
      </w:tr>
      <w:tr w:rsidR="00AC640D" w14:paraId="482E3707" w14:textId="77777777">
        <w:trPr>
          <w:cantSplit/>
          <w:trHeight w:val="20"/>
          <w:jc w:val="center"/>
        </w:trPr>
        <w:tc>
          <w:tcPr>
            <w:tcW w:w="735" w:type="dxa"/>
            <w:vAlign w:val="center"/>
          </w:tcPr>
          <w:p w14:paraId="6AD912FD" w14:textId="77777777" w:rsidR="00AC640D" w:rsidRDefault="00211981">
            <w:pPr>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2477" w:type="dxa"/>
            <w:vAlign w:val="center"/>
          </w:tcPr>
          <w:p w14:paraId="24BA608F" w14:textId="77777777" w:rsidR="00AC640D" w:rsidRDefault="00211981">
            <w:pPr>
              <w:jc w:val="center"/>
              <w:rPr>
                <w:rFonts w:ascii="Times New Roman" w:eastAsia="宋体" w:hAnsi="Times New Roman" w:cs="Times New Roman"/>
                <w:szCs w:val="21"/>
              </w:rPr>
            </w:pPr>
            <w:r>
              <w:rPr>
                <w:rFonts w:ascii="Times New Roman" w:eastAsia="宋体" w:hAnsi="Times New Roman" w:cs="Times New Roman" w:hint="eastAsia"/>
                <w:szCs w:val="21"/>
              </w:rPr>
              <w:t>证书名称</w:t>
            </w:r>
          </w:p>
        </w:tc>
        <w:tc>
          <w:tcPr>
            <w:tcW w:w="4514" w:type="dxa"/>
            <w:vAlign w:val="center"/>
          </w:tcPr>
          <w:p w14:paraId="1D17101D" w14:textId="77777777" w:rsidR="00AC640D" w:rsidRDefault="00AC640D">
            <w:pPr>
              <w:jc w:val="center"/>
              <w:rPr>
                <w:rFonts w:ascii="Times New Roman" w:eastAsia="宋体" w:hAnsi="Times New Roman" w:cs="Times New Roman"/>
                <w:szCs w:val="21"/>
              </w:rPr>
            </w:pPr>
          </w:p>
        </w:tc>
        <w:tc>
          <w:tcPr>
            <w:tcW w:w="1411" w:type="dxa"/>
            <w:vAlign w:val="center"/>
          </w:tcPr>
          <w:p w14:paraId="18D1EAED" w14:textId="77777777" w:rsidR="00AC640D" w:rsidRDefault="00AC640D">
            <w:pPr>
              <w:jc w:val="center"/>
              <w:rPr>
                <w:rFonts w:ascii="Times New Roman" w:eastAsia="宋体" w:hAnsi="Times New Roman" w:cs="Times New Roman"/>
                <w:szCs w:val="21"/>
              </w:rPr>
            </w:pPr>
          </w:p>
        </w:tc>
      </w:tr>
      <w:tr w:rsidR="00AC640D" w14:paraId="79C45346" w14:textId="77777777">
        <w:trPr>
          <w:cantSplit/>
          <w:trHeight w:val="20"/>
          <w:jc w:val="center"/>
        </w:trPr>
        <w:tc>
          <w:tcPr>
            <w:tcW w:w="735" w:type="dxa"/>
            <w:vAlign w:val="center"/>
          </w:tcPr>
          <w:p w14:paraId="3001D279" w14:textId="77777777" w:rsidR="00AC640D" w:rsidRDefault="00211981">
            <w:pPr>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2477" w:type="dxa"/>
            <w:vAlign w:val="center"/>
          </w:tcPr>
          <w:p w14:paraId="50F43802" w14:textId="77777777" w:rsidR="00AC640D" w:rsidRDefault="00211981">
            <w:pPr>
              <w:jc w:val="center"/>
              <w:rPr>
                <w:rFonts w:ascii="Times New Roman" w:eastAsia="宋体" w:hAnsi="Times New Roman" w:cs="Times New Roman"/>
                <w:szCs w:val="21"/>
              </w:rPr>
            </w:pPr>
            <w:r>
              <w:rPr>
                <w:rFonts w:ascii="Times New Roman" w:eastAsia="宋体" w:hAnsi="Times New Roman" w:cs="Times New Roman" w:hint="eastAsia"/>
                <w:szCs w:val="21"/>
              </w:rPr>
              <w:t>批准单位</w:t>
            </w:r>
          </w:p>
        </w:tc>
        <w:tc>
          <w:tcPr>
            <w:tcW w:w="4514" w:type="dxa"/>
            <w:vAlign w:val="center"/>
          </w:tcPr>
          <w:p w14:paraId="44158C94" w14:textId="77777777" w:rsidR="00AC640D" w:rsidRDefault="00AC640D">
            <w:pPr>
              <w:jc w:val="center"/>
              <w:rPr>
                <w:rFonts w:ascii="Times New Roman" w:eastAsia="宋体" w:hAnsi="Times New Roman" w:cs="Times New Roman"/>
                <w:szCs w:val="21"/>
              </w:rPr>
            </w:pPr>
          </w:p>
        </w:tc>
        <w:tc>
          <w:tcPr>
            <w:tcW w:w="1411" w:type="dxa"/>
            <w:vAlign w:val="center"/>
          </w:tcPr>
          <w:p w14:paraId="09BEDA2B" w14:textId="77777777" w:rsidR="00AC640D" w:rsidRDefault="00AC640D">
            <w:pPr>
              <w:jc w:val="center"/>
              <w:rPr>
                <w:rFonts w:ascii="Times New Roman" w:eastAsia="宋体" w:hAnsi="Times New Roman" w:cs="Times New Roman"/>
                <w:szCs w:val="21"/>
              </w:rPr>
            </w:pPr>
          </w:p>
        </w:tc>
      </w:tr>
      <w:tr w:rsidR="00AC640D" w14:paraId="59485903" w14:textId="77777777">
        <w:trPr>
          <w:cantSplit/>
          <w:trHeight w:val="20"/>
          <w:jc w:val="center"/>
        </w:trPr>
        <w:tc>
          <w:tcPr>
            <w:tcW w:w="735" w:type="dxa"/>
            <w:vAlign w:val="center"/>
          </w:tcPr>
          <w:p w14:paraId="7BBB9259" w14:textId="77777777" w:rsidR="00AC640D" w:rsidRDefault="00211981">
            <w:pPr>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2477" w:type="dxa"/>
            <w:vAlign w:val="center"/>
          </w:tcPr>
          <w:p w14:paraId="65EA4C27" w14:textId="77777777" w:rsidR="00AC640D" w:rsidRDefault="00211981">
            <w:pPr>
              <w:jc w:val="center"/>
              <w:rPr>
                <w:rFonts w:ascii="Times New Roman" w:eastAsia="宋体" w:hAnsi="Times New Roman" w:cs="Times New Roman"/>
                <w:szCs w:val="21"/>
              </w:rPr>
            </w:pPr>
            <w:r>
              <w:rPr>
                <w:rFonts w:ascii="Times New Roman" w:eastAsia="宋体" w:hAnsi="Times New Roman" w:cs="Times New Roman" w:hint="eastAsia"/>
                <w:szCs w:val="21"/>
              </w:rPr>
              <w:t>等级</w:t>
            </w:r>
          </w:p>
        </w:tc>
        <w:tc>
          <w:tcPr>
            <w:tcW w:w="4514" w:type="dxa"/>
            <w:vAlign w:val="center"/>
          </w:tcPr>
          <w:p w14:paraId="68785CB1" w14:textId="77777777" w:rsidR="00AC640D" w:rsidRDefault="00AC640D">
            <w:pPr>
              <w:jc w:val="center"/>
              <w:rPr>
                <w:rFonts w:ascii="Times New Roman" w:eastAsia="宋体" w:hAnsi="Times New Roman" w:cs="Times New Roman"/>
                <w:szCs w:val="21"/>
              </w:rPr>
            </w:pPr>
          </w:p>
        </w:tc>
        <w:tc>
          <w:tcPr>
            <w:tcW w:w="1411" w:type="dxa"/>
            <w:vAlign w:val="center"/>
          </w:tcPr>
          <w:p w14:paraId="6C88DB0C" w14:textId="77777777" w:rsidR="00AC640D" w:rsidRDefault="00AC640D">
            <w:pPr>
              <w:jc w:val="center"/>
              <w:rPr>
                <w:rFonts w:ascii="Times New Roman" w:eastAsia="宋体" w:hAnsi="Times New Roman" w:cs="Times New Roman"/>
                <w:szCs w:val="21"/>
              </w:rPr>
            </w:pPr>
          </w:p>
        </w:tc>
      </w:tr>
      <w:tr w:rsidR="00AC640D" w14:paraId="5D826DDE" w14:textId="77777777">
        <w:trPr>
          <w:cantSplit/>
          <w:trHeight w:val="20"/>
          <w:jc w:val="center"/>
        </w:trPr>
        <w:tc>
          <w:tcPr>
            <w:tcW w:w="735" w:type="dxa"/>
            <w:vAlign w:val="center"/>
          </w:tcPr>
          <w:p w14:paraId="478BB975" w14:textId="77777777" w:rsidR="00AC640D" w:rsidRDefault="00211981">
            <w:pPr>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2477" w:type="dxa"/>
            <w:vAlign w:val="center"/>
          </w:tcPr>
          <w:p w14:paraId="56569086" w14:textId="77777777" w:rsidR="00AC640D" w:rsidRDefault="00211981">
            <w:pPr>
              <w:jc w:val="center"/>
              <w:rPr>
                <w:rFonts w:ascii="Times New Roman" w:eastAsia="宋体" w:hAnsi="Times New Roman" w:cs="Times New Roman"/>
                <w:szCs w:val="21"/>
              </w:rPr>
            </w:pPr>
            <w:r>
              <w:rPr>
                <w:rFonts w:ascii="Times New Roman" w:eastAsia="宋体" w:hAnsi="Times New Roman" w:cs="Times New Roman" w:hint="eastAsia"/>
                <w:szCs w:val="21"/>
              </w:rPr>
              <w:t>批准时间及编号</w:t>
            </w:r>
          </w:p>
        </w:tc>
        <w:tc>
          <w:tcPr>
            <w:tcW w:w="4514" w:type="dxa"/>
            <w:vAlign w:val="center"/>
          </w:tcPr>
          <w:p w14:paraId="51F34869" w14:textId="77777777" w:rsidR="00AC640D" w:rsidRDefault="00AC640D">
            <w:pPr>
              <w:jc w:val="center"/>
              <w:rPr>
                <w:rFonts w:ascii="Times New Roman" w:eastAsia="宋体" w:hAnsi="Times New Roman" w:cs="Times New Roman"/>
                <w:szCs w:val="21"/>
              </w:rPr>
            </w:pPr>
          </w:p>
        </w:tc>
        <w:tc>
          <w:tcPr>
            <w:tcW w:w="1411" w:type="dxa"/>
            <w:vAlign w:val="center"/>
          </w:tcPr>
          <w:p w14:paraId="7D2DB4EA" w14:textId="77777777" w:rsidR="00AC640D" w:rsidRDefault="00AC640D">
            <w:pPr>
              <w:jc w:val="center"/>
              <w:rPr>
                <w:rFonts w:ascii="Times New Roman" w:eastAsia="宋体" w:hAnsi="Times New Roman" w:cs="Times New Roman"/>
                <w:szCs w:val="21"/>
              </w:rPr>
            </w:pPr>
          </w:p>
        </w:tc>
      </w:tr>
      <w:tr w:rsidR="00AC640D" w14:paraId="6D655A88" w14:textId="77777777">
        <w:trPr>
          <w:cantSplit/>
          <w:trHeight w:val="277"/>
          <w:jc w:val="center"/>
        </w:trPr>
        <w:tc>
          <w:tcPr>
            <w:tcW w:w="735" w:type="dxa"/>
            <w:vAlign w:val="center"/>
          </w:tcPr>
          <w:p w14:paraId="6FBDB709" w14:textId="77777777" w:rsidR="00AC640D" w:rsidRDefault="00211981">
            <w:pPr>
              <w:jc w:val="center"/>
              <w:rPr>
                <w:rFonts w:ascii="Times New Roman" w:eastAsia="宋体" w:hAnsi="Times New Roman" w:cs="Times New Roman"/>
                <w:szCs w:val="21"/>
              </w:rPr>
            </w:pPr>
            <w:r>
              <w:rPr>
                <w:rFonts w:ascii="Times New Roman" w:eastAsia="宋体" w:hAnsi="Times New Roman" w:cs="Times New Roman" w:hint="eastAsia"/>
                <w:szCs w:val="21"/>
              </w:rPr>
              <w:t>5</w:t>
            </w:r>
          </w:p>
        </w:tc>
        <w:tc>
          <w:tcPr>
            <w:tcW w:w="2477" w:type="dxa"/>
            <w:vAlign w:val="center"/>
          </w:tcPr>
          <w:p w14:paraId="5C23C8DB" w14:textId="77777777" w:rsidR="00AC640D" w:rsidRDefault="00211981">
            <w:pPr>
              <w:jc w:val="center"/>
              <w:rPr>
                <w:rFonts w:ascii="Times New Roman" w:eastAsia="宋体" w:hAnsi="Times New Roman" w:cs="Times New Roman"/>
                <w:szCs w:val="21"/>
              </w:rPr>
            </w:pPr>
            <w:r>
              <w:rPr>
                <w:rFonts w:ascii="Times New Roman" w:eastAsia="宋体" w:hAnsi="Times New Roman" w:cs="Times New Roman" w:hint="eastAsia"/>
                <w:szCs w:val="21"/>
              </w:rPr>
              <w:t>有效期</w:t>
            </w:r>
          </w:p>
        </w:tc>
        <w:tc>
          <w:tcPr>
            <w:tcW w:w="4514" w:type="dxa"/>
            <w:vAlign w:val="center"/>
          </w:tcPr>
          <w:p w14:paraId="63DD6BAC" w14:textId="77777777" w:rsidR="00AC640D" w:rsidRDefault="00AC640D">
            <w:pPr>
              <w:jc w:val="center"/>
              <w:rPr>
                <w:rFonts w:ascii="Times New Roman" w:eastAsia="宋体" w:hAnsi="Times New Roman" w:cs="Times New Roman"/>
                <w:szCs w:val="21"/>
              </w:rPr>
            </w:pPr>
          </w:p>
        </w:tc>
        <w:tc>
          <w:tcPr>
            <w:tcW w:w="1411" w:type="dxa"/>
            <w:vAlign w:val="center"/>
          </w:tcPr>
          <w:p w14:paraId="407897D3" w14:textId="77777777" w:rsidR="00AC640D" w:rsidRDefault="00AC640D">
            <w:pPr>
              <w:jc w:val="center"/>
              <w:rPr>
                <w:rFonts w:ascii="Times New Roman" w:eastAsia="宋体" w:hAnsi="Times New Roman" w:cs="Times New Roman"/>
                <w:szCs w:val="21"/>
              </w:rPr>
            </w:pPr>
          </w:p>
        </w:tc>
      </w:tr>
      <w:tr w:rsidR="00AC640D" w14:paraId="22743F41" w14:textId="77777777">
        <w:trPr>
          <w:cantSplit/>
          <w:trHeight w:val="20"/>
          <w:jc w:val="center"/>
        </w:trPr>
        <w:tc>
          <w:tcPr>
            <w:tcW w:w="735" w:type="dxa"/>
            <w:vAlign w:val="center"/>
          </w:tcPr>
          <w:p w14:paraId="644F0E49" w14:textId="77777777" w:rsidR="00AC640D" w:rsidRDefault="00211981">
            <w:pPr>
              <w:jc w:val="center"/>
              <w:rPr>
                <w:rFonts w:ascii="Times New Roman" w:eastAsia="宋体" w:hAnsi="Times New Roman" w:cs="Times New Roman"/>
                <w:b/>
                <w:szCs w:val="21"/>
              </w:rPr>
            </w:pPr>
            <w:r>
              <w:rPr>
                <w:rFonts w:ascii="Times New Roman" w:eastAsia="宋体" w:hAnsi="Times New Roman" w:cs="Times New Roman" w:hint="eastAsia"/>
                <w:b/>
                <w:szCs w:val="21"/>
              </w:rPr>
              <w:t>四</w:t>
            </w:r>
          </w:p>
        </w:tc>
        <w:tc>
          <w:tcPr>
            <w:tcW w:w="6991" w:type="dxa"/>
            <w:gridSpan w:val="2"/>
            <w:vAlign w:val="center"/>
          </w:tcPr>
          <w:p w14:paraId="47E40287" w14:textId="77777777" w:rsidR="00AC640D" w:rsidRDefault="00211981">
            <w:pPr>
              <w:rPr>
                <w:rFonts w:ascii="Times New Roman" w:eastAsia="宋体" w:hAnsi="Times New Roman" w:cs="Times New Roman"/>
                <w:b/>
                <w:szCs w:val="21"/>
              </w:rPr>
            </w:pPr>
            <w:r>
              <w:rPr>
                <w:rFonts w:ascii="Times New Roman" w:eastAsia="宋体" w:hAnsi="Times New Roman" w:cs="Times New Roman" w:hint="eastAsia"/>
                <w:b/>
                <w:szCs w:val="21"/>
              </w:rPr>
              <w:t>其他</w:t>
            </w:r>
            <w:r>
              <w:rPr>
                <w:rFonts w:ascii="Times New Roman" w:eastAsia="宋体" w:hAnsi="Times New Roman" w:cs="Times New Roman" w:hint="eastAsia"/>
                <w:szCs w:val="21"/>
              </w:rPr>
              <w:t>（投标人认为需补充的其他说明）</w:t>
            </w:r>
          </w:p>
        </w:tc>
        <w:tc>
          <w:tcPr>
            <w:tcW w:w="1411" w:type="dxa"/>
            <w:vAlign w:val="center"/>
          </w:tcPr>
          <w:p w14:paraId="1141C020" w14:textId="77777777" w:rsidR="00AC640D" w:rsidRDefault="00AC640D">
            <w:pPr>
              <w:jc w:val="center"/>
              <w:rPr>
                <w:rFonts w:ascii="Times New Roman" w:eastAsia="宋体" w:hAnsi="Times New Roman" w:cs="Times New Roman"/>
                <w:szCs w:val="21"/>
              </w:rPr>
            </w:pPr>
          </w:p>
        </w:tc>
      </w:tr>
      <w:tr w:rsidR="00AC640D" w14:paraId="2FC9FDE4" w14:textId="77777777">
        <w:trPr>
          <w:cantSplit/>
          <w:trHeight w:val="20"/>
          <w:jc w:val="center"/>
        </w:trPr>
        <w:tc>
          <w:tcPr>
            <w:tcW w:w="735" w:type="dxa"/>
            <w:vAlign w:val="center"/>
          </w:tcPr>
          <w:p w14:paraId="60AB59DB" w14:textId="77777777" w:rsidR="00AC640D" w:rsidRDefault="00211981">
            <w:pPr>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2477" w:type="dxa"/>
            <w:vAlign w:val="center"/>
          </w:tcPr>
          <w:p w14:paraId="28A31E12" w14:textId="77777777" w:rsidR="00AC640D" w:rsidRDefault="00AC640D">
            <w:pPr>
              <w:jc w:val="center"/>
              <w:rPr>
                <w:rFonts w:ascii="Times New Roman" w:eastAsia="宋体" w:hAnsi="Times New Roman" w:cs="Times New Roman"/>
                <w:szCs w:val="21"/>
              </w:rPr>
            </w:pPr>
          </w:p>
        </w:tc>
        <w:tc>
          <w:tcPr>
            <w:tcW w:w="4514" w:type="dxa"/>
            <w:vAlign w:val="center"/>
          </w:tcPr>
          <w:p w14:paraId="14C56784" w14:textId="77777777" w:rsidR="00AC640D" w:rsidRDefault="00AC640D">
            <w:pPr>
              <w:jc w:val="center"/>
              <w:rPr>
                <w:rFonts w:ascii="Times New Roman" w:eastAsia="宋体" w:hAnsi="Times New Roman" w:cs="Times New Roman"/>
                <w:szCs w:val="21"/>
              </w:rPr>
            </w:pPr>
          </w:p>
        </w:tc>
        <w:tc>
          <w:tcPr>
            <w:tcW w:w="1411" w:type="dxa"/>
            <w:vAlign w:val="center"/>
          </w:tcPr>
          <w:p w14:paraId="7420F7A9" w14:textId="77777777" w:rsidR="00AC640D" w:rsidRDefault="00AC640D">
            <w:pPr>
              <w:jc w:val="center"/>
              <w:rPr>
                <w:rFonts w:ascii="Times New Roman" w:eastAsia="宋体" w:hAnsi="Times New Roman" w:cs="Times New Roman"/>
                <w:szCs w:val="21"/>
              </w:rPr>
            </w:pPr>
          </w:p>
        </w:tc>
      </w:tr>
    </w:tbl>
    <w:p w14:paraId="731DD217" w14:textId="77777777" w:rsidR="00AC640D" w:rsidRDefault="00211981">
      <w:pPr>
        <w:ind w:left="630" w:hangingChars="300" w:hanging="630"/>
        <w:rPr>
          <w:rFonts w:ascii="Times New Roman" w:eastAsia="宋体" w:hAnsi="Times New Roman" w:cs="Times New Roman"/>
          <w:szCs w:val="24"/>
        </w:rPr>
      </w:pPr>
      <w:r>
        <w:rPr>
          <w:rFonts w:ascii="Times New Roman" w:eastAsia="宋体" w:hAnsi="Times New Roman" w:cs="Times New Roman" w:hint="eastAsia"/>
          <w:szCs w:val="24"/>
        </w:rPr>
        <w:t>注：</w:t>
      </w:r>
      <w:r>
        <w:rPr>
          <w:rFonts w:ascii="Times New Roman" w:eastAsia="宋体" w:hAnsi="Times New Roman" w:cs="Times New Roman" w:hint="eastAsia"/>
          <w:szCs w:val="24"/>
        </w:rPr>
        <w:t>1</w:t>
      </w:r>
      <w:r>
        <w:rPr>
          <w:rFonts w:ascii="Times New Roman" w:eastAsia="宋体" w:hAnsi="Times New Roman" w:cs="Times New Roman" w:hint="eastAsia"/>
          <w:szCs w:val="24"/>
        </w:rPr>
        <w:t>、在按要求填写好此表格后，各投标单位可以用其它的方式，就自身整体情况</w:t>
      </w:r>
      <w:proofErr w:type="gramStart"/>
      <w:r>
        <w:rPr>
          <w:rFonts w:ascii="Times New Roman" w:eastAsia="宋体" w:hAnsi="Times New Roman" w:cs="Times New Roman" w:hint="eastAsia"/>
          <w:szCs w:val="24"/>
        </w:rPr>
        <w:t>作出</w:t>
      </w:r>
      <w:proofErr w:type="gramEnd"/>
      <w:r>
        <w:rPr>
          <w:rFonts w:ascii="Times New Roman" w:eastAsia="宋体" w:hAnsi="Times New Roman" w:cs="Times New Roman" w:hint="eastAsia"/>
          <w:szCs w:val="24"/>
        </w:rPr>
        <w:t>详细的介绍。</w:t>
      </w:r>
    </w:p>
    <w:p w14:paraId="5A11BA62" w14:textId="77777777" w:rsidR="00AC640D" w:rsidRDefault="00211981">
      <w:pPr>
        <w:ind w:left="420"/>
        <w:rPr>
          <w:rFonts w:ascii="Times New Roman" w:eastAsia="宋体" w:hAnsi="Times New Roman" w:cs="Times New Roman"/>
          <w:b/>
          <w:bCs/>
          <w:szCs w:val="24"/>
        </w:rPr>
      </w:pPr>
      <w:r>
        <w:rPr>
          <w:rFonts w:ascii="Times New Roman" w:eastAsia="宋体" w:hAnsi="Times New Roman" w:cs="Times New Roman" w:hint="eastAsia"/>
          <w:b/>
          <w:szCs w:val="24"/>
        </w:rPr>
        <w:t>2</w:t>
      </w:r>
      <w:r>
        <w:rPr>
          <w:rFonts w:ascii="Times New Roman" w:eastAsia="宋体" w:hAnsi="Times New Roman" w:cs="Times New Roman" w:hint="eastAsia"/>
          <w:b/>
          <w:szCs w:val="24"/>
        </w:rPr>
        <w:t>、提供招标公告中“</w:t>
      </w:r>
      <w:r>
        <w:rPr>
          <w:rFonts w:ascii="Times New Roman" w:eastAsia="宋体" w:hAnsi="Times New Roman" w:cs="Times New Roman" w:hint="eastAsia"/>
          <w:b/>
          <w:szCs w:val="24"/>
        </w:rPr>
        <w:t>5</w:t>
      </w:r>
      <w:r>
        <w:rPr>
          <w:rFonts w:ascii="Times New Roman" w:eastAsia="宋体" w:hAnsi="Times New Roman" w:cs="Times New Roman" w:hint="eastAsia"/>
          <w:b/>
          <w:szCs w:val="24"/>
        </w:rPr>
        <w:t>、投标人资格要求：”中的相关证明材料扫描件。</w:t>
      </w:r>
    </w:p>
    <w:p w14:paraId="75282F85" w14:textId="77777777" w:rsidR="00AC640D" w:rsidRDefault="00AC640D">
      <w:pPr>
        <w:ind w:left="632" w:hangingChars="300" w:hanging="632"/>
        <w:rPr>
          <w:rFonts w:ascii="Times New Roman" w:eastAsia="宋体" w:hAnsi="Times New Roman" w:cs="Times New Roman"/>
          <w:b/>
          <w:bCs/>
          <w:szCs w:val="24"/>
        </w:rPr>
      </w:pPr>
    </w:p>
    <w:p w14:paraId="21B3ED11" w14:textId="77777777" w:rsidR="00AC640D" w:rsidRDefault="00AC640D">
      <w:pPr>
        <w:ind w:left="632" w:hangingChars="300" w:hanging="632"/>
        <w:rPr>
          <w:rFonts w:ascii="Times New Roman" w:eastAsia="宋体" w:hAnsi="Times New Roman" w:cs="Times New Roman"/>
          <w:b/>
          <w:bCs/>
          <w:szCs w:val="24"/>
        </w:rPr>
      </w:pPr>
    </w:p>
    <w:p w14:paraId="0E9A6073" w14:textId="77777777" w:rsidR="00AC640D" w:rsidRDefault="00211981">
      <w:pPr>
        <w:keepNext/>
        <w:keepLines/>
        <w:spacing w:before="260" w:after="260"/>
        <w:jc w:val="center"/>
        <w:outlineLvl w:val="2"/>
        <w:rPr>
          <w:rFonts w:ascii="黑体" w:eastAsia="黑体" w:hAnsi="宋体" w:cs="Times New Roman"/>
          <w:bCs/>
          <w:sz w:val="24"/>
          <w:szCs w:val="24"/>
        </w:rPr>
      </w:pPr>
      <w:r>
        <w:rPr>
          <w:rFonts w:ascii="黑体" w:eastAsia="黑体" w:hAnsi="宋体" w:cs="Times New Roman" w:hint="eastAsia"/>
          <w:bCs/>
          <w:kern w:val="0"/>
          <w:sz w:val="24"/>
          <w:szCs w:val="24"/>
        </w:rPr>
        <w:lastRenderedPageBreak/>
        <w:t>五</w:t>
      </w:r>
      <w:r>
        <w:rPr>
          <w:rFonts w:ascii="黑体" w:eastAsia="黑体" w:hAnsi="宋体" w:cs="Times New Roman" w:hint="eastAsia"/>
          <w:bCs/>
          <w:sz w:val="24"/>
          <w:szCs w:val="24"/>
        </w:rPr>
        <w:t>、投标人通过相关认证情况</w:t>
      </w:r>
    </w:p>
    <w:p w14:paraId="5372C2E4" w14:textId="77777777" w:rsidR="00AC640D" w:rsidRDefault="00211981">
      <w:pPr>
        <w:keepNext/>
        <w:keepLines/>
        <w:tabs>
          <w:tab w:val="center" w:pos="4156"/>
          <w:tab w:val="left" w:pos="7290"/>
        </w:tabs>
        <w:spacing w:before="260" w:after="260"/>
        <w:jc w:val="left"/>
        <w:outlineLvl w:val="2"/>
        <w:rPr>
          <w:rFonts w:ascii="黑体" w:eastAsia="黑体" w:hAnsi="宋体" w:cs="Times New Roman"/>
          <w:bCs/>
          <w:sz w:val="24"/>
          <w:szCs w:val="24"/>
        </w:rPr>
      </w:pPr>
      <w:r>
        <w:rPr>
          <w:rFonts w:ascii="黑体" w:eastAsia="黑体" w:hAnsi="宋体" w:cs="Times New Roman"/>
          <w:bCs/>
          <w:sz w:val="24"/>
          <w:szCs w:val="24"/>
        </w:rPr>
        <w:tab/>
      </w:r>
      <w:r>
        <w:rPr>
          <w:rFonts w:ascii="黑体" w:eastAsia="黑体" w:hAnsi="宋体" w:cs="Times New Roman" w:hint="eastAsia"/>
          <w:bCs/>
          <w:sz w:val="24"/>
          <w:szCs w:val="24"/>
        </w:rPr>
        <w:t>六、拟安排的项目负责人情况（仅限一人）</w:t>
      </w:r>
      <w:r>
        <w:rPr>
          <w:rFonts w:ascii="黑体" w:eastAsia="黑体" w:hAnsi="宋体" w:cs="Times New Roman"/>
          <w:bCs/>
          <w:sz w:val="24"/>
          <w:szCs w:val="24"/>
        </w:rPr>
        <w:tab/>
      </w:r>
    </w:p>
    <w:p w14:paraId="74AB779F" w14:textId="77777777" w:rsidR="00AC640D" w:rsidRDefault="00211981">
      <w:pPr>
        <w:keepNext/>
        <w:keepLines/>
        <w:tabs>
          <w:tab w:val="center" w:pos="4156"/>
          <w:tab w:val="left" w:pos="7290"/>
        </w:tabs>
        <w:spacing w:before="260" w:after="260"/>
        <w:jc w:val="center"/>
        <w:outlineLvl w:val="2"/>
        <w:rPr>
          <w:rFonts w:ascii="黑体" w:eastAsia="黑体" w:hAnsi="宋体" w:cs="Times New Roman"/>
          <w:bCs/>
          <w:sz w:val="24"/>
          <w:szCs w:val="24"/>
        </w:rPr>
      </w:pPr>
      <w:r>
        <w:rPr>
          <w:rFonts w:ascii="黑体" w:eastAsia="黑体" w:hAnsi="宋体" w:cs="Times New Roman" w:hint="eastAsia"/>
          <w:bCs/>
          <w:sz w:val="24"/>
          <w:szCs w:val="24"/>
        </w:rPr>
        <w:t>七</w:t>
      </w:r>
      <w:r>
        <w:rPr>
          <w:rFonts w:ascii="黑体" w:eastAsia="黑体" w:hAnsi="宋体" w:cs="Times New Roman"/>
          <w:bCs/>
          <w:sz w:val="24"/>
          <w:szCs w:val="24"/>
        </w:rPr>
        <w:t>、</w:t>
      </w:r>
      <w:r>
        <w:rPr>
          <w:rFonts w:ascii="黑体" w:eastAsia="黑体" w:hAnsi="宋体" w:cs="Times New Roman" w:hint="eastAsia"/>
          <w:bCs/>
          <w:sz w:val="24"/>
          <w:szCs w:val="24"/>
        </w:rPr>
        <w:t>拟安排的项目主要团队成员（主要技术人员）情况（项目负责人除外）</w:t>
      </w:r>
    </w:p>
    <w:p w14:paraId="711903F2" w14:textId="77777777" w:rsidR="00AC640D" w:rsidRDefault="00211981">
      <w:pPr>
        <w:keepNext/>
        <w:keepLines/>
        <w:tabs>
          <w:tab w:val="center" w:pos="4156"/>
          <w:tab w:val="left" w:pos="7290"/>
        </w:tabs>
        <w:spacing w:before="260" w:after="260"/>
        <w:jc w:val="center"/>
        <w:outlineLvl w:val="2"/>
        <w:rPr>
          <w:rFonts w:ascii="黑体" w:eastAsia="黑体" w:hAnsi="宋体" w:cs="Times New Roman"/>
          <w:bCs/>
          <w:sz w:val="24"/>
          <w:szCs w:val="24"/>
        </w:rPr>
      </w:pPr>
      <w:r>
        <w:rPr>
          <w:rFonts w:ascii="黑体" w:eastAsia="黑体" w:hAnsi="宋体" w:cs="Times New Roman" w:hint="eastAsia"/>
          <w:bCs/>
          <w:sz w:val="24"/>
          <w:szCs w:val="24"/>
        </w:rPr>
        <w:t>八</w:t>
      </w:r>
      <w:r>
        <w:rPr>
          <w:rFonts w:ascii="黑体" w:eastAsia="黑体" w:hAnsi="宋体" w:cs="Times New Roman"/>
          <w:bCs/>
          <w:sz w:val="24"/>
          <w:szCs w:val="24"/>
        </w:rPr>
        <w:t>、</w:t>
      </w:r>
      <w:r>
        <w:rPr>
          <w:rFonts w:ascii="黑体" w:eastAsia="黑体" w:hAnsi="宋体" w:cs="Times New Roman" w:hint="eastAsia"/>
          <w:bCs/>
          <w:sz w:val="24"/>
          <w:szCs w:val="24"/>
        </w:rPr>
        <w:t>投标人自主知识产权产品（创新、设计）情况</w:t>
      </w:r>
    </w:p>
    <w:p w14:paraId="67B95E69" w14:textId="77777777" w:rsidR="00AC640D" w:rsidRDefault="00211981">
      <w:pPr>
        <w:keepNext/>
        <w:keepLines/>
        <w:tabs>
          <w:tab w:val="center" w:pos="4156"/>
          <w:tab w:val="left" w:pos="7290"/>
        </w:tabs>
        <w:spacing w:before="260" w:after="260"/>
        <w:jc w:val="center"/>
        <w:outlineLvl w:val="2"/>
        <w:rPr>
          <w:rFonts w:ascii="黑体" w:eastAsia="黑体" w:hAnsi="宋体" w:cs="Times New Roman"/>
          <w:bCs/>
          <w:sz w:val="24"/>
          <w:szCs w:val="24"/>
        </w:rPr>
      </w:pPr>
      <w:r>
        <w:rPr>
          <w:rFonts w:ascii="黑体" w:eastAsia="黑体" w:hAnsi="宋体" w:cs="Times New Roman" w:hint="eastAsia"/>
          <w:bCs/>
          <w:sz w:val="24"/>
          <w:szCs w:val="24"/>
        </w:rPr>
        <w:t>九</w:t>
      </w:r>
      <w:r>
        <w:rPr>
          <w:rFonts w:ascii="黑体" w:eastAsia="黑体" w:hAnsi="宋体" w:cs="Times New Roman"/>
          <w:bCs/>
          <w:sz w:val="24"/>
          <w:szCs w:val="24"/>
        </w:rPr>
        <w:t>、</w:t>
      </w:r>
      <w:r>
        <w:rPr>
          <w:rFonts w:ascii="黑体" w:eastAsia="黑体" w:hAnsi="宋体" w:cs="Times New Roman" w:hint="eastAsia"/>
          <w:bCs/>
          <w:sz w:val="24"/>
          <w:szCs w:val="24"/>
        </w:rPr>
        <w:t>投标人同类项目业绩情况</w:t>
      </w:r>
    </w:p>
    <w:p w14:paraId="4D67D9F4" w14:textId="77777777" w:rsidR="00AC640D" w:rsidRDefault="00211981">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t>十</w:t>
      </w:r>
      <w:r>
        <w:rPr>
          <w:rFonts w:ascii="黑体" w:eastAsia="黑体" w:hAnsi="宋体" w:cs="Times New Roman"/>
          <w:bCs/>
          <w:kern w:val="0"/>
          <w:sz w:val="24"/>
          <w:szCs w:val="24"/>
        </w:rPr>
        <w:t>、</w:t>
      </w:r>
      <w:r>
        <w:rPr>
          <w:rFonts w:ascii="黑体" w:eastAsia="黑体" w:hAnsi="宋体" w:cs="Times New Roman" w:hint="eastAsia"/>
          <w:bCs/>
          <w:sz w:val="24"/>
          <w:szCs w:val="24"/>
        </w:rPr>
        <w:t>其它招标文件要求的内容及投标人认为需要补充的内容（格式自定）</w:t>
      </w:r>
    </w:p>
    <w:p w14:paraId="2421507E" w14:textId="77777777" w:rsidR="00AC640D" w:rsidRDefault="00AC640D">
      <w:pPr>
        <w:keepNext/>
        <w:keepLines/>
        <w:spacing w:before="260" w:after="260"/>
        <w:jc w:val="center"/>
        <w:outlineLvl w:val="2"/>
        <w:rPr>
          <w:rFonts w:ascii="黑体" w:eastAsia="黑体" w:hAnsi="宋体" w:cs="Times New Roman"/>
          <w:bCs/>
          <w:sz w:val="24"/>
          <w:szCs w:val="24"/>
        </w:rPr>
      </w:pPr>
    </w:p>
    <w:p w14:paraId="2D19A600" w14:textId="77777777" w:rsidR="00AC640D" w:rsidRDefault="00AC640D">
      <w:pPr>
        <w:rPr>
          <w:rFonts w:ascii="Times New Roman" w:eastAsia="宋体" w:hAnsi="Times New Roman" w:cs="Times New Roman"/>
          <w:szCs w:val="24"/>
        </w:rPr>
      </w:pPr>
    </w:p>
    <w:p w14:paraId="4C0218A1" w14:textId="77777777" w:rsidR="00AC640D" w:rsidRDefault="00211981">
      <w:pPr>
        <w:pageBreakBefore/>
        <w:rPr>
          <w:rFonts w:ascii="Times New Roman" w:eastAsia="宋体" w:hAnsi="Times New Roman" w:cs="Times New Roman"/>
          <w:b/>
          <w:sz w:val="30"/>
          <w:szCs w:val="30"/>
        </w:rPr>
      </w:pPr>
      <w:r>
        <w:rPr>
          <w:rFonts w:ascii="仿宋_GB2312" w:eastAsia="仿宋_GB2312" w:hAnsi="Times New Roman" w:cs="Times New Roman" w:hint="eastAsia"/>
          <w:b/>
          <w:sz w:val="30"/>
          <w:szCs w:val="30"/>
        </w:rPr>
        <w:lastRenderedPageBreak/>
        <w:t>投标文件第二部分：</w:t>
      </w:r>
    </w:p>
    <w:p w14:paraId="0777AF09" w14:textId="77777777" w:rsidR="00AC640D" w:rsidRDefault="00211981">
      <w:pPr>
        <w:keepNext/>
        <w:keepLines/>
        <w:spacing w:before="260" w:after="260"/>
        <w:jc w:val="center"/>
        <w:outlineLvl w:val="2"/>
        <w:rPr>
          <w:rFonts w:ascii="黑体" w:eastAsia="黑体" w:hAnsi="宋体" w:cs="Times New Roman"/>
          <w:bCs/>
          <w:sz w:val="24"/>
          <w:szCs w:val="24"/>
        </w:rPr>
      </w:pPr>
      <w:r>
        <w:rPr>
          <w:rFonts w:ascii="宋体" w:eastAsia="宋体" w:hAnsi="宋体" w:cs="Times New Roman"/>
          <w:b/>
          <w:bCs/>
          <w:sz w:val="28"/>
          <w:szCs w:val="32"/>
        </w:rPr>
        <w:tab/>
      </w:r>
      <w:r>
        <w:rPr>
          <w:rFonts w:ascii="黑体" w:eastAsia="黑体" w:hAnsi="宋体" w:cs="Times New Roman" w:hint="eastAsia"/>
          <w:bCs/>
          <w:kern w:val="0"/>
          <w:sz w:val="24"/>
          <w:szCs w:val="24"/>
        </w:rPr>
        <w:t>一、法定代表人（</w:t>
      </w:r>
      <w:r>
        <w:rPr>
          <w:rFonts w:ascii="黑体" w:eastAsia="黑体" w:hAnsi="宋体" w:cs="Times New Roman"/>
          <w:bCs/>
          <w:kern w:val="0"/>
          <w:sz w:val="24"/>
          <w:szCs w:val="24"/>
        </w:rPr>
        <w:t>负责人）授权</w:t>
      </w:r>
      <w:r>
        <w:rPr>
          <w:rFonts w:ascii="黑体" w:eastAsia="黑体" w:hAnsi="宋体" w:cs="Times New Roman" w:hint="eastAsia"/>
          <w:bCs/>
          <w:kern w:val="0"/>
          <w:sz w:val="24"/>
          <w:szCs w:val="24"/>
        </w:rPr>
        <w:t>书</w:t>
      </w:r>
    </w:p>
    <w:p w14:paraId="158297E1" w14:textId="77777777" w:rsidR="00AC640D" w:rsidRDefault="0021198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本授权委托书声明：我（姓名）系（投标人名称）的法定代表人，现授权委托（单位名称）的（姓名）为我公司签署本项目已递交的投标文件的法定代表人的授权委托代理人，代理人全权代表我所签署的本项目已递交的投标文件内容我均承认。</w:t>
      </w:r>
    </w:p>
    <w:p w14:paraId="4E0961A3" w14:textId="77777777" w:rsidR="00AC640D" w:rsidRDefault="00211981">
      <w:pPr>
        <w:spacing w:line="360" w:lineRule="auto"/>
        <w:ind w:firstLine="420"/>
        <w:rPr>
          <w:rFonts w:ascii="Times New Roman" w:eastAsia="宋体" w:hAnsi="Times New Roman" w:cs="Times New Roman"/>
          <w:szCs w:val="21"/>
        </w:rPr>
      </w:pPr>
      <w:r>
        <w:rPr>
          <w:rFonts w:ascii="Times New Roman" w:eastAsia="宋体" w:hAnsi="Times New Roman" w:cs="Times New Roman" w:hint="eastAsia"/>
          <w:szCs w:val="21"/>
        </w:rPr>
        <w:t>代理人无转委托权，特此委托。</w:t>
      </w:r>
    </w:p>
    <w:p w14:paraId="58F38E51" w14:textId="77777777" w:rsidR="00AC640D" w:rsidRDefault="00AC640D">
      <w:pPr>
        <w:rPr>
          <w:rFonts w:ascii="Times New Roman" w:eastAsia="宋体" w:hAnsi="Times New Roman" w:cs="Times New Roman"/>
          <w:szCs w:val="21"/>
        </w:rPr>
      </w:pPr>
    </w:p>
    <w:p w14:paraId="12A7AD0B" w14:textId="77777777" w:rsidR="00AC640D" w:rsidRDefault="00211981">
      <w:pPr>
        <w:spacing w:line="360" w:lineRule="auto"/>
        <w:ind w:leftChars="257" w:left="540"/>
        <w:rPr>
          <w:rFonts w:ascii="Times New Roman" w:eastAsia="宋体" w:hAnsi="Times New Roman" w:cs="Times New Roman"/>
          <w:szCs w:val="21"/>
          <w:u w:val="single"/>
        </w:rPr>
      </w:pPr>
      <w:r>
        <w:rPr>
          <w:rFonts w:ascii="Times New Roman" w:eastAsia="宋体" w:hAnsi="Times New Roman" w:cs="Times New Roman" w:hint="eastAsia"/>
          <w:szCs w:val="21"/>
        </w:rPr>
        <w:t>代理人：性别：年龄：</w:t>
      </w:r>
    </w:p>
    <w:p w14:paraId="45A63CE3" w14:textId="77777777" w:rsidR="00AC640D" w:rsidRDefault="00211981">
      <w:pPr>
        <w:spacing w:line="360" w:lineRule="auto"/>
        <w:ind w:leftChars="257" w:left="540"/>
        <w:rPr>
          <w:rFonts w:ascii="Times New Roman" w:eastAsia="宋体" w:hAnsi="Times New Roman" w:cs="Times New Roman"/>
          <w:szCs w:val="21"/>
        </w:rPr>
      </w:pPr>
      <w:r>
        <w:rPr>
          <w:rFonts w:ascii="Times New Roman" w:eastAsia="宋体" w:hAnsi="Times New Roman" w:cs="Times New Roman" w:hint="eastAsia"/>
          <w:szCs w:val="21"/>
        </w:rPr>
        <w:t>联系电话：手机：</w:t>
      </w:r>
    </w:p>
    <w:p w14:paraId="157AABA8" w14:textId="77777777" w:rsidR="00AC640D" w:rsidRDefault="00211981">
      <w:pPr>
        <w:spacing w:line="360" w:lineRule="auto"/>
        <w:ind w:leftChars="257" w:left="540"/>
        <w:rPr>
          <w:rFonts w:ascii="Times New Roman" w:eastAsia="宋体" w:hAnsi="Times New Roman" w:cs="Times New Roman"/>
          <w:szCs w:val="21"/>
          <w:u w:val="single"/>
        </w:rPr>
      </w:pPr>
      <w:r>
        <w:rPr>
          <w:rFonts w:ascii="Times New Roman" w:eastAsia="宋体" w:hAnsi="Times New Roman" w:cs="Times New Roman" w:hint="eastAsia"/>
          <w:szCs w:val="21"/>
        </w:rPr>
        <w:t>身份证号码：职务：</w:t>
      </w:r>
    </w:p>
    <w:p w14:paraId="1E1801AF" w14:textId="77777777" w:rsidR="00AC640D" w:rsidRDefault="00211981">
      <w:pPr>
        <w:spacing w:line="360" w:lineRule="auto"/>
        <w:ind w:leftChars="257" w:left="540"/>
        <w:rPr>
          <w:rFonts w:ascii="Times New Roman" w:eastAsia="宋体" w:hAnsi="Times New Roman" w:cs="Times New Roman"/>
          <w:szCs w:val="21"/>
        </w:rPr>
      </w:pPr>
      <w:r>
        <w:rPr>
          <w:rFonts w:ascii="Times New Roman" w:eastAsia="宋体" w:hAnsi="Times New Roman" w:cs="Times New Roman" w:hint="eastAsia"/>
          <w:szCs w:val="21"/>
        </w:rPr>
        <w:t>投标人：</w:t>
      </w:r>
    </w:p>
    <w:p w14:paraId="1A054C27" w14:textId="77777777" w:rsidR="00AC640D" w:rsidRDefault="00211981">
      <w:pPr>
        <w:spacing w:line="360" w:lineRule="auto"/>
        <w:ind w:leftChars="257" w:left="540"/>
        <w:rPr>
          <w:rFonts w:ascii="Times New Roman" w:eastAsia="宋体" w:hAnsi="Times New Roman" w:cs="Times New Roman"/>
          <w:szCs w:val="21"/>
        </w:rPr>
      </w:pPr>
      <w:r>
        <w:rPr>
          <w:rFonts w:ascii="Times New Roman" w:eastAsia="宋体" w:hAnsi="Times New Roman" w:cs="Times New Roman" w:hint="eastAsia"/>
          <w:szCs w:val="21"/>
        </w:rPr>
        <w:t>法定代表人：</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（亲笔</w:t>
      </w:r>
      <w:r>
        <w:rPr>
          <w:rFonts w:ascii="Times New Roman" w:eastAsia="宋体" w:hAnsi="Times New Roman" w:cs="Times New Roman"/>
          <w:szCs w:val="21"/>
        </w:rPr>
        <w:t>签名</w:t>
      </w:r>
      <w:r>
        <w:rPr>
          <w:rFonts w:ascii="Times New Roman" w:eastAsia="宋体" w:hAnsi="Times New Roman" w:cs="Times New Roman" w:hint="eastAsia"/>
          <w:szCs w:val="21"/>
        </w:rPr>
        <w:t>或加盖</w:t>
      </w:r>
      <w:r>
        <w:rPr>
          <w:rFonts w:ascii="Times New Roman" w:eastAsia="宋体" w:hAnsi="Times New Roman" w:cs="Times New Roman"/>
          <w:szCs w:val="21"/>
        </w:rPr>
        <w:t>签</w:t>
      </w:r>
      <w:r>
        <w:rPr>
          <w:rFonts w:ascii="Times New Roman" w:eastAsia="宋体" w:hAnsi="Times New Roman" w:cs="Times New Roman" w:hint="eastAsia"/>
          <w:szCs w:val="21"/>
        </w:rPr>
        <w:t>名</w:t>
      </w:r>
      <w:r>
        <w:rPr>
          <w:rFonts w:ascii="Times New Roman" w:eastAsia="宋体" w:hAnsi="Times New Roman" w:cs="Times New Roman"/>
          <w:szCs w:val="21"/>
        </w:rPr>
        <w:t>章）（</w:t>
      </w:r>
      <w:r>
        <w:rPr>
          <w:rFonts w:ascii="Times New Roman" w:eastAsia="宋体" w:hAnsi="Times New Roman" w:cs="Times New Roman" w:hint="eastAsia"/>
          <w:szCs w:val="21"/>
        </w:rPr>
        <w:t>公章</w:t>
      </w:r>
      <w:r>
        <w:rPr>
          <w:rFonts w:ascii="Times New Roman" w:eastAsia="宋体" w:hAnsi="Times New Roman" w:cs="Times New Roman"/>
          <w:szCs w:val="21"/>
        </w:rPr>
        <w:t>）</w:t>
      </w:r>
    </w:p>
    <w:p w14:paraId="584722C6" w14:textId="77777777" w:rsidR="00AC640D" w:rsidRDefault="00211981">
      <w:pPr>
        <w:spacing w:line="360" w:lineRule="auto"/>
        <w:ind w:leftChars="257" w:left="540"/>
        <w:rPr>
          <w:rFonts w:ascii="Times New Roman" w:eastAsia="宋体" w:hAnsi="Times New Roman" w:cs="Times New Roman"/>
          <w:szCs w:val="21"/>
        </w:rPr>
      </w:pPr>
      <w:r>
        <w:rPr>
          <w:rFonts w:ascii="Times New Roman" w:eastAsia="宋体" w:hAnsi="Times New Roman" w:cs="Times New Roman" w:hint="eastAsia"/>
          <w:szCs w:val="21"/>
        </w:rPr>
        <w:t>授权委托日期：年月日</w:t>
      </w:r>
    </w:p>
    <w:p w14:paraId="3C0DDF05" w14:textId="77777777" w:rsidR="00AC640D" w:rsidRDefault="00211981">
      <w:pPr>
        <w:rPr>
          <w:rFonts w:ascii="Times New Roman" w:eastAsia="宋体" w:hAnsi="Times New Roman" w:cs="Times New Roman"/>
          <w:szCs w:val="24"/>
        </w:rPr>
      </w:pPr>
      <w:r>
        <w:rPr>
          <w:rFonts w:ascii="Times New Roman" w:eastAsia="宋体" w:hAnsi="Times New Roman" w:cs="Times New Roman"/>
          <w:szCs w:val="24"/>
        </w:rPr>
        <w:br w:type="page"/>
      </w:r>
    </w:p>
    <w:p w14:paraId="7B319B87" w14:textId="77777777" w:rsidR="00AC640D" w:rsidRDefault="00AC640D">
      <w:pPr>
        <w:rPr>
          <w:rFonts w:ascii="Times New Roman" w:eastAsia="宋体" w:hAnsi="Times New Roman" w:cs="Times New Roman"/>
          <w:szCs w:val="24"/>
        </w:rPr>
      </w:pPr>
    </w:p>
    <w:p w14:paraId="39288CA5" w14:textId="77777777" w:rsidR="00AC640D" w:rsidRDefault="00211981">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t>二、实施方案（格式自定）</w:t>
      </w:r>
    </w:p>
    <w:p w14:paraId="63A8607E" w14:textId="77777777" w:rsidR="00AC640D" w:rsidRDefault="00211981">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t>三、项目重点难点分析、应对措施及相关的合理化建议（格式自定）</w:t>
      </w:r>
    </w:p>
    <w:p w14:paraId="4D8AB7B6" w14:textId="77777777" w:rsidR="00AC640D" w:rsidRDefault="00211981">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t>四</w:t>
      </w:r>
      <w:r>
        <w:rPr>
          <w:rFonts w:ascii="黑体" w:eastAsia="黑体" w:hAnsi="宋体" w:cs="Times New Roman"/>
          <w:bCs/>
          <w:kern w:val="0"/>
          <w:sz w:val="24"/>
          <w:szCs w:val="24"/>
        </w:rPr>
        <w:t>、</w:t>
      </w:r>
      <w:r>
        <w:rPr>
          <w:rFonts w:ascii="黑体" w:eastAsia="黑体" w:hAnsi="宋体" w:cs="Times New Roman" w:hint="eastAsia"/>
          <w:bCs/>
          <w:kern w:val="0"/>
          <w:sz w:val="24"/>
          <w:szCs w:val="24"/>
        </w:rPr>
        <w:t>质量（完成时间、安全、环保）保障措施及方案（格式自定）</w:t>
      </w:r>
    </w:p>
    <w:p w14:paraId="5DB69735" w14:textId="77777777" w:rsidR="00AC640D" w:rsidRDefault="00211981">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t>五</w:t>
      </w:r>
      <w:r>
        <w:rPr>
          <w:rFonts w:ascii="黑体" w:eastAsia="黑体" w:hAnsi="宋体" w:cs="Times New Roman"/>
          <w:bCs/>
          <w:kern w:val="0"/>
          <w:sz w:val="24"/>
          <w:szCs w:val="24"/>
        </w:rPr>
        <w:t>、</w:t>
      </w:r>
      <w:r>
        <w:rPr>
          <w:rFonts w:ascii="黑体" w:eastAsia="黑体" w:hAnsi="宋体" w:cs="Times New Roman" w:hint="eastAsia"/>
          <w:bCs/>
          <w:kern w:val="0"/>
          <w:sz w:val="24"/>
          <w:szCs w:val="24"/>
        </w:rPr>
        <w:t>项目完成（服务期满）后的服务承诺（格式自定）</w:t>
      </w:r>
    </w:p>
    <w:p w14:paraId="40D3C124" w14:textId="77777777" w:rsidR="00AC640D" w:rsidRDefault="00211981">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t>六、</w:t>
      </w:r>
      <w:r>
        <w:rPr>
          <w:rFonts w:ascii="黑体" w:eastAsia="黑体" w:hAnsi="宋体" w:cs="Times New Roman"/>
          <w:bCs/>
          <w:kern w:val="0"/>
          <w:sz w:val="24"/>
          <w:szCs w:val="24"/>
        </w:rPr>
        <w:t>违约承诺</w:t>
      </w:r>
      <w:r>
        <w:rPr>
          <w:rFonts w:ascii="黑体" w:eastAsia="黑体" w:hAnsi="宋体" w:cs="Times New Roman" w:hint="eastAsia"/>
          <w:bCs/>
          <w:kern w:val="0"/>
          <w:sz w:val="24"/>
          <w:szCs w:val="24"/>
        </w:rPr>
        <w:t>（格式自定）</w:t>
      </w:r>
    </w:p>
    <w:p w14:paraId="16A569B5" w14:textId="77777777" w:rsidR="00AC640D" w:rsidRDefault="00211981">
      <w:pPr>
        <w:widowControl/>
        <w:jc w:val="left"/>
        <w:rPr>
          <w:rFonts w:ascii="黑体" w:eastAsia="黑体" w:hAnsi="宋体" w:cs="Times New Roman"/>
          <w:bCs/>
          <w:kern w:val="0"/>
          <w:sz w:val="24"/>
          <w:szCs w:val="24"/>
        </w:rPr>
      </w:pPr>
      <w:r>
        <w:rPr>
          <w:rFonts w:ascii="黑体" w:eastAsia="黑体" w:hAnsi="宋体" w:cs="Times New Roman"/>
          <w:bCs/>
          <w:kern w:val="0"/>
          <w:sz w:val="24"/>
          <w:szCs w:val="24"/>
        </w:rPr>
        <w:br w:type="page"/>
      </w:r>
    </w:p>
    <w:p w14:paraId="62D5003F" w14:textId="77777777" w:rsidR="00AC640D" w:rsidRDefault="00AC640D">
      <w:pPr>
        <w:keepNext/>
        <w:keepLines/>
        <w:spacing w:before="260" w:after="260"/>
        <w:jc w:val="center"/>
        <w:outlineLvl w:val="2"/>
        <w:rPr>
          <w:rFonts w:ascii="黑体" w:eastAsia="黑体" w:hAnsi="宋体" w:cs="Times New Roman"/>
          <w:bCs/>
          <w:kern w:val="0"/>
          <w:sz w:val="24"/>
          <w:szCs w:val="24"/>
        </w:rPr>
      </w:pPr>
    </w:p>
    <w:p w14:paraId="20775345" w14:textId="77777777" w:rsidR="00AC640D" w:rsidRDefault="00211981">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t>七、无违法违规行为承诺函</w:t>
      </w:r>
    </w:p>
    <w:p w14:paraId="1CC24480" w14:textId="77777777" w:rsidR="00AC640D" w:rsidRDefault="00211981">
      <w:pPr>
        <w:spacing w:line="360" w:lineRule="auto"/>
        <w:rPr>
          <w:rFonts w:ascii="宋体" w:eastAsia="宋体" w:hAnsi="宋体"/>
          <w:sz w:val="24"/>
        </w:rPr>
      </w:pPr>
      <w:r>
        <w:rPr>
          <w:rFonts w:ascii="宋体" w:eastAsia="宋体" w:hAnsi="宋体"/>
          <w:sz w:val="24"/>
        </w:rPr>
        <w:t>深圳大学</w:t>
      </w:r>
      <w:r>
        <w:rPr>
          <w:rFonts w:ascii="宋体" w:eastAsia="宋体" w:hAnsi="宋体" w:hint="eastAsia"/>
          <w:sz w:val="24"/>
        </w:rPr>
        <w:t>总医院</w:t>
      </w:r>
      <w:r>
        <w:rPr>
          <w:rFonts w:ascii="宋体" w:eastAsia="宋体" w:hAnsi="宋体"/>
          <w:sz w:val="24"/>
        </w:rPr>
        <w:t>招投标管理</w:t>
      </w:r>
      <w:r>
        <w:rPr>
          <w:rFonts w:ascii="宋体" w:eastAsia="宋体" w:hAnsi="宋体" w:hint="eastAsia"/>
          <w:sz w:val="24"/>
        </w:rPr>
        <w:t>办公室：</w:t>
      </w:r>
      <w:r>
        <w:rPr>
          <w:rFonts w:ascii="宋体" w:eastAsia="宋体" w:hAnsi="宋体"/>
          <w:sz w:val="24"/>
        </w:rPr>
        <w:t xml:space="preserve"> </w:t>
      </w:r>
    </w:p>
    <w:p w14:paraId="63CAB272" w14:textId="77777777" w:rsidR="00AC640D" w:rsidRDefault="00AC640D">
      <w:pPr>
        <w:spacing w:line="360" w:lineRule="auto"/>
        <w:ind w:firstLineChars="200" w:firstLine="480"/>
        <w:rPr>
          <w:rFonts w:ascii="宋体" w:eastAsia="宋体" w:hAnsi="宋体"/>
          <w:sz w:val="24"/>
        </w:rPr>
      </w:pPr>
    </w:p>
    <w:p w14:paraId="722CB858" w14:textId="77777777" w:rsidR="00AC640D" w:rsidRDefault="00211981">
      <w:pPr>
        <w:spacing w:line="360" w:lineRule="auto"/>
        <w:ind w:firstLineChars="200" w:firstLine="480"/>
        <w:rPr>
          <w:rFonts w:ascii="宋体" w:eastAsia="宋体" w:hAnsi="宋体"/>
          <w:sz w:val="24"/>
        </w:rPr>
      </w:pPr>
      <w:r>
        <w:rPr>
          <w:rFonts w:ascii="宋体" w:eastAsia="宋体" w:hAnsi="宋体" w:hint="eastAsia"/>
          <w:sz w:val="24"/>
        </w:rPr>
        <w:t>我公司在参加本次项目投标活动</w:t>
      </w:r>
      <w:r>
        <w:rPr>
          <w:rFonts w:ascii="宋体" w:eastAsia="宋体" w:hAnsi="宋体"/>
          <w:sz w:val="24"/>
        </w:rPr>
        <w:t>中，</w:t>
      </w:r>
      <w:proofErr w:type="gramStart"/>
      <w:r>
        <w:rPr>
          <w:rFonts w:ascii="宋体" w:eastAsia="宋体" w:hAnsi="宋体"/>
          <w:sz w:val="24"/>
        </w:rPr>
        <w:t>作出</w:t>
      </w:r>
      <w:proofErr w:type="gramEnd"/>
      <w:r>
        <w:rPr>
          <w:rFonts w:ascii="宋体" w:eastAsia="宋体" w:hAnsi="宋体"/>
          <w:sz w:val="24"/>
        </w:rPr>
        <w:t>如下承诺</w:t>
      </w:r>
      <w:r>
        <w:rPr>
          <w:rFonts w:ascii="宋体" w:eastAsia="宋体" w:hAnsi="宋体" w:hint="eastAsia"/>
          <w:sz w:val="24"/>
        </w:rPr>
        <w:t>：</w:t>
      </w:r>
    </w:p>
    <w:p w14:paraId="38A90E9E" w14:textId="77777777" w:rsidR="00AC640D" w:rsidRDefault="00211981">
      <w:pPr>
        <w:spacing w:line="360" w:lineRule="auto"/>
        <w:ind w:firstLineChars="200" w:firstLine="480"/>
        <w:rPr>
          <w:rFonts w:ascii="宋体" w:eastAsia="宋体" w:hAnsi="宋体"/>
          <w:sz w:val="24"/>
        </w:rPr>
      </w:pPr>
      <w:r>
        <w:rPr>
          <w:rFonts w:ascii="宋体" w:eastAsia="宋体" w:hAnsi="宋体" w:hint="eastAsia"/>
          <w:sz w:val="24"/>
        </w:rPr>
        <w:t>一</w:t>
      </w:r>
      <w:r>
        <w:rPr>
          <w:rFonts w:ascii="宋体" w:eastAsia="宋体" w:hAnsi="宋体"/>
          <w:sz w:val="24"/>
        </w:rPr>
        <w:t>、参加本次采购活动前三年内，在经营活动中没有重大非法记录，</w:t>
      </w:r>
    </w:p>
    <w:p w14:paraId="48A2869C" w14:textId="77777777" w:rsidR="00AC640D" w:rsidRDefault="00211981">
      <w:pPr>
        <w:spacing w:line="360" w:lineRule="auto"/>
        <w:ind w:firstLineChars="200" w:firstLine="480"/>
        <w:rPr>
          <w:rFonts w:ascii="宋体" w:eastAsia="宋体" w:hAnsi="宋体"/>
          <w:sz w:val="24"/>
        </w:rPr>
      </w:pPr>
      <w:r>
        <w:rPr>
          <w:rFonts w:ascii="宋体" w:eastAsia="宋体" w:hAnsi="宋体" w:hint="eastAsia"/>
          <w:sz w:val="24"/>
        </w:rPr>
        <w:t>二</w:t>
      </w:r>
      <w:r>
        <w:rPr>
          <w:rFonts w:ascii="宋体" w:eastAsia="宋体" w:hAnsi="宋体"/>
          <w:sz w:val="24"/>
        </w:rPr>
        <w:t>、未挂靠</w:t>
      </w:r>
      <w:r>
        <w:rPr>
          <w:rFonts w:ascii="宋体" w:eastAsia="宋体" w:hAnsi="宋体" w:hint="eastAsia"/>
          <w:sz w:val="24"/>
        </w:rPr>
        <w:t>、</w:t>
      </w:r>
      <w:r>
        <w:rPr>
          <w:rFonts w:ascii="宋体" w:eastAsia="宋体" w:hAnsi="宋体"/>
          <w:sz w:val="24"/>
        </w:rPr>
        <w:t>借用资质进行投标等违法违规行为，</w:t>
      </w:r>
    </w:p>
    <w:p w14:paraId="1E12E5E4" w14:textId="77777777" w:rsidR="00AC640D" w:rsidRDefault="00211981">
      <w:pPr>
        <w:spacing w:line="360" w:lineRule="auto"/>
        <w:ind w:firstLineChars="200" w:firstLine="480"/>
        <w:rPr>
          <w:rFonts w:ascii="宋体" w:eastAsia="宋体" w:hAnsi="宋体"/>
          <w:sz w:val="24"/>
        </w:rPr>
      </w:pPr>
      <w:r>
        <w:rPr>
          <w:rFonts w:ascii="宋体" w:eastAsia="宋体" w:hAnsi="宋体" w:hint="eastAsia"/>
          <w:sz w:val="24"/>
        </w:rPr>
        <w:t>三</w:t>
      </w:r>
      <w:r>
        <w:rPr>
          <w:rFonts w:ascii="宋体" w:eastAsia="宋体" w:hAnsi="宋体"/>
          <w:sz w:val="24"/>
        </w:rPr>
        <w:t>、提供的相关文件均真实、有效。</w:t>
      </w:r>
    </w:p>
    <w:p w14:paraId="560A1FC9" w14:textId="77777777" w:rsidR="00AC640D" w:rsidRDefault="00211981">
      <w:pPr>
        <w:spacing w:line="360" w:lineRule="auto"/>
        <w:ind w:firstLineChars="200" w:firstLine="480"/>
        <w:rPr>
          <w:rFonts w:ascii="宋体" w:eastAsia="宋体" w:hAnsi="宋体"/>
          <w:sz w:val="24"/>
        </w:rPr>
      </w:pPr>
      <w:r>
        <w:rPr>
          <w:rFonts w:ascii="宋体" w:eastAsia="宋体" w:hAnsi="宋体" w:hint="eastAsia"/>
          <w:sz w:val="24"/>
        </w:rPr>
        <w:t>若查实</w:t>
      </w:r>
      <w:r>
        <w:rPr>
          <w:rFonts w:ascii="宋体" w:eastAsia="宋体" w:hAnsi="宋体"/>
          <w:sz w:val="24"/>
        </w:rPr>
        <w:t>我公司提供的</w:t>
      </w:r>
      <w:r>
        <w:rPr>
          <w:rFonts w:ascii="宋体" w:eastAsia="宋体" w:hAnsi="宋体" w:hint="eastAsia"/>
          <w:sz w:val="24"/>
        </w:rPr>
        <w:t>资料</w:t>
      </w:r>
      <w:r>
        <w:rPr>
          <w:rFonts w:ascii="宋体" w:eastAsia="宋体" w:hAnsi="宋体"/>
          <w:sz w:val="24"/>
        </w:rPr>
        <w:t>及上述承诺不</w:t>
      </w:r>
      <w:r>
        <w:rPr>
          <w:rFonts w:ascii="宋体" w:eastAsia="宋体" w:hAnsi="宋体" w:hint="eastAsia"/>
          <w:sz w:val="24"/>
        </w:rPr>
        <w:t>属实</w:t>
      </w:r>
      <w:r>
        <w:rPr>
          <w:rFonts w:ascii="宋体" w:eastAsia="宋体" w:hAnsi="宋体"/>
          <w:sz w:val="24"/>
        </w:rPr>
        <w:t>，则招标人有权取消我公司的投标资格及中标资格，且我公司将无条件承担由此给本次招标带来的一切</w:t>
      </w:r>
      <w:r>
        <w:rPr>
          <w:rFonts w:ascii="宋体" w:eastAsia="宋体" w:hAnsi="宋体" w:hint="eastAsia"/>
          <w:sz w:val="24"/>
        </w:rPr>
        <w:t>后果</w:t>
      </w:r>
      <w:r>
        <w:rPr>
          <w:rFonts w:ascii="宋体" w:eastAsia="宋体" w:hAnsi="宋体"/>
          <w:sz w:val="24"/>
        </w:rPr>
        <w:t>（</w:t>
      </w:r>
      <w:r>
        <w:rPr>
          <w:rFonts w:ascii="宋体" w:eastAsia="宋体" w:hAnsi="宋体" w:hint="eastAsia"/>
          <w:sz w:val="24"/>
        </w:rPr>
        <w:t>包括</w:t>
      </w:r>
      <w:r>
        <w:rPr>
          <w:rFonts w:ascii="宋体" w:eastAsia="宋体" w:hAnsi="宋体"/>
          <w:sz w:val="24"/>
        </w:rPr>
        <w:t>经济损失）</w:t>
      </w:r>
      <w:r>
        <w:rPr>
          <w:rFonts w:ascii="宋体" w:eastAsia="宋体" w:hAnsi="宋体" w:hint="eastAsia"/>
          <w:sz w:val="24"/>
        </w:rPr>
        <w:t>。</w:t>
      </w:r>
    </w:p>
    <w:p w14:paraId="5D72588E" w14:textId="77777777" w:rsidR="00AC640D" w:rsidRDefault="00AC640D">
      <w:pPr>
        <w:spacing w:line="360" w:lineRule="auto"/>
        <w:rPr>
          <w:rFonts w:ascii="宋体" w:eastAsia="宋体" w:hAnsi="宋体"/>
          <w:sz w:val="24"/>
        </w:rPr>
      </w:pPr>
    </w:p>
    <w:p w14:paraId="06BC2711" w14:textId="77777777" w:rsidR="00AC640D" w:rsidRDefault="00AC640D">
      <w:pPr>
        <w:spacing w:line="360" w:lineRule="auto"/>
        <w:rPr>
          <w:rFonts w:ascii="宋体" w:eastAsia="宋体" w:hAnsi="宋体"/>
          <w:sz w:val="24"/>
        </w:rPr>
      </w:pPr>
    </w:p>
    <w:p w14:paraId="7B3364BB" w14:textId="77777777" w:rsidR="00AC640D" w:rsidRDefault="00211981">
      <w:pPr>
        <w:spacing w:line="360" w:lineRule="auto"/>
        <w:rPr>
          <w:rFonts w:ascii="宋体" w:eastAsia="宋体" w:hAnsi="宋体"/>
          <w:sz w:val="24"/>
        </w:rPr>
      </w:pPr>
      <w:r>
        <w:rPr>
          <w:rFonts w:ascii="宋体" w:eastAsia="宋体" w:hAnsi="宋体" w:hint="eastAsia"/>
          <w:sz w:val="24"/>
        </w:rPr>
        <w:t>特此声明</w:t>
      </w:r>
    </w:p>
    <w:p w14:paraId="7DAC448E" w14:textId="77777777" w:rsidR="00AC640D" w:rsidRDefault="00211981">
      <w:pPr>
        <w:spacing w:line="360" w:lineRule="auto"/>
        <w:rPr>
          <w:rFonts w:ascii="宋体" w:eastAsia="宋体" w:hAnsi="宋体"/>
          <w:sz w:val="24"/>
        </w:rPr>
      </w:pPr>
      <w:r>
        <w:rPr>
          <w:rFonts w:ascii="宋体" w:eastAsia="宋体" w:hAnsi="宋体" w:hint="eastAsia"/>
          <w:sz w:val="24"/>
        </w:rPr>
        <w:t>投标人名称：</w:t>
      </w:r>
      <w:r>
        <w:rPr>
          <w:rFonts w:ascii="宋体" w:eastAsia="宋体" w:hAnsi="宋体" w:hint="eastAsia"/>
          <w:b/>
          <w:color w:val="FF0000"/>
          <w:sz w:val="24"/>
        </w:rPr>
        <w:t>（加盖公章）</w:t>
      </w:r>
    </w:p>
    <w:p w14:paraId="54CEE7B5" w14:textId="77777777" w:rsidR="00AC640D" w:rsidRDefault="00AC640D">
      <w:pPr>
        <w:spacing w:line="360" w:lineRule="auto"/>
        <w:rPr>
          <w:rFonts w:ascii="宋体" w:eastAsia="宋体" w:hAnsi="宋体"/>
          <w:sz w:val="24"/>
        </w:rPr>
      </w:pPr>
    </w:p>
    <w:p w14:paraId="209BE8CB" w14:textId="77777777" w:rsidR="00AC640D" w:rsidRDefault="00211981">
      <w:pPr>
        <w:spacing w:line="360" w:lineRule="auto"/>
        <w:rPr>
          <w:rFonts w:ascii="宋体" w:eastAsia="宋体" w:hAnsi="宋体"/>
          <w:sz w:val="24"/>
          <w:u w:val="single"/>
        </w:rPr>
      </w:pPr>
      <w:r>
        <w:rPr>
          <w:rFonts w:ascii="宋体" w:eastAsia="宋体" w:hAnsi="宋体" w:hint="eastAsia"/>
          <w:sz w:val="24"/>
        </w:rPr>
        <w:t>法定</w:t>
      </w:r>
      <w:r>
        <w:rPr>
          <w:rFonts w:ascii="宋体" w:eastAsia="宋体" w:hAnsi="宋体"/>
          <w:sz w:val="24"/>
        </w:rPr>
        <w:t>代表或</w:t>
      </w:r>
      <w:r>
        <w:rPr>
          <w:rFonts w:ascii="宋体" w:eastAsia="宋体" w:hAnsi="宋体" w:hint="eastAsia"/>
          <w:sz w:val="24"/>
        </w:rPr>
        <w:t>投标代表签名：        （签名</w:t>
      </w:r>
      <w:r>
        <w:rPr>
          <w:rFonts w:ascii="宋体" w:eastAsia="宋体" w:hAnsi="宋体"/>
          <w:sz w:val="24"/>
        </w:rPr>
        <w:t>或</w:t>
      </w:r>
      <w:r>
        <w:rPr>
          <w:rFonts w:ascii="宋体" w:eastAsia="宋体" w:hAnsi="宋体" w:hint="eastAsia"/>
          <w:sz w:val="24"/>
        </w:rPr>
        <w:t>加盖</w:t>
      </w:r>
      <w:r>
        <w:rPr>
          <w:rFonts w:ascii="宋体" w:eastAsia="宋体" w:hAnsi="宋体"/>
          <w:sz w:val="24"/>
        </w:rPr>
        <w:t>签</w:t>
      </w:r>
      <w:r>
        <w:rPr>
          <w:rFonts w:ascii="宋体" w:eastAsia="宋体" w:hAnsi="宋体" w:hint="eastAsia"/>
          <w:sz w:val="24"/>
        </w:rPr>
        <w:t>名</w:t>
      </w:r>
      <w:r>
        <w:rPr>
          <w:rFonts w:ascii="宋体" w:eastAsia="宋体" w:hAnsi="宋体"/>
          <w:sz w:val="24"/>
        </w:rPr>
        <w:t>章</w:t>
      </w:r>
      <w:r>
        <w:rPr>
          <w:rFonts w:ascii="宋体" w:eastAsia="宋体" w:hAnsi="宋体" w:hint="eastAsia"/>
          <w:sz w:val="24"/>
        </w:rPr>
        <w:t>）</w:t>
      </w:r>
    </w:p>
    <w:p w14:paraId="183E65A7" w14:textId="77777777" w:rsidR="00AC640D" w:rsidRDefault="00211981">
      <w:pPr>
        <w:spacing w:line="360" w:lineRule="auto"/>
        <w:rPr>
          <w:rFonts w:ascii="宋体" w:eastAsia="宋体" w:hAnsi="宋体" w:cs="Times New Roman"/>
          <w:bCs/>
          <w:sz w:val="24"/>
          <w:szCs w:val="24"/>
        </w:rPr>
      </w:pPr>
      <w:r>
        <w:rPr>
          <w:rFonts w:ascii="宋体" w:eastAsia="宋体" w:hAnsi="宋体" w:cs="Times New Roman" w:hint="eastAsia"/>
          <w:bCs/>
          <w:sz w:val="24"/>
          <w:szCs w:val="24"/>
        </w:rPr>
        <w:t>日期：    年   月  日</w:t>
      </w:r>
    </w:p>
    <w:p w14:paraId="2CCE6A19" w14:textId="77777777" w:rsidR="00AC640D" w:rsidRDefault="00211981">
      <w:pPr>
        <w:widowControl/>
        <w:jc w:val="left"/>
      </w:pPr>
      <w:r>
        <w:br w:type="page"/>
      </w:r>
    </w:p>
    <w:p w14:paraId="05C8FDED" w14:textId="77777777" w:rsidR="00AC640D" w:rsidRDefault="00211981">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lastRenderedPageBreak/>
        <w:t>八、</w:t>
      </w:r>
      <w:r>
        <w:rPr>
          <w:rFonts w:ascii="黑体" w:eastAsia="黑体" w:hAnsi="宋体" w:cs="Times New Roman" w:hint="eastAsia"/>
          <w:bCs/>
          <w:sz w:val="24"/>
          <w:szCs w:val="24"/>
        </w:rPr>
        <w:t>其它招标文件要求的内容及投标人认为需要补充的内容</w:t>
      </w:r>
      <w:r>
        <w:rPr>
          <w:rFonts w:ascii="黑体" w:eastAsia="黑体" w:hAnsi="宋体" w:cs="Times New Roman" w:hint="eastAsia"/>
          <w:bCs/>
          <w:kern w:val="0"/>
          <w:sz w:val="24"/>
          <w:szCs w:val="24"/>
        </w:rPr>
        <w:t>（格式自定）</w:t>
      </w:r>
    </w:p>
    <w:p w14:paraId="0AC23375" w14:textId="77777777" w:rsidR="00AC640D" w:rsidRDefault="00AC640D">
      <w:pPr>
        <w:rPr>
          <w:rFonts w:ascii="Times New Roman" w:eastAsia="宋体" w:hAnsi="Times New Roman" w:cs="Times New Roman"/>
          <w:szCs w:val="24"/>
        </w:rPr>
      </w:pPr>
    </w:p>
    <w:p w14:paraId="573CD87C" w14:textId="77777777" w:rsidR="00AC640D" w:rsidRDefault="00211981">
      <w:pPr>
        <w:keepNext/>
        <w:keepLines/>
        <w:adjustRightInd w:val="0"/>
        <w:spacing w:before="260" w:after="260"/>
        <w:jc w:val="center"/>
        <w:textAlignment w:val="baseline"/>
        <w:outlineLvl w:val="1"/>
        <w:rPr>
          <w:rFonts w:ascii="宋体" w:eastAsia="宋体" w:hAnsi="宋体" w:cs="Times New Roman"/>
          <w:b/>
          <w:bCs/>
          <w:sz w:val="24"/>
          <w:szCs w:val="20"/>
        </w:rPr>
      </w:pPr>
      <w:r>
        <w:rPr>
          <w:rFonts w:ascii="宋体" w:eastAsia="宋体" w:hAnsi="宋体" w:cs="Times New Roman" w:hint="eastAsia"/>
          <w:b/>
          <w:bCs/>
          <w:sz w:val="24"/>
          <w:szCs w:val="20"/>
        </w:rPr>
        <w:t>第四章  采购合同的签订、履约及验收</w:t>
      </w:r>
    </w:p>
    <w:p w14:paraId="5449E3BD" w14:textId="77777777" w:rsidR="00AC640D" w:rsidRDefault="00211981">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t>一、重要提示</w:t>
      </w:r>
    </w:p>
    <w:p w14:paraId="31B2A992" w14:textId="77777777" w:rsidR="00AC640D" w:rsidRDefault="00211981">
      <w:pPr>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（一）中标人将于中标通知书发出之日起十个工作日内，按照招标文件和投标文件内容与采购单位签订书面合同，合同书应采用本招标文件规定的合同样本；</w:t>
      </w:r>
    </w:p>
    <w:p w14:paraId="2E200CB3" w14:textId="77777777" w:rsidR="00AC640D" w:rsidRDefault="00211981">
      <w:pPr>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（二）中标人如不按招标文件第二册通用条款</w:t>
      </w:r>
      <w:r>
        <w:rPr>
          <w:rFonts w:ascii="Times New Roman" w:eastAsia="宋体" w:hAnsi="Times New Roman" w:cs="Times New Roman" w:hint="eastAsia"/>
          <w:color w:val="FF0000"/>
          <w:szCs w:val="24"/>
        </w:rPr>
        <w:t>第</w:t>
      </w:r>
      <w:r>
        <w:rPr>
          <w:rFonts w:ascii="Times New Roman" w:eastAsia="宋体" w:hAnsi="Times New Roman" w:cs="Times New Roman" w:hint="eastAsia"/>
          <w:color w:val="FF0000"/>
          <w:szCs w:val="24"/>
        </w:rPr>
        <w:t>47.1</w:t>
      </w:r>
      <w:r>
        <w:rPr>
          <w:rFonts w:ascii="Times New Roman" w:eastAsia="宋体" w:hAnsi="Times New Roman" w:cs="Times New Roman" w:hint="eastAsia"/>
          <w:color w:val="FF0000"/>
          <w:szCs w:val="24"/>
        </w:rPr>
        <w:t>款</w:t>
      </w:r>
      <w:r>
        <w:rPr>
          <w:rFonts w:ascii="Times New Roman" w:eastAsia="宋体" w:hAnsi="Times New Roman" w:cs="Times New Roman" w:hint="eastAsia"/>
          <w:szCs w:val="24"/>
        </w:rPr>
        <w:t>的规定与采购单位签订合同，则</w:t>
      </w:r>
      <w:r>
        <w:rPr>
          <w:rFonts w:ascii="Times New Roman" w:eastAsia="宋体" w:hAnsi="Times New Roman" w:cs="Times New Roman"/>
          <w:szCs w:val="24"/>
        </w:rPr>
        <w:t>深圳大学</w:t>
      </w:r>
      <w:r>
        <w:rPr>
          <w:rFonts w:ascii="Times New Roman" w:eastAsia="宋体" w:hAnsi="Times New Roman" w:cs="Times New Roman" w:hint="eastAsia"/>
          <w:szCs w:val="24"/>
        </w:rPr>
        <w:t>总医院</w:t>
      </w:r>
      <w:r>
        <w:rPr>
          <w:rFonts w:ascii="Times New Roman" w:eastAsia="宋体" w:hAnsi="Times New Roman" w:cs="Times New Roman"/>
          <w:szCs w:val="24"/>
        </w:rPr>
        <w:t>招投标管理</w:t>
      </w:r>
      <w:r>
        <w:rPr>
          <w:rFonts w:ascii="Times New Roman" w:eastAsia="宋体" w:hAnsi="Times New Roman" w:cs="Times New Roman" w:hint="eastAsia"/>
          <w:szCs w:val="24"/>
        </w:rPr>
        <w:t>办公室有充分的理由废除中标，并没收其投标保证金，给深圳大学总医院造成的损失超过投标担保数额的，还应当对超过部分予以赔偿，同时承担相应法律责任；</w:t>
      </w:r>
    </w:p>
    <w:p w14:paraId="1E93ED85" w14:textId="77777777" w:rsidR="00AC640D" w:rsidRDefault="00211981">
      <w:pPr>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（三）中标人应当按照合同约定履行义务，完成中标项目，不得将中标项目转让（转包）给他人；</w:t>
      </w:r>
    </w:p>
    <w:p w14:paraId="2C0BCD87" w14:textId="77777777" w:rsidR="00AC640D" w:rsidRDefault="00211981">
      <w:pPr>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（四）采购人与中标人签订的合同必须遵守本招标文件的合同条件，并且不得更改合同条件。</w:t>
      </w:r>
    </w:p>
    <w:p w14:paraId="5BD86F16" w14:textId="77777777" w:rsidR="00AC640D" w:rsidRDefault="00211981">
      <w:pPr>
        <w:ind w:firstLineChars="200" w:firstLine="420"/>
        <w:jc w:val="left"/>
        <w:rPr>
          <w:rFonts w:ascii="宋体" w:eastAsia="宋体" w:hAnsi="宋体" w:cs="Times New Roman"/>
          <w:color w:val="000000"/>
          <w:sz w:val="30"/>
          <w:szCs w:val="24"/>
        </w:rPr>
      </w:pPr>
      <w:r>
        <w:rPr>
          <w:rFonts w:ascii="Times New Roman" w:eastAsia="宋体" w:hAnsi="Times New Roman" w:cs="Times New Roman" w:hint="eastAsia"/>
          <w:szCs w:val="24"/>
        </w:rPr>
        <w:t>（五）采购人与中标人应于合同签订之日起</w:t>
      </w:r>
      <w:r>
        <w:rPr>
          <w:rFonts w:ascii="Times New Roman" w:eastAsia="宋体" w:hAnsi="Times New Roman" w:cs="Times New Roman" w:hint="eastAsia"/>
          <w:szCs w:val="24"/>
        </w:rPr>
        <w:t>10</w:t>
      </w:r>
      <w:r>
        <w:rPr>
          <w:rFonts w:ascii="Times New Roman" w:eastAsia="宋体" w:hAnsi="Times New Roman" w:cs="Times New Roman" w:hint="eastAsia"/>
          <w:szCs w:val="24"/>
        </w:rPr>
        <w:t>日内，由采购人或委托中标人将采购合同副本抄送深圳大学总医院招投标管理办公室备案。</w:t>
      </w:r>
    </w:p>
    <w:p w14:paraId="192A7DEE" w14:textId="77777777" w:rsidR="00AC640D" w:rsidRDefault="00211981">
      <w:pPr>
        <w:ind w:firstLineChars="196" w:firstLine="412"/>
        <w:rPr>
          <w:rFonts w:ascii="Times New Roman" w:eastAsia="宋体" w:hAnsi="Times New Roman" w:cs="Times New Roman"/>
          <w:szCs w:val="24"/>
        </w:rPr>
      </w:pPr>
      <w:r>
        <w:rPr>
          <w:rFonts w:ascii="Times New Roman" w:eastAsia="宋体" w:hAnsi="Times New Roman" w:cs="Times New Roman" w:hint="eastAsia"/>
          <w:szCs w:val="24"/>
        </w:rPr>
        <w:t>（六）依据</w:t>
      </w:r>
      <w:r>
        <w:rPr>
          <w:rFonts w:ascii="Times New Roman" w:eastAsia="宋体" w:hAnsi="Times New Roman" w:cs="Times New Roman"/>
          <w:szCs w:val="24"/>
        </w:rPr>
        <w:t>相关规定</w:t>
      </w:r>
      <w:r>
        <w:rPr>
          <w:rFonts w:ascii="Times New Roman" w:eastAsia="宋体" w:hAnsi="Times New Roman" w:cs="Times New Roman" w:hint="eastAsia"/>
          <w:szCs w:val="24"/>
        </w:rPr>
        <w:t>，供应商未按规定签订、履行采购合同，造成严重后果的，一至三年内禁止其参与深圳大学总医院的采购，并由深圳大学总医院</w:t>
      </w:r>
      <w:r>
        <w:rPr>
          <w:rFonts w:ascii="Times New Roman" w:eastAsia="宋体" w:hAnsi="Times New Roman" w:cs="Times New Roman"/>
          <w:szCs w:val="24"/>
        </w:rPr>
        <w:t>采购管理</w:t>
      </w:r>
      <w:r>
        <w:rPr>
          <w:rFonts w:ascii="Times New Roman" w:eastAsia="宋体" w:hAnsi="Times New Roman" w:cs="Times New Roman" w:hint="eastAsia"/>
          <w:szCs w:val="24"/>
        </w:rPr>
        <w:t>部门记入供应商诚信档案；情节严重的，取消其参与深圳大学总医院的采购资格；给他人造成损失的，依法承担赔偿责任。</w:t>
      </w:r>
    </w:p>
    <w:p w14:paraId="0E2DCC43" w14:textId="77777777" w:rsidR="00AC640D" w:rsidRDefault="00211981">
      <w:pPr>
        <w:ind w:firstLineChars="196" w:firstLine="412"/>
        <w:rPr>
          <w:rFonts w:ascii="Times New Roman" w:eastAsia="宋体" w:hAnsi="Times New Roman" w:cs="Times New Roman"/>
          <w:szCs w:val="24"/>
        </w:rPr>
      </w:pPr>
      <w:r>
        <w:rPr>
          <w:rFonts w:ascii="Times New Roman" w:eastAsia="宋体" w:hAnsi="Times New Roman" w:cs="Times New Roman" w:hint="eastAsia"/>
          <w:szCs w:val="24"/>
        </w:rPr>
        <w:t>（七）供应商必须诚信投标，对项目需求进行实质性响应。采购单位将组织（必要时，邀请参加本项目投标的供应商）实施项目履约验收，如未按合同履约，将按上述第（六）条规定进行处理。</w:t>
      </w:r>
    </w:p>
    <w:p w14:paraId="0E01CDAE" w14:textId="77777777" w:rsidR="00AC640D" w:rsidRDefault="00211981">
      <w:pPr>
        <w:ind w:firstLineChars="196" w:firstLine="412"/>
        <w:rPr>
          <w:rFonts w:ascii="Times New Roman" w:eastAsia="宋体" w:hAnsi="Times New Roman" w:cs="Times New Roman"/>
          <w:szCs w:val="24"/>
        </w:rPr>
      </w:pPr>
      <w:r>
        <w:rPr>
          <w:rFonts w:ascii="Times New Roman" w:eastAsia="宋体" w:hAnsi="Times New Roman" w:cs="Times New Roman" w:hint="eastAsia"/>
          <w:szCs w:val="24"/>
        </w:rPr>
        <w:t>（八）由采购方聘请相关专业人员组成专家组进行验收，验收依据为标书合同要求及相关行业标准，验收结束后出具验收报告。</w:t>
      </w:r>
    </w:p>
    <w:p w14:paraId="763C4D8C" w14:textId="77777777" w:rsidR="00AC640D" w:rsidRDefault="00211981">
      <w:pPr>
        <w:widowControl/>
        <w:jc w:val="left"/>
        <w:rPr>
          <w:rFonts w:ascii="Times New Roman" w:eastAsia="宋体" w:hAnsi="Times New Roman" w:cs="Times New Roman"/>
          <w:szCs w:val="24"/>
        </w:rPr>
      </w:pPr>
      <w:r>
        <w:rPr>
          <w:rFonts w:ascii="Times New Roman" w:eastAsia="宋体" w:hAnsi="Times New Roman" w:cs="Times New Roman"/>
          <w:szCs w:val="24"/>
        </w:rPr>
        <w:br w:type="page"/>
      </w:r>
    </w:p>
    <w:p w14:paraId="0277DCB0" w14:textId="77777777" w:rsidR="00AC640D" w:rsidRDefault="00AC640D">
      <w:pPr>
        <w:ind w:firstLineChars="196" w:firstLine="412"/>
        <w:rPr>
          <w:rFonts w:ascii="Times New Roman" w:eastAsia="宋体" w:hAnsi="Times New Roman" w:cs="Times New Roman"/>
          <w:szCs w:val="24"/>
        </w:rPr>
      </w:pPr>
    </w:p>
    <w:p w14:paraId="4B5A03E9" w14:textId="77777777" w:rsidR="00AC640D" w:rsidRDefault="00211981">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t>二、深圳大学总医院采购履约情况反馈表</w:t>
      </w:r>
    </w:p>
    <w:p w14:paraId="5754CF6C" w14:textId="77777777" w:rsidR="00AC640D" w:rsidRDefault="00211981">
      <w:pPr>
        <w:spacing w:line="240" w:lineRule="atLeast"/>
        <w:rPr>
          <w:rFonts w:ascii="宋体" w:eastAsia="宋体" w:hAnsi="宋体" w:cs="Times New Roman"/>
          <w:b/>
          <w:szCs w:val="21"/>
        </w:rPr>
      </w:pPr>
      <w:r>
        <w:rPr>
          <w:rFonts w:ascii="宋体" w:eastAsia="宋体" w:hAnsi="宋体" w:cs="Times New Roman" w:hint="eastAsia"/>
          <w:b/>
          <w:szCs w:val="21"/>
        </w:rPr>
        <w:t>采购单位名称：                       联系人及电话：</w:t>
      </w:r>
    </w:p>
    <w:p w14:paraId="6BA6418A" w14:textId="77777777" w:rsidR="00AC640D" w:rsidRDefault="00AC640D">
      <w:pPr>
        <w:spacing w:line="60" w:lineRule="exact"/>
        <w:rPr>
          <w:rFonts w:ascii="宋体" w:eastAsia="宋体" w:hAnsi="宋体" w:cs="Times New Roman"/>
          <w:b/>
          <w:szCs w:val="21"/>
        </w:rPr>
      </w:pPr>
    </w:p>
    <w:tbl>
      <w:tblPr>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42"/>
        <w:gridCol w:w="720"/>
        <w:gridCol w:w="720"/>
        <w:gridCol w:w="2520"/>
        <w:gridCol w:w="1980"/>
        <w:gridCol w:w="2135"/>
      </w:tblGrid>
      <w:tr w:rsidR="00AC640D" w14:paraId="6ABEEAF7" w14:textId="77777777">
        <w:trPr>
          <w:trHeight w:val="450"/>
          <w:jc w:val="center"/>
        </w:trPr>
        <w:tc>
          <w:tcPr>
            <w:tcW w:w="2282" w:type="dxa"/>
            <w:gridSpan w:val="3"/>
            <w:vAlign w:val="center"/>
          </w:tcPr>
          <w:p w14:paraId="642D4D22" w14:textId="77777777" w:rsidR="00AC640D" w:rsidRDefault="00211981">
            <w:pPr>
              <w:spacing w:line="240" w:lineRule="atLeast"/>
              <w:jc w:val="center"/>
              <w:rPr>
                <w:rFonts w:ascii="宋体" w:eastAsia="宋体" w:hAnsi="宋体" w:cs="Times New Roman"/>
                <w:szCs w:val="21"/>
              </w:rPr>
            </w:pPr>
            <w:r>
              <w:rPr>
                <w:rFonts w:ascii="宋体" w:eastAsia="宋体" w:hAnsi="宋体" w:cs="Times New Roman" w:hint="eastAsia"/>
                <w:szCs w:val="21"/>
              </w:rPr>
              <w:t>采购项目名称</w:t>
            </w:r>
          </w:p>
        </w:tc>
        <w:tc>
          <w:tcPr>
            <w:tcW w:w="2520" w:type="dxa"/>
            <w:vAlign w:val="center"/>
          </w:tcPr>
          <w:p w14:paraId="38F4F0E3" w14:textId="77777777" w:rsidR="00AC640D" w:rsidRDefault="00AC640D">
            <w:pPr>
              <w:spacing w:line="240" w:lineRule="atLeast"/>
              <w:jc w:val="center"/>
              <w:rPr>
                <w:rFonts w:ascii="宋体" w:eastAsia="宋体" w:hAnsi="宋体" w:cs="Times New Roman"/>
                <w:szCs w:val="21"/>
              </w:rPr>
            </w:pPr>
          </w:p>
        </w:tc>
        <w:tc>
          <w:tcPr>
            <w:tcW w:w="1980" w:type="dxa"/>
            <w:vAlign w:val="center"/>
          </w:tcPr>
          <w:p w14:paraId="27C9FEA5" w14:textId="77777777" w:rsidR="00AC640D" w:rsidRDefault="00211981">
            <w:pPr>
              <w:spacing w:line="240" w:lineRule="atLeast"/>
              <w:jc w:val="center"/>
              <w:rPr>
                <w:rFonts w:ascii="宋体" w:eastAsia="宋体" w:hAnsi="宋体" w:cs="Times New Roman"/>
                <w:szCs w:val="21"/>
              </w:rPr>
            </w:pPr>
            <w:r>
              <w:rPr>
                <w:rFonts w:ascii="宋体" w:eastAsia="宋体" w:hAnsi="宋体" w:cs="Times New Roman" w:hint="eastAsia"/>
                <w:szCs w:val="21"/>
              </w:rPr>
              <w:t>项目编号</w:t>
            </w:r>
          </w:p>
        </w:tc>
        <w:tc>
          <w:tcPr>
            <w:tcW w:w="2135" w:type="dxa"/>
            <w:vAlign w:val="center"/>
          </w:tcPr>
          <w:p w14:paraId="0B3AD30A" w14:textId="77777777" w:rsidR="00AC640D" w:rsidRDefault="00AC640D">
            <w:pPr>
              <w:spacing w:line="240" w:lineRule="atLeast"/>
              <w:jc w:val="center"/>
              <w:rPr>
                <w:rFonts w:ascii="宋体" w:eastAsia="宋体" w:hAnsi="宋体" w:cs="Times New Roman"/>
                <w:szCs w:val="21"/>
              </w:rPr>
            </w:pPr>
          </w:p>
        </w:tc>
      </w:tr>
      <w:tr w:rsidR="00AC640D" w14:paraId="77760332" w14:textId="77777777">
        <w:trPr>
          <w:trHeight w:val="461"/>
          <w:jc w:val="center"/>
        </w:trPr>
        <w:tc>
          <w:tcPr>
            <w:tcW w:w="2282" w:type="dxa"/>
            <w:gridSpan w:val="3"/>
            <w:vAlign w:val="center"/>
          </w:tcPr>
          <w:p w14:paraId="3948F8BF" w14:textId="77777777" w:rsidR="00AC640D" w:rsidRDefault="00211981">
            <w:pPr>
              <w:spacing w:line="240" w:lineRule="atLeast"/>
              <w:jc w:val="center"/>
              <w:rPr>
                <w:rFonts w:ascii="宋体" w:eastAsia="宋体" w:hAnsi="宋体" w:cs="Times New Roman"/>
                <w:szCs w:val="21"/>
              </w:rPr>
            </w:pPr>
            <w:r>
              <w:rPr>
                <w:rFonts w:ascii="宋体" w:eastAsia="宋体" w:hAnsi="宋体" w:cs="Times New Roman" w:hint="eastAsia"/>
                <w:szCs w:val="21"/>
              </w:rPr>
              <w:t>中标供应商名称</w:t>
            </w:r>
          </w:p>
        </w:tc>
        <w:tc>
          <w:tcPr>
            <w:tcW w:w="2520" w:type="dxa"/>
            <w:vAlign w:val="center"/>
          </w:tcPr>
          <w:p w14:paraId="3F7B8A42" w14:textId="77777777" w:rsidR="00AC640D" w:rsidRDefault="00AC640D">
            <w:pPr>
              <w:spacing w:line="240" w:lineRule="atLeast"/>
              <w:jc w:val="center"/>
              <w:rPr>
                <w:rFonts w:ascii="宋体" w:eastAsia="宋体" w:hAnsi="宋体" w:cs="Times New Roman"/>
                <w:szCs w:val="21"/>
              </w:rPr>
            </w:pPr>
          </w:p>
        </w:tc>
        <w:tc>
          <w:tcPr>
            <w:tcW w:w="1980" w:type="dxa"/>
            <w:vAlign w:val="center"/>
          </w:tcPr>
          <w:p w14:paraId="0173DBC6" w14:textId="77777777" w:rsidR="00AC640D" w:rsidRDefault="00211981">
            <w:pPr>
              <w:spacing w:line="240" w:lineRule="atLeast"/>
              <w:jc w:val="center"/>
              <w:rPr>
                <w:rFonts w:ascii="宋体" w:eastAsia="宋体" w:hAnsi="宋体" w:cs="Times New Roman"/>
                <w:szCs w:val="21"/>
              </w:rPr>
            </w:pPr>
            <w:r>
              <w:rPr>
                <w:rFonts w:ascii="宋体" w:eastAsia="宋体" w:hAnsi="宋体" w:cs="Times New Roman" w:hint="eastAsia"/>
                <w:szCs w:val="21"/>
              </w:rPr>
              <w:t>供应商</w:t>
            </w:r>
          </w:p>
          <w:p w14:paraId="54C2ED95" w14:textId="77777777" w:rsidR="00AC640D" w:rsidRDefault="00211981">
            <w:pPr>
              <w:spacing w:line="240" w:lineRule="atLeast"/>
              <w:jc w:val="center"/>
              <w:rPr>
                <w:rFonts w:ascii="宋体" w:eastAsia="宋体" w:hAnsi="宋体" w:cs="Times New Roman"/>
                <w:szCs w:val="21"/>
              </w:rPr>
            </w:pPr>
            <w:r>
              <w:rPr>
                <w:rFonts w:ascii="宋体" w:eastAsia="宋体" w:hAnsi="宋体" w:cs="Times New Roman" w:hint="eastAsia"/>
                <w:szCs w:val="21"/>
              </w:rPr>
              <w:t>联系人及电话</w:t>
            </w:r>
          </w:p>
        </w:tc>
        <w:tc>
          <w:tcPr>
            <w:tcW w:w="2135" w:type="dxa"/>
            <w:vAlign w:val="center"/>
          </w:tcPr>
          <w:p w14:paraId="55213EE0" w14:textId="77777777" w:rsidR="00AC640D" w:rsidRDefault="00AC640D">
            <w:pPr>
              <w:spacing w:line="240" w:lineRule="atLeast"/>
              <w:jc w:val="center"/>
              <w:rPr>
                <w:rFonts w:ascii="宋体" w:eastAsia="宋体" w:hAnsi="宋体" w:cs="Times New Roman"/>
                <w:szCs w:val="21"/>
              </w:rPr>
            </w:pPr>
          </w:p>
        </w:tc>
      </w:tr>
      <w:tr w:rsidR="00AC640D" w14:paraId="638A02DF" w14:textId="77777777">
        <w:trPr>
          <w:trHeight w:val="438"/>
          <w:jc w:val="center"/>
        </w:trPr>
        <w:tc>
          <w:tcPr>
            <w:tcW w:w="2282" w:type="dxa"/>
            <w:gridSpan w:val="3"/>
            <w:vAlign w:val="center"/>
          </w:tcPr>
          <w:p w14:paraId="05657D9E" w14:textId="77777777" w:rsidR="00AC640D" w:rsidRDefault="00211981">
            <w:pPr>
              <w:spacing w:line="240" w:lineRule="atLeast"/>
              <w:jc w:val="center"/>
              <w:rPr>
                <w:rFonts w:ascii="宋体" w:eastAsia="宋体" w:hAnsi="宋体" w:cs="Times New Roman"/>
                <w:szCs w:val="21"/>
              </w:rPr>
            </w:pPr>
            <w:r>
              <w:rPr>
                <w:rFonts w:ascii="宋体" w:eastAsia="宋体" w:hAnsi="宋体" w:cs="Times New Roman" w:hint="eastAsia"/>
                <w:szCs w:val="21"/>
              </w:rPr>
              <w:t>中标金额</w:t>
            </w:r>
          </w:p>
        </w:tc>
        <w:tc>
          <w:tcPr>
            <w:tcW w:w="2520" w:type="dxa"/>
            <w:vAlign w:val="center"/>
          </w:tcPr>
          <w:p w14:paraId="2190D1F8" w14:textId="77777777" w:rsidR="00AC640D" w:rsidRDefault="00AC640D">
            <w:pPr>
              <w:spacing w:line="240" w:lineRule="atLeast"/>
              <w:jc w:val="center"/>
              <w:rPr>
                <w:rFonts w:ascii="宋体" w:eastAsia="宋体" w:hAnsi="宋体" w:cs="Times New Roman"/>
                <w:szCs w:val="21"/>
              </w:rPr>
            </w:pPr>
          </w:p>
        </w:tc>
        <w:tc>
          <w:tcPr>
            <w:tcW w:w="1980" w:type="dxa"/>
            <w:vAlign w:val="center"/>
          </w:tcPr>
          <w:p w14:paraId="4BD3DA14" w14:textId="77777777" w:rsidR="00AC640D" w:rsidRDefault="00211981">
            <w:pPr>
              <w:spacing w:line="240" w:lineRule="atLeast"/>
              <w:jc w:val="center"/>
              <w:rPr>
                <w:rFonts w:ascii="宋体" w:eastAsia="宋体" w:hAnsi="宋体" w:cs="Times New Roman"/>
                <w:szCs w:val="21"/>
              </w:rPr>
            </w:pPr>
            <w:r>
              <w:rPr>
                <w:rFonts w:ascii="宋体" w:eastAsia="宋体" w:hAnsi="宋体" w:cs="Times New Roman" w:hint="eastAsia"/>
                <w:szCs w:val="21"/>
              </w:rPr>
              <w:t>合同履约时间</w:t>
            </w:r>
          </w:p>
        </w:tc>
        <w:tc>
          <w:tcPr>
            <w:tcW w:w="2135" w:type="dxa"/>
            <w:vAlign w:val="center"/>
          </w:tcPr>
          <w:p w14:paraId="196219F1" w14:textId="77777777" w:rsidR="00AC640D" w:rsidRDefault="00211981">
            <w:pPr>
              <w:spacing w:line="240" w:lineRule="atLeast"/>
              <w:rPr>
                <w:rFonts w:ascii="宋体" w:eastAsia="宋体" w:hAnsi="宋体" w:cs="Times New Roman"/>
                <w:szCs w:val="21"/>
              </w:rPr>
            </w:pPr>
            <w:r>
              <w:rPr>
                <w:rFonts w:ascii="宋体" w:eastAsia="宋体" w:hAnsi="宋体" w:cs="Times New Roman" w:hint="eastAsia"/>
                <w:szCs w:val="21"/>
              </w:rPr>
              <w:t>自       至</w:t>
            </w:r>
          </w:p>
        </w:tc>
      </w:tr>
      <w:tr w:rsidR="00AC640D" w14:paraId="43B9D07A" w14:textId="77777777">
        <w:trPr>
          <w:trHeight w:val="544"/>
          <w:jc w:val="center"/>
        </w:trPr>
        <w:tc>
          <w:tcPr>
            <w:tcW w:w="842" w:type="dxa"/>
            <w:vMerge w:val="restart"/>
            <w:vAlign w:val="center"/>
          </w:tcPr>
          <w:p w14:paraId="409D1A6D" w14:textId="77777777" w:rsidR="00AC640D" w:rsidRDefault="00211981">
            <w:pPr>
              <w:spacing w:line="240" w:lineRule="atLeast"/>
              <w:jc w:val="center"/>
              <w:rPr>
                <w:rFonts w:ascii="宋体" w:eastAsia="宋体" w:hAnsi="宋体" w:cs="Times New Roman"/>
                <w:b/>
                <w:szCs w:val="21"/>
              </w:rPr>
            </w:pPr>
            <w:r>
              <w:rPr>
                <w:rFonts w:ascii="宋体" w:eastAsia="宋体" w:hAnsi="宋体" w:cs="Times New Roman" w:hint="eastAsia"/>
                <w:b/>
                <w:szCs w:val="21"/>
              </w:rPr>
              <w:t>履约情况评价</w:t>
            </w:r>
          </w:p>
        </w:tc>
        <w:tc>
          <w:tcPr>
            <w:tcW w:w="1440" w:type="dxa"/>
            <w:gridSpan w:val="2"/>
            <w:tcBorders>
              <w:right w:val="single" w:sz="4" w:space="0" w:color="auto"/>
            </w:tcBorders>
            <w:vAlign w:val="center"/>
          </w:tcPr>
          <w:p w14:paraId="660B9346" w14:textId="77777777" w:rsidR="00AC640D" w:rsidRDefault="00211981">
            <w:pPr>
              <w:spacing w:line="240" w:lineRule="atLeast"/>
              <w:jc w:val="center"/>
              <w:rPr>
                <w:rFonts w:ascii="宋体" w:eastAsia="宋体" w:hAnsi="宋体" w:cs="Times New Roman"/>
                <w:szCs w:val="21"/>
              </w:rPr>
            </w:pPr>
            <w:r>
              <w:rPr>
                <w:rFonts w:ascii="宋体" w:eastAsia="宋体" w:hAnsi="宋体" w:cs="Times New Roman" w:hint="eastAsia"/>
                <w:szCs w:val="21"/>
              </w:rPr>
              <w:t>总体评价</w:t>
            </w:r>
          </w:p>
        </w:tc>
        <w:tc>
          <w:tcPr>
            <w:tcW w:w="6635" w:type="dxa"/>
            <w:gridSpan w:val="3"/>
            <w:tcBorders>
              <w:left w:val="single" w:sz="4" w:space="0" w:color="auto"/>
            </w:tcBorders>
            <w:vAlign w:val="center"/>
          </w:tcPr>
          <w:p w14:paraId="651DCFCD" w14:textId="77777777" w:rsidR="00AC640D" w:rsidRDefault="00211981">
            <w:pPr>
              <w:spacing w:line="240" w:lineRule="atLeast"/>
              <w:ind w:firstLineChars="50" w:firstLine="105"/>
              <w:jc w:val="center"/>
              <w:rPr>
                <w:rFonts w:ascii="宋体" w:eastAsia="宋体" w:hAnsi="宋体" w:cs="Times New Roman"/>
                <w:szCs w:val="21"/>
              </w:rPr>
            </w:pPr>
            <w:r>
              <w:rPr>
                <w:rFonts w:ascii="宋体" w:eastAsia="宋体" w:hAnsi="宋体" w:cs="Times New Roman" w:hint="eastAsia"/>
                <w:szCs w:val="21"/>
              </w:rPr>
              <w:t>□ 优          □ 良          □ 中           □ 差</w:t>
            </w:r>
          </w:p>
        </w:tc>
      </w:tr>
      <w:tr w:rsidR="00AC640D" w14:paraId="0D235121" w14:textId="77777777">
        <w:trPr>
          <w:trHeight w:val="458"/>
          <w:jc w:val="center"/>
        </w:trPr>
        <w:tc>
          <w:tcPr>
            <w:tcW w:w="842" w:type="dxa"/>
            <w:vMerge/>
            <w:vAlign w:val="center"/>
          </w:tcPr>
          <w:p w14:paraId="4A7FAC77" w14:textId="77777777" w:rsidR="00AC640D" w:rsidRDefault="00AC640D">
            <w:pPr>
              <w:spacing w:line="240" w:lineRule="atLeast"/>
              <w:jc w:val="center"/>
              <w:rPr>
                <w:rFonts w:ascii="宋体" w:eastAsia="宋体" w:hAnsi="宋体" w:cs="Times New Roman"/>
                <w:szCs w:val="21"/>
              </w:rPr>
            </w:pPr>
          </w:p>
        </w:tc>
        <w:tc>
          <w:tcPr>
            <w:tcW w:w="720" w:type="dxa"/>
            <w:vMerge w:val="restart"/>
            <w:tcBorders>
              <w:right w:val="single" w:sz="4" w:space="0" w:color="auto"/>
            </w:tcBorders>
            <w:vAlign w:val="center"/>
          </w:tcPr>
          <w:p w14:paraId="1F082A66" w14:textId="77777777" w:rsidR="00AC640D" w:rsidRDefault="00211981">
            <w:pPr>
              <w:spacing w:line="240" w:lineRule="atLeast"/>
              <w:jc w:val="center"/>
              <w:rPr>
                <w:rFonts w:ascii="宋体" w:eastAsia="宋体" w:hAnsi="宋体" w:cs="Times New Roman"/>
                <w:szCs w:val="21"/>
              </w:rPr>
            </w:pPr>
            <w:r>
              <w:rPr>
                <w:rFonts w:ascii="宋体" w:eastAsia="宋体" w:hAnsi="宋体" w:cs="Times New Roman" w:hint="eastAsia"/>
                <w:szCs w:val="21"/>
              </w:rPr>
              <w:t>分项评价</w:t>
            </w:r>
          </w:p>
        </w:tc>
        <w:tc>
          <w:tcPr>
            <w:tcW w:w="720" w:type="dxa"/>
            <w:tcBorders>
              <w:left w:val="single" w:sz="4" w:space="0" w:color="auto"/>
              <w:right w:val="single" w:sz="4" w:space="0" w:color="auto"/>
            </w:tcBorders>
            <w:vAlign w:val="center"/>
          </w:tcPr>
          <w:p w14:paraId="174F4461" w14:textId="77777777" w:rsidR="00AC640D" w:rsidRDefault="00211981">
            <w:pPr>
              <w:spacing w:line="240" w:lineRule="atLeast"/>
              <w:jc w:val="center"/>
              <w:rPr>
                <w:rFonts w:ascii="宋体" w:eastAsia="宋体" w:hAnsi="宋体" w:cs="Times New Roman"/>
                <w:szCs w:val="21"/>
              </w:rPr>
            </w:pPr>
            <w:r>
              <w:rPr>
                <w:rFonts w:ascii="宋体" w:eastAsia="宋体" w:hAnsi="宋体" w:cs="Times New Roman" w:hint="eastAsia"/>
                <w:szCs w:val="21"/>
              </w:rPr>
              <w:t>质量方面</w:t>
            </w:r>
          </w:p>
        </w:tc>
        <w:tc>
          <w:tcPr>
            <w:tcW w:w="6635" w:type="dxa"/>
            <w:gridSpan w:val="3"/>
            <w:tcBorders>
              <w:left w:val="single" w:sz="4" w:space="0" w:color="auto"/>
            </w:tcBorders>
            <w:vAlign w:val="center"/>
          </w:tcPr>
          <w:p w14:paraId="56FEEEFD" w14:textId="77777777" w:rsidR="00AC640D" w:rsidRDefault="00211981">
            <w:pPr>
              <w:spacing w:line="240" w:lineRule="atLeast"/>
              <w:jc w:val="center"/>
              <w:rPr>
                <w:rFonts w:ascii="宋体" w:eastAsia="宋体" w:hAnsi="宋体" w:cs="Times New Roman"/>
                <w:szCs w:val="21"/>
              </w:rPr>
            </w:pPr>
            <w:r>
              <w:rPr>
                <w:rFonts w:ascii="宋体" w:eastAsia="宋体" w:hAnsi="宋体" w:cs="Times New Roman" w:hint="eastAsia"/>
                <w:szCs w:val="21"/>
              </w:rPr>
              <w:t xml:space="preserve"> □ 优          □ 良          □ 中           □ 差</w:t>
            </w:r>
          </w:p>
        </w:tc>
      </w:tr>
      <w:tr w:rsidR="00AC640D" w14:paraId="2282F691" w14:textId="77777777">
        <w:trPr>
          <w:trHeight w:val="458"/>
          <w:jc w:val="center"/>
        </w:trPr>
        <w:tc>
          <w:tcPr>
            <w:tcW w:w="842" w:type="dxa"/>
            <w:vMerge/>
            <w:vAlign w:val="center"/>
          </w:tcPr>
          <w:p w14:paraId="1EEC2413" w14:textId="77777777" w:rsidR="00AC640D" w:rsidRDefault="00AC640D">
            <w:pPr>
              <w:spacing w:line="240" w:lineRule="atLeast"/>
              <w:jc w:val="center"/>
              <w:rPr>
                <w:rFonts w:ascii="宋体" w:eastAsia="宋体" w:hAnsi="宋体" w:cs="Times New Roman"/>
                <w:szCs w:val="21"/>
              </w:rPr>
            </w:pPr>
          </w:p>
        </w:tc>
        <w:tc>
          <w:tcPr>
            <w:tcW w:w="720" w:type="dxa"/>
            <w:vMerge/>
            <w:tcBorders>
              <w:right w:val="single" w:sz="4" w:space="0" w:color="auto"/>
            </w:tcBorders>
            <w:vAlign w:val="center"/>
          </w:tcPr>
          <w:p w14:paraId="6430B282" w14:textId="77777777" w:rsidR="00AC640D" w:rsidRDefault="00AC640D">
            <w:pPr>
              <w:spacing w:line="240" w:lineRule="atLeast"/>
              <w:jc w:val="center"/>
              <w:rPr>
                <w:rFonts w:ascii="宋体" w:eastAsia="宋体" w:hAnsi="宋体" w:cs="Times New Roman"/>
                <w:szCs w:val="21"/>
              </w:rPr>
            </w:pPr>
          </w:p>
        </w:tc>
        <w:tc>
          <w:tcPr>
            <w:tcW w:w="720" w:type="dxa"/>
            <w:tcBorders>
              <w:left w:val="single" w:sz="4" w:space="0" w:color="auto"/>
              <w:right w:val="single" w:sz="4" w:space="0" w:color="auto"/>
            </w:tcBorders>
            <w:vAlign w:val="center"/>
          </w:tcPr>
          <w:p w14:paraId="3B3D1B9D" w14:textId="77777777" w:rsidR="00AC640D" w:rsidRDefault="00211981">
            <w:pPr>
              <w:spacing w:line="240" w:lineRule="atLeast"/>
              <w:jc w:val="center"/>
              <w:rPr>
                <w:rFonts w:ascii="宋体" w:eastAsia="宋体" w:hAnsi="宋体" w:cs="Times New Roman"/>
                <w:szCs w:val="21"/>
              </w:rPr>
            </w:pPr>
            <w:r>
              <w:rPr>
                <w:rFonts w:ascii="宋体" w:eastAsia="宋体" w:hAnsi="宋体" w:cs="Times New Roman" w:hint="eastAsia"/>
                <w:szCs w:val="21"/>
              </w:rPr>
              <w:t>价格方面</w:t>
            </w:r>
          </w:p>
        </w:tc>
        <w:tc>
          <w:tcPr>
            <w:tcW w:w="6635" w:type="dxa"/>
            <w:gridSpan w:val="3"/>
            <w:tcBorders>
              <w:left w:val="single" w:sz="4" w:space="0" w:color="auto"/>
            </w:tcBorders>
            <w:vAlign w:val="center"/>
          </w:tcPr>
          <w:p w14:paraId="32592F93" w14:textId="77777777" w:rsidR="00AC640D" w:rsidRDefault="00211981">
            <w:pPr>
              <w:spacing w:line="240" w:lineRule="atLeast"/>
              <w:jc w:val="center"/>
              <w:rPr>
                <w:rFonts w:ascii="宋体" w:eastAsia="宋体" w:hAnsi="宋体" w:cs="Times New Roman"/>
                <w:szCs w:val="21"/>
              </w:rPr>
            </w:pPr>
            <w:r>
              <w:rPr>
                <w:rFonts w:ascii="宋体" w:eastAsia="宋体" w:hAnsi="宋体" w:cs="Times New Roman" w:hint="eastAsia"/>
                <w:szCs w:val="21"/>
              </w:rPr>
              <w:t xml:space="preserve"> □ 优          □ 良          □ 中           □ 差</w:t>
            </w:r>
          </w:p>
        </w:tc>
      </w:tr>
      <w:tr w:rsidR="00AC640D" w14:paraId="007BB4A8" w14:textId="77777777">
        <w:trPr>
          <w:trHeight w:val="458"/>
          <w:jc w:val="center"/>
        </w:trPr>
        <w:tc>
          <w:tcPr>
            <w:tcW w:w="842" w:type="dxa"/>
            <w:vMerge/>
            <w:vAlign w:val="center"/>
          </w:tcPr>
          <w:p w14:paraId="1539DC30" w14:textId="77777777" w:rsidR="00AC640D" w:rsidRDefault="00AC640D">
            <w:pPr>
              <w:spacing w:line="240" w:lineRule="atLeast"/>
              <w:jc w:val="center"/>
              <w:rPr>
                <w:rFonts w:ascii="宋体" w:eastAsia="宋体" w:hAnsi="宋体" w:cs="Times New Roman"/>
                <w:szCs w:val="21"/>
              </w:rPr>
            </w:pPr>
          </w:p>
        </w:tc>
        <w:tc>
          <w:tcPr>
            <w:tcW w:w="720" w:type="dxa"/>
            <w:vMerge/>
            <w:tcBorders>
              <w:right w:val="single" w:sz="4" w:space="0" w:color="auto"/>
            </w:tcBorders>
            <w:vAlign w:val="center"/>
          </w:tcPr>
          <w:p w14:paraId="67C0EA29" w14:textId="77777777" w:rsidR="00AC640D" w:rsidRDefault="00AC640D">
            <w:pPr>
              <w:spacing w:line="240" w:lineRule="atLeast"/>
              <w:jc w:val="center"/>
              <w:rPr>
                <w:rFonts w:ascii="宋体" w:eastAsia="宋体" w:hAnsi="宋体" w:cs="Times New Roman"/>
                <w:szCs w:val="21"/>
              </w:rPr>
            </w:pPr>
          </w:p>
        </w:tc>
        <w:tc>
          <w:tcPr>
            <w:tcW w:w="720" w:type="dxa"/>
            <w:tcBorders>
              <w:left w:val="single" w:sz="4" w:space="0" w:color="auto"/>
              <w:right w:val="single" w:sz="4" w:space="0" w:color="auto"/>
            </w:tcBorders>
            <w:vAlign w:val="center"/>
          </w:tcPr>
          <w:p w14:paraId="6EE42718" w14:textId="77777777" w:rsidR="00AC640D" w:rsidRDefault="00211981">
            <w:pPr>
              <w:spacing w:line="240" w:lineRule="atLeast"/>
              <w:jc w:val="center"/>
              <w:rPr>
                <w:rFonts w:ascii="宋体" w:eastAsia="宋体" w:hAnsi="宋体" w:cs="Times New Roman"/>
                <w:szCs w:val="21"/>
              </w:rPr>
            </w:pPr>
            <w:r>
              <w:rPr>
                <w:rFonts w:ascii="宋体" w:eastAsia="宋体" w:hAnsi="宋体" w:cs="Times New Roman" w:hint="eastAsia"/>
                <w:szCs w:val="21"/>
              </w:rPr>
              <w:t>服务方面</w:t>
            </w:r>
          </w:p>
        </w:tc>
        <w:tc>
          <w:tcPr>
            <w:tcW w:w="6635" w:type="dxa"/>
            <w:gridSpan w:val="3"/>
            <w:tcBorders>
              <w:left w:val="single" w:sz="4" w:space="0" w:color="auto"/>
            </w:tcBorders>
            <w:vAlign w:val="center"/>
          </w:tcPr>
          <w:p w14:paraId="41BCBBC1" w14:textId="77777777" w:rsidR="00AC640D" w:rsidRDefault="00211981">
            <w:pPr>
              <w:spacing w:line="240" w:lineRule="atLeast"/>
              <w:jc w:val="center"/>
              <w:rPr>
                <w:rFonts w:ascii="宋体" w:eastAsia="宋体" w:hAnsi="宋体" w:cs="Times New Roman"/>
                <w:szCs w:val="21"/>
              </w:rPr>
            </w:pPr>
            <w:r>
              <w:rPr>
                <w:rFonts w:ascii="宋体" w:eastAsia="宋体" w:hAnsi="宋体" w:cs="Times New Roman" w:hint="eastAsia"/>
                <w:szCs w:val="21"/>
              </w:rPr>
              <w:t xml:space="preserve"> □ 优          □ 良          □ 中           □ 差</w:t>
            </w:r>
          </w:p>
        </w:tc>
      </w:tr>
      <w:tr w:rsidR="00AC640D" w14:paraId="183D1D7D" w14:textId="77777777">
        <w:trPr>
          <w:trHeight w:val="458"/>
          <w:jc w:val="center"/>
        </w:trPr>
        <w:tc>
          <w:tcPr>
            <w:tcW w:w="842" w:type="dxa"/>
            <w:vMerge/>
            <w:vAlign w:val="center"/>
          </w:tcPr>
          <w:p w14:paraId="24CE46D5" w14:textId="77777777" w:rsidR="00AC640D" w:rsidRDefault="00AC640D">
            <w:pPr>
              <w:spacing w:line="240" w:lineRule="atLeast"/>
              <w:jc w:val="center"/>
              <w:rPr>
                <w:rFonts w:ascii="宋体" w:eastAsia="宋体" w:hAnsi="宋体" w:cs="Times New Roman"/>
                <w:szCs w:val="21"/>
              </w:rPr>
            </w:pPr>
          </w:p>
        </w:tc>
        <w:tc>
          <w:tcPr>
            <w:tcW w:w="720" w:type="dxa"/>
            <w:vMerge/>
            <w:tcBorders>
              <w:right w:val="single" w:sz="4" w:space="0" w:color="auto"/>
            </w:tcBorders>
            <w:vAlign w:val="center"/>
          </w:tcPr>
          <w:p w14:paraId="18801CE5" w14:textId="77777777" w:rsidR="00AC640D" w:rsidRDefault="00AC640D">
            <w:pPr>
              <w:spacing w:line="240" w:lineRule="atLeast"/>
              <w:jc w:val="center"/>
              <w:rPr>
                <w:rFonts w:ascii="宋体" w:eastAsia="宋体" w:hAnsi="宋体" w:cs="Times New Roman"/>
                <w:szCs w:val="21"/>
              </w:rPr>
            </w:pPr>
          </w:p>
        </w:tc>
        <w:tc>
          <w:tcPr>
            <w:tcW w:w="720" w:type="dxa"/>
            <w:tcBorders>
              <w:left w:val="single" w:sz="4" w:space="0" w:color="auto"/>
              <w:right w:val="single" w:sz="4" w:space="0" w:color="auto"/>
            </w:tcBorders>
            <w:vAlign w:val="center"/>
          </w:tcPr>
          <w:p w14:paraId="05E12F0F" w14:textId="77777777" w:rsidR="00AC640D" w:rsidRDefault="00211981">
            <w:pPr>
              <w:spacing w:line="240" w:lineRule="atLeast"/>
              <w:jc w:val="center"/>
              <w:rPr>
                <w:rFonts w:ascii="宋体" w:eastAsia="宋体" w:hAnsi="宋体" w:cs="Times New Roman"/>
                <w:szCs w:val="21"/>
              </w:rPr>
            </w:pPr>
            <w:r>
              <w:rPr>
                <w:rFonts w:ascii="宋体" w:eastAsia="宋体" w:hAnsi="宋体" w:cs="Times New Roman" w:hint="eastAsia"/>
                <w:szCs w:val="21"/>
              </w:rPr>
              <w:t>时间方面</w:t>
            </w:r>
          </w:p>
        </w:tc>
        <w:tc>
          <w:tcPr>
            <w:tcW w:w="6635" w:type="dxa"/>
            <w:gridSpan w:val="3"/>
            <w:tcBorders>
              <w:left w:val="single" w:sz="4" w:space="0" w:color="auto"/>
            </w:tcBorders>
            <w:vAlign w:val="center"/>
          </w:tcPr>
          <w:p w14:paraId="2AD71493" w14:textId="77777777" w:rsidR="00AC640D" w:rsidRDefault="00211981">
            <w:pPr>
              <w:spacing w:line="240" w:lineRule="atLeast"/>
              <w:jc w:val="center"/>
              <w:rPr>
                <w:rFonts w:ascii="宋体" w:eastAsia="宋体" w:hAnsi="宋体" w:cs="Times New Roman"/>
                <w:szCs w:val="21"/>
              </w:rPr>
            </w:pPr>
            <w:r>
              <w:rPr>
                <w:rFonts w:ascii="宋体" w:eastAsia="宋体" w:hAnsi="宋体" w:cs="Times New Roman" w:hint="eastAsia"/>
                <w:szCs w:val="21"/>
              </w:rPr>
              <w:t xml:space="preserve"> □ 优          □ 良          □ 中           □ 差</w:t>
            </w:r>
          </w:p>
        </w:tc>
      </w:tr>
      <w:tr w:rsidR="00AC640D" w14:paraId="3542FF67" w14:textId="77777777">
        <w:trPr>
          <w:trHeight w:val="458"/>
          <w:jc w:val="center"/>
        </w:trPr>
        <w:tc>
          <w:tcPr>
            <w:tcW w:w="842" w:type="dxa"/>
            <w:vMerge/>
            <w:vAlign w:val="center"/>
          </w:tcPr>
          <w:p w14:paraId="7BA10A94" w14:textId="77777777" w:rsidR="00AC640D" w:rsidRDefault="00AC640D">
            <w:pPr>
              <w:spacing w:line="240" w:lineRule="atLeast"/>
              <w:jc w:val="center"/>
              <w:rPr>
                <w:rFonts w:ascii="宋体" w:eastAsia="宋体" w:hAnsi="宋体" w:cs="Times New Roman"/>
                <w:szCs w:val="21"/>
              </w:rPr>
            </w:pPr>
          </w:p>
        </w:tc>
        <w:tc>
          <w:tcPr>
            <w:tcW w:w="720" w:type="dxa"/>
            <w:vMerge/>
            <w:tcBorders>
              <w:right w:val="single" w:sz="4" w:space="0" w:color="auto"/>
            </w:tcBorders>
            <w:vAlign w:val="center"/>
          </w:tcPr>
          <w:p w14:paraId="6C1FC0DE" w14:textId="77777777" w:rsidR="00AC640D" w:rsidRDefault="00AC640D">
            <w:pPr>
              <w:spacing w:line="240" w:lineRule="atLeast"/>
              <w:jc w:val="center"/>
              <w:rPr>
                <w:rFonts w:ascii="宋体" w:eastAsia="宋体" w:hAnsi="宋体" w:cs="Times New Roman"/>
                <w:szCs w:val="21"/>
              </w:rPr>
            </w:pPr>
          </w:p>
        </w:tc>
        <w:tc>
          <w:tcPr>
            <w:tcW w:w="720" w:type="dxa"/>
            <w:tcBorders>
              <w:left w:val="single" w:sz="4" w:space="0" w:color="auto"/>
              <w:right w:val="single" w:sz="4" w:space="0" w:color="auto"/>
            </w:tcBorders>
            <w:vAlign w:val="center"/>
          </w:tcPr>
          <w:p w14:paraId="1936F8DD" w14:textId="77777777" w:rsidR="00AC640D" w:rsidRDefault="00211981">
            <w:pPr>
              <w:spacing w:line="240" w:lineRule="atLeast"/>
              <w:jc w:val="center"/>
              <w:rPr>
                <w:rFonts w:ascii="宋体" w:eastAsia="宋体" w:hAnsi="宋体" w:cs="Times New Roman"/>
                <w:szCs w:val="21"/>
              </w:rPr>
            </w:pPr>
            <w:r>
              <w:rPr>
                <w:rFonts w:ascii="宋体" w:eastAsia="宋体" w:hAnsi="宋体" w:cs="Times New Roman" w:hint="eastAsia"/>
                <w:szCs w:val="21"/>
              </w:rPr>
              <w:t>环境保护</w:t>
            </w:r>
          </w:p>
        </w:tc>
        <w:tc>
          <w:tcPr>
            <w:tcW w:w="6635" w:type="dxa"/>
            <w:gridSpan w:val="3"/>
            <w:tcBorders>
              <w:left w:val="single" w:sz="4" w:space="0" w:color="auto"/>
            </w:tcBorders>
            <w:vAlign w:val="center"/>
          </w:tcPr>
          <w:p w14:paraId="6CF605A2" w14:textId="77777777" w:rsidR="00AC640D" w:rsidRDefault="00211981">
            <w:pPr>
              <w:spacing w:line="240" w:lineRule="atLeast"/>
              <w:jc w:val="center"/>
              <w:rPr>
                <w:rFonts w:ascii="宋体" w:eastAsia="宋体" w:hAnsi="宋体" w:cs="Times New Roman"/>
                <w:szCs w:val="21"/>
              </w:rPr>
            </w:pPr>
            <w:r>
              <w:rPr>
                <w:rFonts w:ascii="宋体" w:eastAsia="宋体" w:hAnsi="宋体" w:cs="Times New Roman" w:hint="eastAsia"/>
                <w:szCs w:val="21"/>
              </w:rPr>
              <w:t xml:space="preserve"> □ 优          □ 良          □ 中           □ 差</w:t>
            </w:r>
          </w:p>
        </w:tc>
      </w:tr>
      <w:tr w:rsidR="00AC640D" w14:paraId="6D5354AF" w14:textId="77777777">
        <w:trPr>
          <w:trHeight w:val="458"/>
          <w:jc w:val="center"/>
        </w:trPr>
        <w:tc>
          <w:tcPr>
            <w:tcW w:w="842" w:type="dxa"/>
            <w:vMerge/>
            <w:vAlign w:val="center"/>
          </w:tcPr>
          <w:p w14:paraId="664CED74" w14:textId="77777777" w:rsidR="00AC640D" w:rsidRDefault="00AC640D">
            <w:pPr>
              <w:spacing w:line="240" w:lineRule="atLeast"/>
              <w:jc w:val="center"/>
              <w:rPr>
                <w:rFonts w:ascii="宋体" w:eastAsia="宋体" w:hAnsi="宋体" w:cs="Times New Roman"/>
                <w:szCs w:val="21"/>
              </w:rPr>
            </w:pPr>
          </w:p>
        </w:tc>
        <w:tc>
          <w:tcPr>
            <w:tcW w:w="720" w:type="dxa"/>
            <w:vMerge/>
            <w:tcBorders>
              <w:right w:val="single" w:sz="4" w:space="0" w:color="auto"/>
            </w:tcBorders>
            <w:vAlign w:val="center"/>
          </w:tcPr>
          <w:p w14:paraId="303E6F95" w14:textId="77777777" w:rsidR="00AC640D" w:rsidRDefault="00AC640D">
            <w:pPr>
              <w:spacing w:line="240" w:lineRule="atLeast"/>
              <w:jc w:val="center"/>
              <w:rPr>
                <w:rFonts w:ascii="宋体" w:eastAsia="宋体" w:hAnsi="宋体" w:cs="Times New Roman"/>
                <w:szCs w:val="21"/>
              </w:rPr>
            </w:pPr>
          </w:p>
        </w:tc>
        <w:tc>
          <w:tcPr>
            <w:tcW w:w="720" w:type="dxa"/>
            <w:tcBorders>
              <w:left w:val="single" w:sz="4" w:space="0" w:color="auto"/>
              <w:right w:val="single" w:sz="4" w:space="0" w:color="auto"/>
            </w:tcBorders>
            <w:vAlign w:val="center"/>
          </w:tcPr>
          <w:p w14:paraId="664B64F1" w14:textId="77777777" w:rsidR="00AC640D" w:rsidRDefault="00211981">
            <w:pPr>
              <w:spacing w:line="240" w:lineRule="atLeast"/>
              <w:jc w:val="center"/>
              <w:rPr>
                <w:rFonts w:ascii="宋体" w:eastAsia="宋体" w:hAnsi="宋体" w:cs="Times New Roman"/>
                <w:szCs w:val="21"/>
              </w:rPr>
            </w:pPr>
            <w:r>
              <w:rPr>
                <w:rFonts w:ascii="宋体" w:eastAsia="宋体" w:hAnsi="宋体" w:cs="Times New Roman" w:hint="eastAsia"/>
                <w:szCs w:val="21"/>
              </w:rPr>
              <w:t>其他</w:t>
            </w:r>
          </w:p>
        </w:tc>
        <w:tc>
          <w:tcPr>
            <w:tcW w:w="6635" w:type="dxa"/>
            <w:gridSpan w:val="3"/>
            <w:tcBorders>
              <w:left w:val="single" w:sz="4" w:space="0" w:color="auto"/>
            </w:tcBorders>
            <w:vAlign w:val="center"/>
          </w:tcPr>
          <w:p w14:paraId="756C6C21" w14:textId="77777777" w:rsidR="00AC640D" w:rsidRDefault="00211981">
            <w:pPr>
              <w:spacing w:beforeLines="50" w:before="231" w:afterLines="50" w:after="231" w:line="240" w:lineRule="atLeast"/>
              <w:rPr>
                <w:rFonts w:ascii="宋体" w:eastAsia="宋体" w:hAnsi="宋体" w:cs="Times New Roman"/>
                <w:szCs w:val="21"/>
                <w:u w:val="single"/>
              </w:rPr>
            </w:pPr>
            <w:r>
              <w:rPr>
                <w:rFonts w:ascii="宋体" w:eastAsia="宋体" w:hAnsi="宋体" w:cs="Times New Roman" w:hint="eastAsia"/>
                <w:szCs w:val="21"/>
              </w:rPr>
              <w:t>评价内容为：</w:t>
            </w:r>
          </w:p>
          <w:p w14:paraId="5B7D347C" w14:textId="77777777" w:rsidR="00AC640D" w:rsidRDefault="00211981">
            <w:pPr>
              <w:spacing w:beforeLines="50" w:before="231" w:afterLines="50" w:after="231" w:line="240" w:lineRule="atLeast"/>
              <w:rPr>
                <w:rFonts w:ascii="宋体" w:eastAsia="宋体" w:hAnsi="宋体" w:cs="Times New Roman"/>
                <w:szCs w:val="21"/>
              </w:rPr>
            </w:pPr>
            <w:r>
              <w:rPr>
                <w:rFonts w:ascii="宋体" w:eastAsia="宋体" w:hAnsi="宋体" w:cs="Times New Roman" w:hint="eastAsia"/>
                <w:szCs w:val="21"/>
              </w:rPr>
              <w:t>评价等级为：  □ 优       □ 良        □ 中         □ 差</w:t>
            </w:r>
          </w:p>
        </w:tc>
      </w:tr>
      <w:tr w:rsidR="00AC640D" w14:paraId="793553A8" w14:textId="77777777">
        <w:trPr>
          <w:trHeight w:val="3261"/>
          <w:jc w:val="center"/>
        </w:trPr>
        <w:tc>
          <w:tcPr>
            <w:tcW w:w="1562" w:type="dxa"/>
            <w:gridSpan w:val="2"/>
            <w:vAlign w:val="center"/>
          </w:tcPr>
          <w:p w14:paraId="30E49D09" w14:textId="77777777" w:rsidR="00AC640D" w:rsidRDefault="00211981">
            <w:pPr>
              <w:spacing w:line="240" w:lineRule="atLeast"/>
              <w:jc w:val="center"/>
              <w:rPr>
                <w:rFonts w:ascii="宋体" w:eastAsia="宋体" w:hAnsi="宋体" w:cs="Times New Roman"/>
                <w:szCs w:val="21"/>
              </w:rPr>
            </w:pPr>
            <w:r>
              <w:rPr>
                <w:rFonts w:ascii="宋体" w:eastAsia="宋体" w:hAnsi="宋体" w:cs="Times New Roman" w:hint="eastAsia"/>
                <w:szCs w:val="21"/>
              </w:rPr>
              <w:lastRenderedPageBreak/>
              <w:t>具体情况说明</w:t>
            </w:r>
          </w:p>
        </w:tc>
        <w:tc>
          <w:tcPr>
            <w:tcW w:w="7355" w:type="dxa"/>
            <w:gridSpan w:val="4"/>
          </w:tcPr>
          <w:p w14:paraId="4D6925A1" w14:textId="77777777" w:rsidR="00AC640D" w:rsidRDefault="00AC640D">
            <w:pPr>
              <w:spacing w:line="240" w:lineRule="atLeast"/>
              <w:rPr>
                <w:rFonts w:ascii="宋体" w:eastAsia="宋体" w:hAnsi="宋体" w:cs="Times New Roman"/>
                <w:szCs w:val="21"/>
              </w:rPr>
            </w:pPr>
          </w:p>
          <w:p w14:paraId="55D576A4" w14:textId="77777777" w:rsidR="00AC640D" w:rsidRDefault="00AC640D">
            <w:pPr>
              <w:spacing w:line="240" w:lineRule="atLeast"/>
              <w:rPr>
                <w:rFonts w:ascii="宋体" w:eastAsia="宋体" w:hAnsi="宋体" w:cs="Times New Roman"/>
                <w:szCs w:val="21"/>
              </w:rPr>
            </w:pPr>
          </w:p>
        </w:tc>
      </w:tr>
      <w:tr w:rsidR="00AC640D" w14:paraId="24D2C68F" w14:textId="77777777">
        <w:trPr>
          <w:trHeight w:val="2510"/>
          <w:jc w:val="center"/>
        </w:trPr>
        <w:tc>
          <w:tcPr>
            <w:tcW w:w="1562" w:type="dxa"/>
            <w:gridSpan w:val="2"/>
            <w:vAlign w:val="center"/>
          </w:tcPr>
          <w:p w14:paraId="0DD74B52" w14:textId="77777777" w:rsidR="00AC640D" w:rsidRDefault="00211981">
            <w:pPr>
              <w:spacing w:line="240" w:lineRule="atLeast"/>
              <w:jc w:val="center"/>
              <w:rPr>
                <w:rFonts w:ascii="宋体" w:eastAsia="宋体" w:hAnsi="宋体" w:cs="Times New Roman"/>
                <w:szCs w:val="21"/>
              </w:rPr>
            </w:pPr>
            <w:r>
              <w:rPr>
                <w:rFonts w:ascii="宋体" w:eastAsia="宋体" w:hAnsi="宋体" w:cs="Times New Roman" w:hint="eastAsia"/>
                <w:szCs w:val="21"/>
              </w:rPr>
              <w:t>采购单位意见</w:t>
            </w:r>
          </w:p>
          <w:p w14:paraId="177142DC" w14:textId="77777777" w:rsidR="00AC640D" w:rsidRDefault="00211981">
            <w:pPr>
              <w:spacing w:line="240" w:lineRule="atLeast"/>
              <w:jc w:val="center"/>
              <w:rPr>
                <w:rFonts w:ascii="宋体" w:eastAsia="宋体" w:hAnsi="宋体" w:cs="Times New Roman"/>
                <w:szCs w:val="21"/>
              </w:rPr>
            </w:pPr>
            <w:r>
              <w:rPr>
                <w:rFonts w:ascii="宋体" w:eastAsia="宋体" w:hAnsi="宋体" w:cs="Times New Roman" w:hint="eastAsia"/>
                <w:szCs w:val="21"/>
              </w:rPr>
              <w:t>（公章）</w:t>
            </w:r>
          </w:p>
        </w:tc>
        <w:tc>
          <w:tcPr>
            <w:tcW w:w="7355" w:type="dxa"/>
            <w:gridSpan w:val="4"/>
            <w:vAlign w:val="center"/>
          </w:tcPr>
          <w:p w14:paraId="6F1EC2FE" w14:textId="77777777" w:rsidR="00AC640D" w:rsidRDefault="00AC640D">
            <w:pPr>
              <w:spacing w:line="240" w:lineRule="atLeast"/>
              <w:rPr>
                <w:rFonts w:ascii="宋体" w:eastAsia="宋体" w:hAnsi="宋体" w:cs="Times New Roman"/>
                <w:szCs w:val="21"/>
              </w:rPr>
            </w:pPr>
          </w:p>
          <w:p w14:paraId="0A2B78A5" w14:textId="77777777" w:rsidR="00AC640D" w:rsidRDefault="00AC640D">
            <w:pPr>
              <w:spacing w:line="240" w:lineRule="atLeast"/>
              <w:ind w:firstLineChars="1800" w:firstLine="3780"/>
              <w:rPr>
                <w:rFonts w:ascii="宋体" w:eastAsia="宋体" w:hAnsi="宋体" w:cs="Times New Roman"/>
                <w:szCs w:val="21"/>
              </w:rPr>
            </w:pPr>
          </w:p>
          <w:p w14:paraId="40C01AD9" w14:textId="77777777" w:rsidR="00AC640D" w:rsidRDefault="00211981">
            <w:pPr>
              <w:spacing w:line="240" w:lineRule="atLeast"/>
              <w:ind w:firstLineChars="1800" w:firstLine="3780"/>
              <w:rPr>
                <w:rFonts w:ascii="宋体" w:eastAsia="宋体" w:hAnsi="宋体" w:cs="Times New Roman"/>
                <w:szCs w:val="21"/>
              </w:rPr>
            </w:pPr>
            <w:r>
              <w:rPr>
                <w:rFonts w:ascii="宋体" w:eastAsia="宋体" w:hAnsi="宋体" w:cs="Times New Roman" w:hint="eastAsia"/>
                <w:szCs w:val="21"/>
              </w:rPr>
              <w:t>日期：   年   月   日</w:t>
            </w:r>
          </w:p>
        </w:tc>
      </w:tr>
    </w:tbl>
    <w:p w14:paraId="4518199D" w14:textId="77777777" w:rsidR="00AC640D" w:rsidRDefault="00211981">
      <w:pPr>
        <w:spacing w:line="240" w:lineRule="atLeast"/>
        <w:rPr>
          <w:rFonts w:ascii="宋体" w:eastAsia="宋体" w:hAnsi="宋体" w:cs="Times New Roman"/>
          <w:szCs w:val="21"/>
        </w:rPr>
      </w:pPr>
      <w:r>
        <w:rPr>
          <w:rFonts w:ascii="宋体" w:eastAsia="宋体" w:hAnsi="宋体" w:cs="Times New Roman" w:hint="eastAsia"/>
          <w:szCs w:val="21"/>
        </w:rPr>
        <w:t>说明：</w:t>
      </w:r>
    </w:p>
    <w:p w14:paraId="489B88AE" w14:textId="77777777" w:rsidR="00AC640D" w:rsidRDefault="00211981">
      <w:pPr>
        <w:spacing w:line="240" w:lineRule="atLeast"/>
        <w:rPr>
          <w:rFonts w:ascii="宋体" w:eastAsia="宋体" w:hAnsi="宋体" w:cs="Times New Roman"/>
          <w:szCs w:val="21"/>
        </w:rPr>
      </w:pPr>
      <w:r>
        <w:rPr>
          <w:rFonts w:ascii="宋体" w:eastAsia="宋体" w:hAnsi="宋体" w:cs="Times New Roman" w:hint="eastAsia"/>
          <w:szCs w:val="21"/>
        </w:rPr>
        <w:t>1、本表为采购单位向</w:t>
      </w:r>
      <w:r>
        <w:rPr>
          <w:rFonts w:ascii="Times New Roman" w:eastAsia="宋体" w:hAnsi="Times New Roman" w:cs="Times New Roman" w:hint="eastAsia"/>
          <w:szCs w:val="24"/>
        </w:rPr>
        <w:t>深圳大学总医院招投标管理办公室</w:t>
      </w:r>
      <w:r>
        <w:rPr>
          <w:rFonts w:ascii="宋体" w:eastAsia="宋体" w:hAnsi="宋体" w:cs="Times New Roman"/>
          <w:szCs w:val="21"/>
        </w:rPr>
        <w:t>反映</w:t>
      </w:r>
      <w:r>
        <w:rPr>
          <w:rFonts w:ascii="宋体" w:eastAsia="宋体" w:hAnsi="宋体" w:cs="Times New Roman" w:hint="eastAsia"/>
          <w:szCs w:val="21"/>
        </w:rPr>
        <w:t>深圳</w:t>
      </w:r>
      <w:r>
        <w:rPr>
          <w:rFonts w:ascii="宋体" w:eastAsia="宋体" w:hAnsi="宋体" w:cs="Times New Roman"/>
          <w:szCs w:val="21"/>
        </w:rPr>
        <w:t>大学</w:t>
      </w:r>
      <w:r>
        <w:rPr>
          <w:rFonts w:ascii="宋体" w:eastAsia="宋体" w:hAnsi="宋体" w:cs="Times New Roman" w:hint="eastAsia"/>
          <w:szCs w:val="21"/>
        </w:rPr>
        <w:t>总医院采购项目履约情况时所用；</w:t>
      </w:r>
    </w:p>
    <w:p w14:paraId="11D76397" w14:textId="77777777" w:rsidR="00AC640D" w:rsidRDefault="00211981">
      <w:pPr>
        <w:spacing w:line="240" w:lineRule="atLeast"/>
        <w:rPr>
          <w:rFonts w:ascii="宋体" w:eastAsia="宋体" w:hAnsi="宋体" w:cs="Times New Roman"/>
          <w:szCs w:val="21"/>
        </w:rPr>
      </w:pPr>
      <w:r>
        <w:rPr>
          <w:rFonts w:ascii="宋体" w:eastAsia="宋体" w:hAnsi="宋体" w:cs="Times New Roman" w:hint="eastAsia"/>
          <w:szCs w:val="21"/>
        </w:rPr>
        <w:t>2、履约情况评价分为优、良、中、差四个等级，请在对应的框前打“√”，然后在“具体情况说明”一栏详细说明有关情况。</w:t>
      </w:r>
    </w:p>
    <w:p w14:paraId="0F144C4F" w14:textId="77777777" w:rsidR="00AC640D" w:rsidRDefault="00AC640D">
      <w:pPr>
        <w:spacing w:line="240" w:lineRule="atLeast"/>
        <w:rPr>
          <w:rFonts w:ascii="宋体" w:eastAsia="宋体" w:hAnsi="宋体" w:cs="Times New Roman"/>
          <w:szCs w:val="21"/>
        </w:rPr>
      </w:pPr>
    </w:p>
    <w:p w14:paraId="18C02BDF" w14:textId="77777777" w:rsidR="00AC640D" w:rsidRDefault="00AC640D">
      <w:pPr>
        <w:spacing w:line="240" w:lineRule="atLeast"/>
        <w:rPr>
          <w:rFonts w:ascii="宋体" w:eastAsia="宋体" w:hAnsi="宋体" w:cs="Times New Roman"/>
          <w:szCs w:val="21"/>
        </w:rPr>
      </w:pPr>
    </w:p>
    <w:p w14:paraId="1F5FD431" w14:textId="77777777" w:rsidR="00AC640D" w:rsidRDefault="00211981">
      <w:pPr>
        <w:widowControl/>
        <w:jc w:val="left"/>
        <w:rPr>
          <w:rFonts w:ascii="宋体" w:eastAsia="宋体" w:hAnsi="宋体" w:cs="Times New Roman"/>
          <w:b/>
          <w:bCs/>
          <w:kern w:val="0"/>
          <w:sz w:val="28"/>
          <w:szCs w:val="28"/>
        </w:rPr>
      </w:pPr>
      <w:r>
        <w:rPr>
          <w:rFonts w:ascii="宋体" w:eastAsia="宋体" w:hAnsi="宋体" w:cs="Times New Roman"/>
          <w:b/>
          <w:bCs/>
          <w:kern w:val="0"/>
          <w:sz w:val="28"/>
          <w:szCs w:val="28"/>
        </w:rPr>
        <w:br w:type="page"/>
      </w:r>
    </w:p>
    <w:bookmarkEnd w:id="0"/>
    <w:bookmarkEnd w:id="1"/>
    <w:bookmarkEnd w:id="2"/>
    <w:p w14:paraId="3A5C2EE6" w14:textId="77777777" w:rsidR="00AC640D" w:rsidRDefault="00211981">
      <w:pPr>
        <w:pStyle w:val="10"/>
      </w:pPr>
      <w:r>
        <w:rPr>
          <w:rFonts w:hint="eastAsia"/>
        </w:rPr>
        <w:lastRenderedPageBreak/>
        <w:t>第二册</w:t>
      </w:r>
      <w:r>
        <w:rPr>
          <w:rFonts w:hint="eastAsia"/>
        </w:rPr>
        <w:t xml:space="preserve"> </w:t>
      </w:r>
      <w:r>
        <w:rPr>
          <w:rFonts w:hint="eastAsia"/>
        </w:rPr>
        <w:t>通用条款（公开招标）</w:t>
      </w:r>
    </w:p>
    <w:p w14:paraId="7D7FF1E3" w14:textId="77777777" w:rsidR="00AC640D" w:rsidRDefault="00211981">
      <w:pPr>
        <w:jc w:val="center"/>
        <w:rPr>
          <w:rFonts w:ascii="宋体" w:hAnsi="宋体"/>
          <w:b/>
          <w:color w:val="FF0000"/>
          <w:sz w:val="28"/>
          <w:szCs w:val="28"/>
        </w:rPr>
      </w:pPr>
      <w:r>
        <w:rPr>
          <w:rFonts w:ascii="宋体" w:hAnsi="宋体" w:hint="eastAsia"/>
          <w:b/>
          <w:color w:val="FF0000"/>
          <w:sz w:val="28"/>
          <w:szCs w:val="28"/>
        </w:rPr>
        <w:t>（</w:t>
      </w:r>
      <w:r>
        <w:rPr>
          <w:rFonts w:ascii="宋体" w:hAnsi="宋体" w:hint="eastAsia"/>
          <w:b/>
          <w:color w:val="FF0000"/>
          <w:sz w:val="28"/>
          <w:szCs w:val="28"/>
        </w:rPr>
        <w:t>2.</w:t>
      </w:r>
      <w:r>
        <w:rPr>
          <w:rFonts w:ascii="宋体" w:hAnsi="宋体"/>
          <w:b/>
          <w:color w:val="FF0000"/>
          <w:sz w:val="28"/>
          <w:szCs w:val="28"/>
        </w:rPr>
        <w:t>0</w:t>
      </w:r>
      <w:r>
        <w:rPr>
          <w:rFonts w:ascii="宋体" w:hAnsi="宋体" w:hint="eastAsia"/>
          <w:b/>
          <w:color w:val="FF0000"/>
          <w:sz w:val="28"/>
          <w:szCs w:val="28"/>
        </w:rPr>
        <w:t>.</w:t>
      </w:r>
      <w:r>
        <w:rPr>
          <w:rFonts w:ascii="宋体" w:hAnsi="宋体"/>
          <w:b/>
          <w:color w:val="FF0000"/>
          <w:sz w:val="28"/>
          <w:szCs w:val="28"/>
        </w:rPr>
        <w:t>0</w:t>
      </w:r>
      <w:r>
        <w:rPr>
          <w:rFonts w:ascii="宋体" w:hAnsi="宋体" w:hint="eastAsia"/>
          <w:b/>
          <w:color w:val="FF0000"/>
          <w:sz w:val="28"/>
          <w:szCs w:val="28"/>
        </w:rPr>
        <w:t>版本）</w:t>
      </w:r>
    </w:p>
    <w:p w14:paraId="306F847B" w14:textId="77777777" w:rsidR="00AC640D" w:rsidRDefault="00211981">
      <w:pPr>
        <w:keepNext/>
        <w:keepLines/>
        <w:numPr>
          <w:ilvl w:val="0"/>
          <w:numId w:val="9"/>
        </w:numPr>
        <w:adjustRightInd w:val="0"/>
        <w:spacing w:beforeLines="50" w:before="231" w:afterLines="50" w:after="231"/>
        <w:ind w:left="562" w:hanging="562"/>
        <w:jc w:val="center"/>
        <w:textAlignment w:val="baseline"/>
        <w:outlineLvl w:val="1"/>
        <w:rPr>
          <w:rFonts w:ascii="Arial" w:eastAsia="黑体" w:hAnsi="Arial"/>
          <w:b/>
          <w:bCs/>
          <w:sz w:val="28"/>
          <w:szCs w:val="28"/>
        </w:rPr>
      </w:pPr>
      <w:r>
        <w:rPr>
          <w:rFonts w:ascii="Arial" w:eastAsia="黑体" w:hAnsi="Arial" w:hint="eastAsia"/>
          <w:b/>
          <w:bCs/>
          <w:sz w:val="28"/>
          <w:szCs w:val="28"/>
        </w:rPr>
        <w:t>总则</w:t>
      </w:r>
    </w:p>
    <w:p w14:paraId="413A35A1" w14:textId="77777777" w:rsidR="00AC640D" w:rsidRDefault="00211981">
      <w:pPr>
        <w:spacing w:line="360" w:lineRule="auto"/>
        <w:rPr>
          <w:rFonts w:ascii="黑体" w:eastAsia="黑体" w:hAnsi="宋体"/>
          <w:sz w:val="24"/>
        </w:rPr>
      </w:pPr>
      <w:r>
        <w:rPr>
          <w:rFonts w:ascii="黑体" w:eastAsia="黑体" w:hAnsi="宋体" w:hint="eastAsia"/>
          <w:sz w:val="24"/>
        </w:rPr>
        <w:t>1.通用条款说明</w:t>
      </w:r>
    </w:p>
    <w:p w14:paraId="71283E3F" w14:textId="77777777" w:rsidR="00AC640D" w:rsidRDefault="00211981">
      <w:pPr>
        <w:ind w:firstLineChars="196" w:firstLine="412"/>
        <w:rPr>
          <w:rFonts w:ascii="宋体" w:hAnsi="宋体"/>
          <w:szCs w:val="21"/>
        </w:rPr>
      </w:pPr>
      <w:r>
        <w:rPr>
          <w:rFonts w:ascii="宋体" w:hAnsi="宋体" w:hint="eastAsia"/>
          <w:szCs w:val="21"/>
        </w:rPr>
        <w:t>1.1</w:t>
      </w:r>
      <w:r>
        <w:rPr>
          <w:rFonts w:ascii="宋体" w:hAnsi="宋体" w:hint="eastAsia"/>
          <w:szCs w:val="21"/>
        </w:rPr>
        <w:t>医院采购机构发出招标文件通用条款版本，列出深圳大学总医院采购项目进行招标采购所适用的通用条款内容。如有需要，医院采购机构可以对通用条款增加附录或补充内容。</w:t>
      </w:r>
    </w:p>
    <w:p w14:paraId="2FE8F225" w14:textId="77777777" w:rsidR="00AC640D" w:rsidRDefault="00211981">
      <w:pPr>
        <w:ind w:firstLineChars="196" w:firstLine="412"/>
        <w:rPr>
          <w:rFonts w:ascii="宋体" w:hAnsi="宋体"/>
          <w:szCs w:val="21"/>
        </w:rPr>
      </w:pPr>
      <w:r>
        <w:rPr>
          <w:rFonts w:ascii="宋体" w:hAnsi="宋体" w:hint="eastAsia"/>
          <w:szCs w:val="21"/>
        </w:rPr>
        <w:t>1.2</w:t>
      </w:r>
      <w:r>
        <w:rPr>
          <w:rFonts w:ascii="宋体" w:hAnsi="宋体" w:hint="eastAsia"/>
          <w:szCs w:val="21"/>
        </w:rPr>
        <w:t>招标文件分为第一册“专用条款”和第二册“通用条款”。</w:t>
      </w:r>
    </w:p>
    <w:p w14:paraId="169E47A4" w14:textId="77777777" w:rsidR="00AC640D" w:rsidRDefault="00211981">
      <w:pPr>
        <w:ind w:firstLineChars="196" w:firstLine="412"/>
        <w:rPr>
          <w:rFonts w:ascii="宋体" w:hAnsi="宋体"/>
          <w:szCs w:val="21"/>
        </w:rPr>
      </w:pPr>
      <w:r>
        <w:rPr>
          <w:rFonts w:ascii="宋体" w:hAnsi="宋体" w:hint="eastAsia"/>
          <w:szCs w:val="21"/>
        </w:rPr>
        <w:t>1.3</w:t>
      </w:r>
      <w:r>
        <w:rPr>
          <w:rFonts w:ascii="宋体" w:hAnsi="宋体" w:hint="eastAsia"/>
          <w:szCs w:val="21"/>
        </w:rPr>
        <w:t>“专用条款”是对本次采购项目的具体要求，包含投标人资格要求、招标项目需求、投标文件格式、附件等内容。</w:t>
      </w:r>
    </w:p>
    <w:p w14:paraId="512F1C05" w14:textId="77777777" w:rsidR="00AC640D" w:rsidRDefault="00211981">
      <w:pPr>
        <w:ind w:firstLineChars="196" w:firstLine="412"/>
        <w:rPr>
          <w:rFonts w:ascii="宋体" w:hAnsi="宋体"/>
          <w:szCs w:val="21"/>
        </w:rPr>
      </w:pPr>
      <w:r>
        <w:rPr>
          <w:rFonts w:ascii="宋体" w:hAnsi="宋体" w:hint="eastAsia"/>
          <w:szCs w:val="21"/>
        </w:rPr>
        <w:t>1.4</w:t>
      </w:r>
      <w:r>
        <w:rPr>
          <w:rFonts w:ascii="宋体" w:hAnsi="宋体" w:hint="eastAsia"/>
          <w:szCs w:val="21"/>
        </w:rPr>
        <w:t>“通用条款”是适用于采购项目的基础性条款，具有普遍性和通用性。</w:t>
      </w:r>
    </w:p>
    <w:p w14:paraId="1752C38F" w14:textId="77777777" w:rsidR="00AC640D" w:rsidRDefault="00211981">
      <w:pPr>
        <w:ind w:firstLineChars="196" w:firstLine="412"/>
        <w:rPr>
          <w:rFonts w:ascii="宋体" w:hAnsi="宋体"/>
          <w:szCs w:val="21"/>
        </w:rPr>
      </w:pPr>
      <w:r>
        <w:rPr>
          <w:rFonts w:ascii="宋体" w:hAnsi="宋体" w:hint="eastAsia"/>
          <w:szCs w:val="21"/>
        </w:rPr>
        <w:t xml:space="preserve">1.5 </w:t>
      </w:r>
      <w:r>
        <w:rPr>
          <w:rFonts w:ascii="宋体" w:hAnsi="宋体" w:hint="eastAsia"/>
          <w:szCs w:val="21"/>
        </w:rPr>
        <w:t>“专用条款”和“通用条款”表述不一致或有冲突时，以“专用条款”为准。</w:t>
      </w:r>
    </w:p>
    <w:p w14:paraId="5D251353" w14:textId="77777777" w:rsidR="00AC640D" w:rsidRDefault="00211981">
      <w:pPr>
        <w:spacing w:line="360" w:lineRule="auto"/>
        <w:rPr>
          <w:rFonts w:ascii="黑体" w:eastAsia="黑体" w:hAnsi="宋体"/>
          <w:sz w:val="24"/>
        </w:rPr>
      </w:pPr>
      <w:r>
        <w:rPr>
          <w:rFonts w:ascii="黑体" w:eastAsia="黑体" w:hAnsi="宋体" w:hint="eastAsia"/>
          <w:sz w:val="24"/>
        </w:rPr>
        <w:t>2</w:t>
      </w:r>
      <w:r>
        <w:rPr>
          <w:rFonts w:ascii="黑体" w:eastAsia="黑体" w:hAnsi="宋体"/>
          <w:sz w:val="24"/>
        </w:rPr>
        <w:t>．</w:t>
      </w:r>
      <w:r>
        <w:rPr>
          <w:rFonts w:ascii="黑体" w:eastAsia="黑体" w:hAnsi="宋体" w:hint="eastAsia"/>
          <w:sz w:val="24"/>
        </w:rPr>
        <w:t>招标说明</w:t>
      </w:r>
    </w:p>
    <w:p w14:paraId="726330D7" w14:textId="77777777" w:rsidR="00AC640D" w:rsidRDefault="00211981">
      <w:pPr>
        <w:ind w:firstLineChars="196" w:firstLine="412"/>
        <w:rPr>
          <w:rFonts w:ascii="宋体" w:hAnsi="宋体"/>
          <w:szCs w:val="21"/>
        </w:rPr>
      </w:pPr>
      <w:r>
        <w:rPr>
          <w:rFonts w:ascii="宋体" w:hAnsi="宋体" w:hint="eastAsia"/>
          <w:szCs w:val="21"/>
        </w:rPr>
        <w:t>本项目按照《深圳经济特区政府采购条例》、</w:t>
      </w:r>
      <w:r>
        <w:rPr>
          <w:rFonts w:ascii="宋体" w:hAnsi="宋体" w:hint="eastAsia"/>
          <w:szCs w:val="21"/>
        </w:rPr>
        <w:t xml:space="preserve"> </w:t>
      </w:r>
      <w:r>
        <w:rPr>
          <w:rFonts w:ascii="宋体" w:hAnsi="宋体" w:hint="eastAsia"/>
          <w:szCs w:val="21"/>
        </w:rPr>
        <w:t>《深圳经济特区</w:t>
      </w:r>
      <w:r>
        <w:rPr>
          <w:rFonts w:ascii="宋体" w:hAnsi="宋体"/>
          <w:szCs w:val="21"/>
        </w:rPr>
        <w:t>政府采购条例实施细则</w:t>
      </w:r>
      <w:r>
        <w:rPr>
          <w:rFonts w:ascii="宋体" w:hAnsi="宋体" w:hint="eastAsia"/>
          <w:szCs w:val="21"/>
        </w:rPr>
        <w:t>》和深圳大学总医院</w:t>
      </w:r>
      <w:r>
        <w:rPr>
          <w:rFonts w:ascii="宋体" w:hAnsi="宋体"/>
          <w:szCs w:val="21"/>
        </w:rPr>
        <w:t>的</w:t>
      </w:r>
      <w:r>
        <w:rPr>
          <w:rFonts w:ascii="宋体" w:hAnsi="宋体" w:hint="eastAsia"/>
          <w:szCs w:val="21"/>
        </w:rPr>
        <w:t>有关</w:t>
      </w:r>
      <w:r>
        <w:rPr>
          <w:rFonts w:ascii="宋体" w:hAnsi="宋体"/>
          <w:szCs w:val="21"/>
        </w:rPr>
        <w:t>规定</w:t>
      </w:r>
      <w:r>
        <w:rPr>
          <w:rFonts w:ascii="宋体" w:hAnsi="宋体" w:hint="eastAsia"/>
          <w:szCs w:val="21"/>
        </w:rPr>
        <w:t>，并参考有关法规和规定通过招标方式</w:t>
      </w:r>
      <w:r>
        <w:rPr>
          <w:rFonts w:ascii="宋体" w:hAnsi="宋体"/>
          <w:szCs w:val="21"/>
        </w:rPr>
        <w:t>确定</w:t>
      </w:r>
      <w:r>
        <w:rPr>
          <w:rFonts w:ascii="宋体" w:hAnsi="宋体" w:hint="eastAsia"/>
          <w:szCs w:val="21"/>
        </w:rPr>
        <w:t>中标供应商。</w:t>
      </w:r>
    </w:p>
    <w:p w14:paraId="62559234" w14:textId="77777777" w:rsidR="00AC640D" w:rsidRDefault="00211981">
      <w:pPr>
        <w:spacing w:line="360" w:lineRule="auto"/>
        <w:rPr>
          <w:rFonts w:ascii="黑体" w:eastAsia="黑体" w:hAnsi="宋体"/>
          <w:sz w:val="24"/>
        </w:rPr>
      </w:pPr>
      <w:r>
        <w:rPr>
          <w:rFonts w:ascii="黑体" w:eastAsia="黑体" w:hAnsi="宋体" w:hint="eastAsia"/>
          <w:sz w:val="24"/>
        </w:rPr>
        <w:t>3．定义</w:t>
      </w:r>
    </w:p>
    <w:p w14:paraId="07D6B687" w14:textId="77777777" w:rsidR="00AC640D" w:rsidRDefault="00211981">
      <w:pPr>
        <w:ind w:firstLineChars="200" w:firstLine="420"/>
        <w:rPr>
          <w:rFonts w:ascii="宋体" w:hAnsi="宋体"/>
          <w:szCs w:val="21"/>
        </w:rPr>
      </w:pPr>
      <w:r>
        <w:rPr>
          <w:rFonts w:ascii="宋体" w:hAnsi="宋体"/>
          <w:szCs w:val="21"/>
        </w:rPr>
        <w:t>招标文件中下列术语应解释为：</w:t>
      </w:r>
    </w:p>
    <w:p w14:paraId="53250028" w14:textId="77777777" w:rsidR="00AC640D" w:rsidRDefault="00211981">
      <w:pPr>
        <w:ind w:firstLineChars="196" w:firstLine="412"/>
        <w:rPr>
          <w:rFonts w:ascii="宋体" w:hAnsi="宋体"/>
          <w:szCs w:val="21"/>
        </w:rPr>
      </w:pPr>
      <w:r>
        <w:rPr>
          <w:rFonts w:ascii="宋体" w:hAnsi="宋体" w:hint="eastAsia"/>
          <w:szCs w:val="21"/>
        </w:rPr>
        <w:t>3.</w:t>
      </w:r>
      <w:r>
        <w:rPr>
          <w:rFonts w:ascii="宋体" w:hAnsi="宋体"/>
          <w:szCs w:val="21"/>
        </w:rPr>
        <w:t>1</w:t>
      </w:r>
      <w:r>
        <w:rPr>
          <w:rFonts w:ascii="宋体" w:hAnsi="宋体" w:hint="eastAsia"/>
          <w:szCs w:val="21"/>
        </w:rPr>
        <w:t>“医院采购机构”系指深圳大学总医院招投标管理办公室；</w:t>
      </w:r>
    </w:p>
    <w:p w14:paraId="4D83D154" w14:textId="77777777" w:rsidR="00AC640D" w:rsidRDefault="00211981">
      <w:pPr>
        <w:ind w:firstLineChars="196" w:firstLine="412"/>
        <w:rPr>
          <w:rFonts w:ascii="宋体" w:hAnsi="宋体"/>
          <w:szCs w:val="21"/>
        </w:rPr>
      </w:pPr>
      <w:r>
        <w:rPr>
          <w:rFonts w:ascii="宋体" w:hAnsi="宋体" w:hint="eastAsia"/>
          <w:szCs w:val="21"/>
        </w:rPr>
        <w:t>3.2</w:t>
      </w:r>
      <w:r>
        <w:rPr>
          <w:rFonts w:ascii="宋体" w:hAnsi="宋体" w:hint="eastAsia"/>
          <w:szCs w:val="21"/>
        </w:rPr>
        <w:t>“采购人”、“采购单位”或“招标人”：指深圳大学总医院、</w:t>
      </w:r>
      <w:r>
        <w:rPr>
          <w:rFonts w:ascii="宋体" w:hAnsi="宋体"/>
          <w:szCs w:val="21"/>
        </w:rPr>
        <w:t>深圳大学</w:t>
      </w:r>
      <w:r>
        <w:rPr>
          <w:rFonts w:ascii="宋体" w:hAnsi="宋体" w:hint="eastAsia"/>
          <w:szCs w:val="21"/>
        </w:rPr>
        <w:t>总医院</w:t>
      </w:r>
      <w:r>
        <w:rPr>
          <w:rFonts w:ascii="宋体" w:hAnsi="宋体"/>
          <w:szCs w:val="21"/>
        </w:rPr>
        <w:t>下属</w:t>
      </w:r>
      <w:r>
        <w:rPr>
          <w:rFonts w:ascii="宋体" w:hAnsi="宋体" w:hint="eastAsia"/>
          <w:szCs w:val="21"/>
        </w:rPr>
        <w:t>单位；</w:t>
      </w:r>
      <w:r>
        <w:rPr>
          <w:rFonts w:ascii="宋体" w:hAnsi="宋体" w:hint="eastAsia"/>
          <w:szCs w:val="21"/>
        </w:rPr>
        <w:t xml:space="preserve"> </w:t>
      </w:r>
    </w:p>
    <w:p w14:paraId="55025257" w14:textId="77777777" w:rsidR="00AC640D" w:rsidRDefault="00211981">
      <w:pPr>
        <w:ind w:firstLineChars="196" w:firstLine="412"/>
        <w:rPr>
          <w:rFonts w:ascii="宋体" w:hAnsi="宋体"/>
          <w:szCs w:val="21"/>
        </w:rPr>
      </w:pPr>
      <w:r>
        <w:rPr>
          <w:rFonts w:ascii="宋体" w:hAnsi="宋体" w:hint="eastAsia"/>
          <w:szCs w:val="21"/>
        </w:rPr>
        <w:t>3.</w:t>
      </w:r>
      <w:r>
        <w:rPr>
          <w:rFonts w:ascii="宋体" w:hAnsi="宋体"/>
          <w:szCs w:val="21"/>
        </w:rPr>
        <w:t>3</w:t>
      </w:r>
      <w:r>
        <w:rPr>
          <w:rFonts w:ascii="宋体" w:hAnsi="宋体" w:hint="eastAsia"/>
          <w:szCs w:val="21"/>
        </w:rPr>
        <w:t>“投标人”或“投标方”，</w:t>
      </w:r>
      <w:proofErr w:type="gramStart"/>
      <w:r>
        <w:rPr>
          <w:rFonts w:ascii="宋体" w:hAnsi="宋体" w:hint="eastAsia"/>
          <w:szCs w:val="21"/>
        </w:rPr>
        <w:t>即供应</w:t>
      </w:r>
      <w:proofErr w:type="gramEnd"/>
      <w:r>
        <w:rPr>
          <w:rFonts w:ascii="宋体" w:hAnsi="宋体" w:hint="eastAsia"/>
          <w:szCs w:val="21"/>
        </w:rPr>
        <w:t>商，指参加投标竞争并愿意按照招标文件要求向采购人提供货物、工程或者服务的依法成立的法人、其他组织或者自然人；</w:t>
      </w:r>
    </w:p>
    <w:p w14:paraId="551DB0BE" w14:textId="77777777" w:rsidR="00AC640D" w:rsidRDefault="00211981">
      <w:pPr>
        <w:ind w:firstLineChars="196" w:firstLine="412"/>
        <w:rPr>
          <w:rFonts w:ascii="宋体" w:hAnsi="宋体"/>
          <w:szCs w:val="21"/>
        </w:rPr>
      </w:pPr>
      <w:r>
        <w:rPr>
          <w:rFonts w:ascii="宋体" w:hAnsi="宋体" w:hint="eastAsia"/>
          <w:szCs w:val="21"/>
        </w:rPr>
        <w:t>3.</w:t>
      </w:r>
      <w:r>
        <w:rPr>
          <w:rFonts w:ascii="宋体" w:hAnsi="宋体"/>
          <w:szCs w:val="21"/>
        </w:rPr>
        <w:t>4</w:t>
      </w:r>
      <w:r>
        <w:rPr>
          <w:rFonts w:ascii="宋体" w:hAnsi="宋体" w:hint="eastAsia"/>
          <w:szCs w:val="21"/>
        </w:rPr>
        <w:t>“评审委员会”和“谈判小组”是依据《深圳经济特区政府采购条例》、《深圳经济特区政府采购条例实施细则》和</w:t>
      </w:r>
      <w:r>
        <w:rPr>
          <w:rFonts w:ascii="宋体" w:hAnsi="宋体"/>
          <w:szCs w:val="21"/>
        </w:rPr>
        <w:t>深圳大学</w:t>
      </w:r>
      <w:r>
        <w:rPr>
          <w:rFonts w:ascii="宋体" w:hAnsi="宋体" w:hint="eastAsia"/>
          <w:szCs w:val="21"/>
        </w:rPr>
        <w:t>总医院</w:t>
      </w:r>
      <w:r>
        <w:rPr>
          <w:rFonts w:ascii="宋体" w:hAnsi="宋体"/>
          <w:szCs w:val="21"/>
        </w:rPr>
        <w:t>的</w:t>
      </w:r>
      <w:r>
        <w:rPr>
          <w:rFonts w:ascii="宋体" w:hAnsi="宋体" w:hint="eastAsia"/>
          <w:szCs w:val="21"/>
        </w:rPr>
        <w:t>有关规定组建的专门负责本次招标的评审（谈判）工作的临时性机构；</w:t>
      </w:r>
    </w:p>
    <w:p w14:paraId="6F123A65" w14:textId="77777777" w:rsidR="00AC640D" w:rsidRDefault="00211981">
      <w:pPr>
        <w:ind w:firstLineChars="196" w:firstLine="412"/>
        <w:rPr>
          <w:rFonts w:ascii="宋体" w:hAnsi="宋体"/>
          <w:szCs w:val="21"/>
        </w:rPr>
      </w:pPr>
      <w:r>
        <w:rPr>
          <w:rFonts w:ascii="宋体" w:hAnsi="宋体" w:hint="eastAsia"/>
          <w:szCs w:val="21"/>
        </w:rPr>
        <w:t>3.</w:t>
      </w:r>
      <w:r>
        <w:rPr>
          <w:rFonts w:ascii="宋体" w:hAnsi="宋体"/>
          <w:szCs w:val="21"/>
        </w:rPr>
        <w:t>5</w:t>
      </w:r>
      <w:r>
        <w:rPr>
          <w:rFonts w:ascii="宋体" w:hAnsi="宋体" w:hint="eastAsia"/>
          <w:szCs w:val="21"/>
        </w:rPr>
        <w:t>“日期”</w:t>
      </w:r>
      <w:r>
        <w:rPr>
          <w:rFonts w:ascii="宋体" w:hAnsi="宋体"/>
          <w:szCs w:val="21"/>
        </w:rPr>
        <w:t>指</w:t>
      </w:r>
      <w:r>
        <w:rPr>
          <w:rFonts w:ascii="宋体" w:hAnsi="宋体" w:hint="eastAsia"/>
          <w:szCs w:val="21"/>
        </w:rPr>
        <w:t>公历日；</w:t>
      </w:r>
    </w:p>
    <w:p w14:paraId="29571893" w14:textId="77777777" w:rsidR="00AC640D" w:rsidRDefault="00211981">
      <w:pPr>
        <w:ind w:firstLineChars="196" w:firstLine="412"/>
        <w:rPr>
          <w:rFonts w:ascii="宋体" w:hAnsi="宋体"/>
          <w:szCs w:val="21"/>
        </w:rPr>
      </w:pPr>
      <w:r>
        <w:rPr>
          <w:rFonts w:ascii="宋体" w:hAnsi="宋体"/>
          <w:szCs w:val="21"/>
        </w:rPr>
        <w:t>3.6</w:t>
      </w:r>
      <w:r>
        <w:rPr>
          <w:rFonts w:ascii="宋体" w:hAnsi="宋体" w:hint="eastAsia"/>
          <w:szCs w:val="21"/>
        </w:rPr>
        <w:t>“时间”如未特别</w:t>
      </w:r>
      <w:r>
        <w:rPr>
          <w:rFonts w:ascii="宋体" w:hAnsi="宋体"/>
          <w:szCs w:val="21"/>
        </w:rPr>
        <w:t>说明，均</w:t>
      </w:r>
      <w:r>
        <w:rPr>
          <w:rFonts w:ascii="宋体" w:hAnsi="宋体" w:hint="eastAsia"/>
          <w:szCs w:val="21"/>
        </w:rPr>
        <w:t>为</w:t>
      </w:r>
      <w:r>
        <w:rPr>
          <w:rFonts w:ascii="宋体" w:hAnsi="宋体"/>
          <w:szCs w:val="21"/>
        </w:rPr>
        <w:t>北京时间；</w:t>
      </w:r>
    </w:p>
    <w:p w14:paraId="0D5677D4" w14:textId="77777777" w:rsidR="00AC640D" w:rsidRDefault="00211981">
      <w:pPr>
        <w:ind w:firstLineChars="196" w:firstLine="412"/>
        <w:rPr>
          <w:rFonts w:ascii="宋体" w:hAnsi="宋体"/>
          <w:szCs w:val="21"/>
        </w:rPr>
      </w:pPr>
      <w:r>
        <w:rPr>
          <w:rFonts w:ascii="宋体" w:hAnsi="宋体" w:hint="eastAsia"/>
          <w:szCs w:val="21"/>
        </w:rPr>
        <w:t>3.</w:t>
      </w:r>
      <w:r>
        <w:rPr>
          <w:rFonts w:ascii="宋体" w:hAnsi="宋体"/>
          <w:szCs w:val="21"/>
        </w:rPr>
        <w:t>7</w:t>
      </w:r>
      <w:r>
        <w:rPr>
          <w:rFonts w:ascii="宋体" w:hAnsi="宋体" w:hint="eastAsia"/>
          <w:szCs w:val="21"/>
        </w:rPr>
        <w:t>“合同”指由本次招标所产生的合同或合约文件；</w:t>
      </w:r>
    </w:p>
    <w:p w14:paraId="493FAAE0" w14:textId="77777777" w:rsidR="00AC640D" w:rsidRDefault="00211981">
      <w:pPr>
        <w:ind w:firstLineChars="196" w:firstLine="412"/>
        <w:rPr>
          <w:rFonts w:ascii="宋体" w:hAnsi="宋体"/>
          <w:szCs w:val="21"/>
        </w:rPr>
      </w:pPr>
      <w:r>
        <w:rPr>
          <w:rFonts w:ascii="宋体" w:hAnsi="宋体" w:hint="eastAsia"/>
          <w:szCs w:val="21"/>
        </w:rPr>
        <w:lastRenderedPageBreak/>
        <w:t>3.</w:t>
      </w:r>
      <w:r>
        <w:rPr>
          <w:rFonts w:ascii="宋体" w:hAnsi="宋体"/>
          <w:szCs w:val="21"/>
        </w:rPr>
        <w:t>8</w:t>
      </w:r>
      <w:r>
        <w:rPr>
          <w:rFonts w:ascii="宋体" w:hAnsi="宋体" w:hint="eastAsia"/>
          <w:szCs w:val="21"/>
        </w:rPr>
        <w:t>招标文件中的标题或</w:t>
      </w:r>
      <w:proofErr w:type="gramStart"/>
      <w:r>
        <w:rPr>
          <w:rFonts w:ascii="宋体" w:hAnsi="宋体" w:hint="eastAsia"/>
          <w:szCs w:val="21"/>
        </w:rPr>
        <w:t>题名仅</w:t>
      </w:r>
      <w:proofErr w:type="gramEnd"/>
      <w:r>
        <w:rPr>
          <w:rFonts w:ascii="宋体" w:hAnsi="宋体" w:hint="eastAsia"/>
          <w:szCs w:val="21"/>
        </w:rPr>
        <w:t>起引导作用，而不应视为对招标文件内容的理解和解释。</w:t>
      </w:r>
    </w:p>
    <w:p w14:paraId="2A8B2952" w14:textId="77777777" w:rsidR="00AC640D" w:rsidRDefault="00211981">
      <w:pPr>
        <w:spacing w:line="360" w:lineRule="auto"/>
        <w:rPr>
          <w:rFonts w:ascii="黑体" w:eastAsia="黑体" w:hAnsi="宋体"/>
          <w:sz w:val="24"/>
        </w:rPr>
      </w:pPr>
      <w:r>
        <w:rPr>
          <w:rFonts w:ascii="黑体" w:eastAsia="黑体" w:hAnsi="宋体" w:hint="eastAsia"/>
          <w:sz w:val="24"/>
        </w:rPr>
        <w:t>4. 供应商责任</w:t>
      </w:r>
    </w:p>
    <w:p w14:paraId="37BCEF61" w14:textId="77777777" w:rsidR="00AC640D" w:rsidRDefault="00211981">
      <w:pPr>
        <w:ind w:firstLineChars="196" w:firstLine="412"/>
        <w:rPr>
          <w:rFonts w:ascii="宋体" w:hAnsi="宋体"/>
          <w:szCs w:val="21"/>
        </w:rPr>
      </w:pPr>
      <w:r>
        <w:rPr>
          <w:rFonts w:ascii="宋体" w:hAnsi="宋体" w:hint="eastAsia"/>
          <w:szCs w:val="21"/>
        </w:rPr>
        <w:t>4.1</w:t>
      </w:r>
      <w:r>
        <w:rPr>
          <w:rFonts w:ascii="宋体" w:hAnsi="宋体" w:hint="eastAsia"/>
          <w:szCs w:val="21"/>
        </w:rPr>
        <w:t>欢迎诚信、有实力和有社会责任心的供应商参与深圳大学总医院采购活动。</w:t>
      </w:r>
    </w:p>
    <w:p w14:paraId="663825BE" w14:textId="77777777" w:rsidR="00AC640D" w:rsidRDefault="00211981">
      <w:pPr>
        <w:ind w:firstLineChars="196" w:firstLine="412"/>
        <w:rPr>
          <w:rFonts w:ascii="宋体" w:hAnsi="宋体"/>
          <w:szCs w:val="21"/>
        </w:rPr>
      </w:pPr>
      <w:r>
        <w:rPr>
          <w:rFonts w:ascii="宋体" w:hAnsi="宋体" w:hint="eastAsia"/>
          <w:szCs w:val="21"/>
        </w:rPr>
        <w:t>4.2</w:t>
      </w:r>
      <w:r>
        <w:rPr>
          <w:rFonts w:ascii="宋体" w:hAnsi="宋体" w:hint="eastAsia"/>
          <w:szCs w:val="21"/>
        </w:rPr>
        <w:t>投标人应当遵循公平竞争的原则，不得恶意串通，不得妨碍其他投标人的竞争行为，不得损害采购人或者其他投标人的合法权益。如违反上述要求，经核实后，供应商的投标无效。</w:t>
      </w:r>
    </w:p>
    <w:p w14:paraId="130CCB22" w14:textId="77777777" w:rsidR="00AC640D" w:rsidRDefault="00211981">
      <w:pPr>
        <w:spacing w:line="360" w:lineRule="auto"/>
        <w:rPr>
          <w:rFonts w:ascii="黑体" w:eastAsia="黑体" w:hAnsi="宋体"/>
          <w:sz w:val="24"/>
        </w:rPr>
      </w:pPr>
      <w:r>
        <w:rPr>
          <w:rFonts w:ascii="黑体" w:eastAsia="黑体" w:hAnsi="宋体" w:hint="eastAsia"/>
          <w:sz w:val="24"/>
        </w:rPr>
        <w:t>5．投标人参加深圳大学总医院采购活动的条件</w:t>
      </w:r>
    </w:p>
    <w:p w14:paraId="6CD99A69" w14:textId="77777777" w:rsidR="00AC640D" w:rsidRDefault="00211981">
      <w:pPr>
        <w:ind w:firstLineChars="196" w:firstLine="412"/>
        <w:rPr>
          <w:rFonts w:ascii="宋体" w:hAnsi="宋体"/>
          <w:szCs w:val="21"/>
        </w:rPr>
      </w:pPr>
      <w:r>
        <w:rPr>
          <w:rFonts w:ascii="宋体" w:hAnsi="宋体" w:hint="eastAsia"/>
          <w:szCs w:val="21"/>
        </w:rPr>
        <w:t>5.1</w:t>
      </w:r>
      <w:r>
        <w:rPr>
          <w:rFonts w:ascii="宋体" w:hAnsi="宋体" w:hint="eastAsia"/>
          <w:szCs w:val="21"/>
        </w:rPr>
        <w:t>投标人的资格要求</w:t>
      </w:r>
    </w:p>
    <w:p w14:paraId="73059DC9" w14:textId="77777777" w:rsidR="00AC640D" w:rsidRDefault="00211981">
      <w:pPr>
        <w:ind w:firstLineChars="196" w:firstLine="412"/>
        <w:rPr>
          <w:rFonts w:ascii="宋体" w:hAnsi="宋体"/>
          <w:szCs w:val="21"/>
        </w:rPr>
      </w:pPr>
      <w:r>
        <w:rPr>
          <w:rFonts w:ascii="宋体" w:hAnsi="宋体" w:hint="eastAsia"/>
          <w:szCs w:val="21"/>
        </w:rPr>
        <w:t>参加本项目的投标人应具备的资格条件详见本项目招标公告中“投标人资格要求”的内容。</w:t>
      </w:r>
    </w:p>
    <w:p w14:paraId="39831ABC" w14:textId="77777777" w:rsidR="00AC640D" w:rsidRDefault="00211981">
      <w:pPr>
        <w:spacing w:line="360" w:lineRule="auto"/>
        <w:rPr>
          <w:rFonts w:ascii="黑体" w:eastAsia="黑体" w:hAnsi="宋体"/>
          <w:sz w:val="24"/>
        </w:rPr>
      </w:pPr>
      <w:r>
        <w:rPr>
          <w:rFonts w:ascii="黑体" w:eastAsia="黑体" w:hAnsi="宋体" w:hint="eastAsia"/>
          <w:sz w:val="24"/>
        </w:rPr>
        <w:t>6．联合体投标</w:t>
      </w:r>
    </w:p>
    <w:p w14:paraId="75A57BBB" w14:textId="77777777" w:rsidR="00AC640D" w:rsidRDefault="00211981">
      <w:pPr>
        <w:ind w:firstLineChars="196" w:firstLine="412"/>
        <w:rPr>
          <w:rFonts w:ascii="宋体" w:hAnsi="宋体"/>
        </w:rPr>
      </w:pPr>
      <w:r>
        <w:rPr>
          <w:rFonts w:ascii="宋体" w:hAnsi="宋体" w:hint="eastAsia"/>
        </w:rPr>
        <w:t>6.1</w:t>
      </w:r>
      <w:r>
        <w:rPr>
          <w:rFonts w:ascii="宋体" w:hAnsi="宋体" w:hint="eastAsia"/>
        </w:rPr>
        <w:t xml:space="preserve">　</w:t>
      </w:r>
      <w:r>
        <w:rPr>
          <w:rFonts w:hint="eastAsia"/>
        </w:rPr>
        <w:t>以下有关联合体投标的条款仅适用于允许投标人组成联合体投标的项目。</w:t>
      </w:r>
    </w:p>
    <w:p w14:paraId="6888A22D" w14:textId="77777777" w:rsidR="00AC640D" w:rsidRDefault="00211981">
      <w:pPr>
        <w:ind w:firstLineChars="196" w:firstLine="412"/>
        <w:rPr>
          <w:rFonts w:ascii="宋体" w:hAnsi="宋体"/>
        </w:rPr>
      </w:pPr>
      <w:r>
        <w:rPr>
          <w:rFonts w:ascii="宋体" w:hAnsi="宋体" w:hint="eastAsia"/>
        </w:rPr>
        <w:t>6.2</w:t>
      </w:r>
      <w:r>
        <w:rPr>
          <w:rFonts w:ascii="宋体" w:hAnsi="宋体" w:hint="eastAsia"/>
        </w:rPr>
        <w:t xml:space="preserve">　由两个或</w:t>
      </w:r>
      <w:r>
        <w:rPr>
          <w:rFonts w:hint="eastAsia"/>
        </w:rPr>
        <w:t>两个以上的自然人、法人或者其他组织可以组成一个联合体，以一个供应商的身份</w:t>
      </w:r>
      <w:r>
        <w:rPr>
          <w:rFonts w:ascii="宋体" w:hAnsi="宋体" w:hint="eastAsia"/>
        </w:rPr>
        <w:t>共同投标时，应符合以下原则：</w:t>
      </w:r>
    </w:p>
    <w:p w14:paraId="5CC29241" w14:textId="77777777" w:rsidR="00AC640D" w:rsidRDefault="00211981">
      <w:pPr>
        <w:ind w:firstLineChars="196" w:firstLine="412"/>
        <w:rPr>
          <w:rFonts w:ascii="宋体" w:hAnsi="宋体"/>
        </w:rPr>
      </w:pPr>
      <w:r>
        <w:rPr>
          <w:rFonts w:ascii="宋体" w:hAnsi="宋体" w:hint="eastAsia"/>
        </w:rPr>
        <w:t>（</w:t>
      </w:r>
      <w:r>
        <w:rPr>
          <w:rFonts w:ascii="宋体" w:hAnsi="宋体" w:hint="eastAsia"/>
        </w:rPr>
        <w:t>1</w:t>
      </w:r>
      <w:r>
        <w:rPr>
          <w:rFonts w:ascii="宋体" w:hAnsi="宋体" w:hint="eastAsia"/>
        </w:rPr>
        <w:t>）投标联合体各方参加深圳大学总医院</w:t>
      </w:r>
      <w:r>
        <w:rPr>
          <w:rFonts w:ascii="宋体" w:hAnsi="宋体"/>
        </w:rPr>
        <w:t>的</w:t>
      </w:r>
      <w:r>
        <w:rPr>
          <w:rFonts w:ascii="宋体" w:hAnsi="宋体" w:hint="eastAsia"/>
        </w:rPr>
        <w:t>采购活动应当具备下列条件：</w:t>
      </w:r>
    </w:p>
    <w:p w14:paraId="2F71B5C2" w14:textId="77777777" w:rsidR="00AC640D" w:rsidRDefault="00211981">
      <w:pPr>
        <w:ind w:leftChars="200" w:left="420" w:firstLineChars="196" w:firstLine="412"/>
        <w:rPr>
          <w:rFonts w:ascii="宋体" w:hAnsi="宋体"/>
        </w:rPr>
      </w:pPr>
      <w:r>
        <w:rPr>
          <w:rFonts w:ascii="宋体" w:hAnsi="宋体" w:hint="eastAsia"/>
        </w:rPr>
        <w:t>1</w:t>
      </w:r>
      <w:r>
        <w:rPr>
          <w:rFonts w:ascii="宋体" w:hAnsi="宋体" w:hint="eastAsia"/>
        </w:rPr>
        <w:t>、具有独立承担民事责任的能力；</w:t>
      </w:r>
    </w:p>
    <w:p w14:paraId="3856ADC4" w14:textId="77777777" w:rsidR="00AC640D" w:rsidRDefault="00211981">
      <w:pPr>
        <w:ind w:left="420" w:firstLineChars="196" w:firstLine="412"/>
        <w:rPr>
          <w:rFonts w:ascii="宋体" w:hAnsi="宋体"/>
        </w:rPr>
      </w:pPr>
      <w:r>
        <w:rPr>
          <w:rFonts w:ascii="宋体" w:hAnsi="宋体" w:hint="eastAsia"/>
        </w:rPr>
        <w:t>2</w:t>
      </w:r>
      <w:r>
        <w:rPr>
          <w:rFonts w:ascii="宋体" w:hAnsi="宋体" w:hint="eastAsia"/>
        </w:rPr>
        <w:t>、有良好的商业信誉和健全的财务会计制度；</w:t>
      </w:r>
    </w:p>
    <w:p w14:paraId="70550D52" w14:textId="77777777" w:rsidR="00AC640D" w:rsidRDefault="00211981">
      <w:pPr>
        <w:ind w:leftChars="200" w:left="420" w:firstLineChars="196" w:firstLine="412"/>
        <w:rPr>
          <w:rFonts w:ascii="宋体" w:hAnsi="宋体"/>
        </w:rPr>
      </w:pPr>
      <w:r>
        <w:rPr>
          <w:rFonts w:ascii="宋体" w:hAnsi="宋体" w:hint="eastAsia"/>
        </w:rPr>
        <w:t>3</w:t>
      </w:r>
      <w:r>
        <w:rPr>
          <w:rFonts w:ascii="宋体" w:hAnsi="宋体" w:hint="eastAsia"/>
        </w:rPr>
        <w:t>、具有履行合同所必需的设备和专业技术能力；</w:t>
      </w:r>
    </w:p>
    <w:p w14:paraId="09ECE9D2" w14:textId="77777777" w:rsidR="00AC640D" w:rsidRDefault="00211981">
      <w:pPr>
        <w:ind w:leftChars="200" w:left="420" w:firstLineChars="196" w:firstLine="412"/>
        <w:rPr>
          <w:rFonts w:ascii="宋体" w:hAnsi="宋体"/>
        </w:rPr>
      </w:pPr>
      <w:r>
        <w:rPr>
          <w:rFonts w:ascii="宋体" w:hAnsi="宋体" w:hint="eastAsia"/>
        </w:rPr>
        <w:t>4</w:t>
      </w:r>
      <w:r>
        <w:rPr>
          <w:rFonts w:ascii="宋体" w:hAnsi="宋体" w:hint="eastAsia"/>
        </w:rPr>
        <w:t>、有依法缴纳税收和社会保障资金的良好记录；</w:t>
      </w:r>
    </w:p>
    <w:p w14:paraId="60D2C779" w14:textId="77777777" w:rsidR="00AC640D" w:rsidRDefault="00211981">
      <w:pPr>
        <w:ind w:leftChars="200" w:left="420" w:firstLineChars="196" w:firstLine="412"/>
        <w:rPr>
          <w:rFonts w:ascii="宋体" w:hAnsi="宋体"/>
        </w:rPr>
      </w:pPr>
      <w:r>
        <w:rPr>
          <w:rFonts w:ascii="宋体" w:hAnsi="宋体" w:hint="eastAsia"/>
        </w:rPr>
        <w:t>5</w:t>
      </w:r>
      <w:r>
        <w:rPr>
          <w:rFonts w:ascii="宋体" w:hAnsi="宋体" w:hint="eastAsia"/>
        </w:rPr>
        <w:t>、参加采购活动前三年内，在经营活动中没有重大违法记录；</w:t>
      </w:r>
    </w:p>
    <w:p w14:paraId="113B50EA" w14:textId="77777777" w:rsidR="00AC640D" w:rsidRDefault="00211981">
      <w:pPr>
        <w:ind w:leftChars="200" w:left="420" w:firstLineChars="196" w:firstLine="412"/>
        <w:rPr>
          <w:rFonts w:ascii="宋体" w:hAnsi="宋体"/>
        </w:rPr>
      </w:pPr>
      <w:r>
        <w:rPr>
          <w:rFonts w:ascii="宋体" w:hAnsi="宋体" w:hint="eastAsia"/>
        </w:rPr>
        <w:t>6</w:t>
      </w:r>
      <w:r>
        <w:rPr>
          <w:rFonts w:ascii="宋体" w:hAnsi="宋体" w:hint="eastAsia"/>
        </w:rPr>
        <w:t>、法律、行政法规规定的其他条件。</w:t>
      </w:r>
    </w:p>
    <w:p w14:paraId="2B9BE053" w14:textId="77777777" w:rsidR="00AC640D" w:rsidRDefault="00211981">
      <w:pPr>
        <w:ind w:firstLineChars="196" w:firstLine="412"/>
        <w:rPr>
          <w:rFonts w:ascii="宋体" w:hAnsi="宋体"/>
        </w:rPr>
      </w:pPr>
      <w:r>
        <w:rPr>
          <w:rFonts w:ascii="宋体" w:hAnsi="宋体" w:hint="eastAsia"/>
        </w:rPr>
        <w:t>（</w:t>
      </w:r>
      <w:r>
        <w:rPr>
          <w:rFonts w:ascii="宋体" w:hAnsi="宋体" w:hint="eastAsia"/>
        </w:rPr>
        <w:t>2</w:t>
      </w:r>
      <w:r>
        <w:rPr>
          <w:rFonts w:ascii="宋体" w:hAnsi="宋体" w:hint="eastAsia"/>
        </w:rPr>
        <w:t>）投标联合体各方必须有一方先行注册成深圳大学总医院供应商；</w:t>
      </w:r>
    </w:p>
    <w:p w14:paraId="15F9964A" w14:textId="77777777" w:rsidR="00AC640D" w:rsidRDefault="00211981">
      <w:pPr>
        <w:ind w:firstLineChars="196" w:firstLine="412"/>
        <w:rPr>
          <w:rFonts w:ascii="宋体" w:hAnsi="宋体"/>
        </w:rPr>
      </w:pPr>
      <w:r>
        <w:rPr>
          <w:rFonts w:ascii="宋体" w:hAnsi="宋体" w:hint="eastAsia"/>
        </w:rPr>
        <w:t>（</w:t>
      </w:r>
      <w:r>
        <w:rPr>
          <w:rFonts w:ascii="宋体" w:hAnsi="宋体" w:hint="eastAsia"/>
        </w:rPr>
        <w:t>3</w:t>
      </w:r>
      <w:r>
        <w:rPr>
          <w:rFonts w:ascii="宋体" w:hAnsi="宋体" w:hint="eastAsia"/>
        </w:rPr>
        <w:t>）联合体中有同类资质的供应</w:t>
      </w:r>
      <w:proofErr w:type="gramStart"/>
      <w:r>
        <w:rPr>
          <w:rFonts w:ascii="宋体" w:hAnsi="宋体" w:hint="eastAsia"/>
        </w:rPr>
        <w:t>商按照</w:t>
      </w:r>
      <w:proofErr w:type="gramEnd"/>
      <w:r>
        <w:rPr>
          <w:rFonts w:ascii="宋体" w:hAnsi="宋体" w:hint="eastAsia"/>
        </w:rPr>
        <w:t>联合体分工承担相同工作的，应当按照资质等级较低的供应商确定资质等级。</w:t>
      </w:r>
    </w:p>
    <w:p w14:paraId="230748F6" w14:textId="77777777" w:rsidR="00AC640D" w:rsidRDefault="00211981">
      <w:pPr>
        <w:ind w:firstLineChars="196" w:firstLine="412"/>
      </w:pPr>
      <w:r>
        <w:rPr>
          <w:rFonts w:hint="eastAsia"/>
        </w:rPr>
        <w:t>（4）是否允许联合体参加投标，应当由采购人根据项目的实际情况和潜在供应商的数量自主决定，如果决定接受联合体投标则应当在采购公告中明示。</w:t>
      </w:r>
    </w:p>
    <w:p w14:paraId="6986C20F" w14:textId="77777777" w:rsidR="00AC640D" w:rsidRDefault="00211981">
      <w:pPr>
        <w:ind w:firstLineChars="196" w:firstLine="412"/>
        <w:rPr>
          <w:rFonts w:ascii="宋体" w:hAnsi="宋体"/>
        </w:rPr>
      </w:pPr>
      <w:r>
        <w:rPr>
          <w:rFonts w:ascii="宋体" w:hAnsi="宋体" w:hint="eastAsia"/>
        </w:rPr>
        <w:t>（</w:t>
      </w:r>
      <w:r>
        <w:rPr>
          <w:rFonts w:ascii="宋体" w:hAnsi="宋体" w:hint="eastAsia"/>
        </w:rPr>
        <w:t>5</w:t>
      </w:r>
      <w:r>
        <w:rPr>
          <w:rFonts w:ascii="宋体" w:hAnsi="宋体" w:hint="eastAsia"/>
        </w:rPr>
        <w:t>）投标人的投标文件及中标后签署的合同协议对联合体各方均具法律约束力；</w:t>
      </w:r>
    </w:p>
    <w:p w14:paraId="71CF983B" w14:textId="77777777" w:rsidR="00AC640D" w:rsidRDefault="00211981">
      <w:pPr>
        <w:ind w:firstLineChars="196" w:firstLine="412"/>
        <w:rPr>
          <w:rFonts w:ascii="宋体" w:hAnsi="宋体"/>
        </w:rPr>
      </w:pPr>
      <w:r>
        <w:rPr>
          <w:rFonts w:ascii="宋体" w:hAnsi="宋体" w:hint="eastAsia"/>
        </w:rPr>
        <w:t>（</w:t>
      </w:r>
      <w:r>
        <w:rPr>
          <w:rFonts w:ascii="宋体" w:hAnsi="宋体" w:hint="eastAsia"/>
        </w:rPr>
        <w:t>6</w:t>
      </w:r>
      <w:r>
        <w:rPr>
          <w:rFonts w:ascii="宋体" w:hAnsi="宋体" w:hint="eastAsia"/>
        </w:rPr>
        <w:t>）联合体各方应当签订共同投标协议，明确约定各方拟承担的工作和责任，并将</w:t>
      </w:r>
      <w:proofErr w:type="gramStart"/>
      <w:r>
        <w:rPr>
          <w:rFonts w:ascii="宋体" w:hAnsi="宋体" w:hint="eastAsia"/>
        </w:rPr>
        <w:t>该</w:t>
      </w:r>
      <w:r>
        <w:rPr>
          <w:rFonts w:ascii="宋体" w:hAnsi="宋体" w:hint="eastAsia"/>
        </w:rPr>
        <w:lastRenderedPageBreak/>
        <w:t>共同</w:t>
      </w:r>
      <w:proofErr w:type="gramEnd"/>
      <w:r>
        <w:rPr>
          <w:rFonts w:ascii="宋体" w:hAnsi="宋体" w:hint="eastAsia"/>
        </w:rPr>
        <w:t>投标协议随投标文件一并递交给医院采购机构；</w:t>
      </w:r>
    </w:p>
    <w:p w14:paraId="44100705" w14:textId="77777777" w:rsidR="00AC640D" w:rsidRDefault="00211981">
      <w:pPr>
        <w:ind w:firstLineChars="196" w:firstLine="412"/>
        <w:rPr>
          <w:rFonts w:ascii="宋体" w:hAnsi="宋体"/>
        </w:rPr>
      </w:pPr>
      <w:r>
        <w:rPr>
          <w:rFonts w:ascii="宋体" w:hAnsi="宋体" w:hint="eastAsia"/>
        </w:rPr>
        <w:t>（</w:t>
      </w:r>
      <w:r>
        <w:rPr>
          <w:rFonts w:ascii="宋体" w:hAnsi="宋体" w:hint="eastAsia"/>
        </w:rPr>
        <w:t>7</w:t>
      </w:r>
      <w:r>
        <w:rPr>
          <w:rFonts w:ascii="宋体" w:hAnsi="宋体" w:hint="eastAsia"/>
        </w:rPr>
        <w:t>）联合体中标后，联合体各方应当共同与采购人签订合同，就中标项目向采购人承担连带责任；</w:t>
      </w:r>
    </w:p>
    <w:p w14:paraId="35EA20C3" w14:textId="77777777" w:rsidR="00AC640D" w:rsidRDefault="00211981">
      <w:pPr>
        <w:ind w:firstLineChars="196" w:firstLine="412"/>
        <w:rPr>
          <w:rFonts w:ascii="宋体" w:hAnsi="宋体"/>
        </w:rPr>
      </w:pPr>
      <w:r>
        <w:rPr>
          <w:rFonts w:ascii="宋体" w:hAnsi="宋体" w:hint="eastAsia"/>
        </w:rPr>
        <w:t>（</w:t>
      </w:r>
      <w:r>
        <w:rPr>
          <w:rFonts w:ascii="宋体" w:hAnsi="宋体" w:hint="eastAsia"/>
        </w:rPr>
        <w:t>8</w:t>
      </w:r>
      <w:r>
        <w:rPr>
          <w:rFonts w:ascii="宋体" w:hAnsi="宋体" w:hint="eastAsia"/>
        </w:rPr>
        <w:t>）以联合体形</w:t>
      </w:r>
      <w:proofErr w:type="gramStart"/>
      <w:r>
        <w:rPr>
          <w:rFonts w:ascii="宋体" w:hAnsi="宋体" w:hint="eastAsia"/>
        </w:rPr>
        <w:t>式参加</w:t>
      </w:r>
      <w:proofErr w:type="gramEnd"/>
      <w:r>
        <w:rPr>
          <w:rFonts w:ascii="宋体" w:hAnsi="宋体" w:hint="eastAsia"/>
        </w:rPr>
        <w:t>本项目采购活动的，联合体各方不得再单独参加或者与其</w:t>
      </w:r>
      <w:proofErr w:type="gramStart"/>
      <w:r>
        <w:rPr>
          <w:rFonts w:ascii="宋体" w:hAnsi="宋体" w:hint="eastAsia"/>
        </w:rPr>
        <w:t>他供应</w:t>
      </w:r>
      <w:proofErr w:type="gramEnd"/>
      <w:r>
        <w:rPr>
          <w:rFonts w:ascii="宋体" w:hAnsi="宋体" w:hint="eastAsia"/>
        </w:rPr>
        <w:t>商另外组成联合体参加同一合同项下的采购活动，出现上述情况者，其投标和与此有关联合体、总包单位的投标将被拒绝；</w:t>
      </w:r>
    </w:p>
    <w:p w14:paraId="71F7996D" w14:textId="77777777" w:rsidR="00AC640D" w:rsidRDefault="00211981">
      <w:pPr>
        <w:ind w:firstLineChars="196" w:firstLine="412"/>
        <w:rPr>
          <w:rFonts w:ascii="宋体" w:hAnsi="宋体"/>
        </w:rPr>
      </w:pPr>
      <w:r>
        <w:rPr>
          <w:rFonts w:ascii="宋体" w:hAnsi="宋体" w:hint="eastAsia"/>
        </w:rPr>
        <w:t>（</w:t>
      </w:r>
      <w:r>
        <w:rPr>
          <w:rFonts w:ascii="宋体" w:hAnsi="宋体" w:hint="eastAsia"/>
        </w:rPr>
        <w:t>9</w:t>
      </w:r>
      <w:r>
        <w:rPr>
          <w:rFonts w:ascii="宋体" w:hAnsi="宋体" w:hint="eastAsia"/>
        </w:rPr>
        <w:t>）本通用条款中“投标人”一词亦指联合体各方，专用条款另有规定或说明的除外。</w:t>
      </w:r>
    </w:p>
    <w:p w14:paraId="42C5DA77" w14:textId="77777777" w:rsidR="00AC640D" w:rsidRDefault="00211981">
      <w:pPr>
        <w:spacing w:line="360" w:lineRule="auto"/>
        <w:rPr>
          <w:rFonts w:ascii="黑体" w:eastAsia="黑体" w:hAnsi="宋体"/>
          <w:sz w:val="24"/>
        </w:rPr>
      </w:pPr>
      <w:r>
        <w:rPr>
          <w:rFonts w:ascii="黑体" w:eastAsia="黑体" w:hAnsi="宋体" w:hint="eastAsia"/>
          <w:sz w:val="24"/>
        </w:rPr>
        <w:t>7.本项目若涉及采购货物，则合格的货物及相应服务应满足以下要求：</w:t>
      </w:r>
    </w:p>
    <w:p w14:paraId="3B5AE86A" w14:textId="77777777" w:rsidR="00AC640D" w:rsidRDefault="00211981">
      <w:pPr>
        <w:ind w:firstLineChars="196" w:firstLine="412"/>
        <w:rPr>
          <w:rFonts w:ascii="宋体" w:hAnsi="宋体"/>
        </w:rPr>
      </w:pPr>
      <w:r>
        <w:rPr>
          <w:rFonts w:ascii="宋体" w:hAnsi="宋体" w:hint="eastAsia"/>
        </w:rPr>
        <w:t>7</w:t>
      </w:r>
      <w:r>
        <w:rPr>
          <w:rFonts w:ascii="宋体" w:hAnsi="宋体"/>
        </w:rPr>
        <w:t xml:space="preserve">.1  </w:t>
      </w:r>
      <w:r>
        <w:rPr>
          <w:rFonts w:ascii="宋体" w:hAnsi="宋体" w:hint="eastAsia"/>
        </w:rPr>
        <w:t>必须是全新、未使用过的原装合格正品（包括零部件），如安装或配置了软件的，须为正版软件。</w:t>
      </w:r>
    </w:p>
    <w:p w14:paraId="2992F48A" w14:textId="77777777" w:rsidR="00AC640D" w:rsidRDefault="00211981">
      <w:pPr>
        <w:ind w:firstLineChars="196" w:firstLine="412"/>
        <w:rPr>
          <w:rFonts w:ascii="宋体" w:hAnsi="宋体"/>
        </w:rPr>
      </w:pPr>
      <w:r>
        <w:rPr>
          <w:rFonts w:ascii="宋体" w:hAnsi="宋体" w:hint="eastAsia"/>
        </w:rPr>
        <w:t xml:space="preserve">7.2  </w:t>
      </w:r>
      <w:r>
        <w:rPr>
          <w:rFonts w:ascii="宋体" w:hAnsi="宋体" w:hint="eastAsia"/>
        </w:rPr>
        <w:t>国产的货物及其有关服务必须符合中华人民共和国的设计、制造生产标准及行业标准。招标公告有其他要求的，亦应符合其要求。</w:t>
      </w:r>
    </w:p>
    <w:p w14:paraId="05BC174C" w14:textId="77777777" w:rsidR="00AC640D" w:rsidRDefault="00211981">
      <w:pPr>
        <w:ind w:firstLineChars="196" w:firstLine="412"/>
        <w:rPr>
          <w:rFonts w:ascii="宋体" w:hAnsi="宋体"/>
        </w:rPr>
      </w:pPr>
      <w:r>
        <w:rPr>
          <w:rFonts w:ascii="宋体" w:hAnsi="宋体" w:hint="eastAsia"/>
        </w:rPr>
        <w:t>7</w:t>
      </w:r>
      <w:r>
        <w:rPr>
          <w:rFonts w:ascii="宋体" w:hAnsi="宋体"/>
        </w:rPr>
        <w:t>.</w:t>
      </w:r>
      <w:r>
        <w:rPr>
          <w:rFonts w:ascii="宋体" w:hAnsi="宋体" w:hint="eastAsia"/>
        </w:rPr>
        <w:t>3</w:t>
      </w:r>
      <w:r>
        <w:rPr>
          <w:rFonts w:ascii="宋体" w:hAnsi="宋体" w:hint="eastAsia"/>
        </w:rPr>
        <w:t>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14:paraId="1BD664D3" w14:textId="77777777" w:rsidR="00AC640D" w:rsidRDefault="00211981">
      <w:pPr>
        <w:ind w:firstLineChars="196" w:firstLine="412"/>
        <w:rPr>
          <w:rFonts w:ascii="宋体" w:hAnsi="宋体"/>
        </w:rPr>
      </w:pPr>
      <w:r>
        <w:rPr>
          <w:rFonts w:ascii="宋体" w:hAnsi="宋体" w:hint="eastAsia"/>
        </w:rPr>
        <w:t>7</w:t>
      </w:r>
      <w:r>
        <w:rPr>
          <w:rFonts w:ascii="宋体" w:hAnsi="宋体"/>
        </w:rPr>
        <w:t>.</w:t>
      </w:r>
      <w:r>
        <w:rPr>
          <w:rFonts w:ascii="宋体" w:hAnsi="宋体" w:hint="eastAsia"/>
        </w:rPr>
        <w:t>4</w:t>
      </w:r>
      <w:r>
        <w:rPr>
          <w:rFonts w:ascii="宋体" w:hAnsi="宋体" w:hint="eastAsia"/>
        </w:rPr>
        <w:t>投标人应保证，其所提供的货物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p>
    <w:p w14:paraId="0AE6BE8F" w14:textId="77777777" w:rsidR="00AC640D" w:rsidRDefault="00211981">
      <w:pPr>
        <w:ind w:firstLineChars="196" w:firstLine="412"/>
        <w:rPr>
          <w:rFonts w:ascii="宋体" w:hAnsi="宋体"/>
        </w:rPr>
      </w:pPr>
      <w:r>
        <w:rPr>
          <w:rFonts w:ascii="宋体" w:hAnsi="宋体" w:hint="eastAsia"/>
        </w:rPr>
        <w:t xml:space="preserve">7.5  </w:t>
      </w:r>
      <w:r>
        <w:rPr>
          <w:rFonts w:ascii="宋体" w:hAnsi="宋体" w:hint="eastAsia"/>
        </w:rPr>
        <w:t>投标人应保证，其所提供的货物应具有行政主管部门颁发的资质证书或国家质量监督部门的产品《检验报告》。设备到货验收时，还必须提供设备的产品合格证、质量保证文件。若中标后，除非另有约定，投标人必须按合同规定完成设备的安装，并达到验收标准。</w:t>
      </w:r>
    </w:p>
    <w:p w14:paraId="51292780" w14:textId="77777777" w:rsidR="00AC640D" w:rsidRDefault="00211981">
      <w:pPr>
        <w:ind w:firstLineChars="196" w:firstLine="412"/>
        <w:rPr>
          <w:rFonts w:ascii="宋体" w:hAnsi="宋体"/>
        </w:rPr>
      </w:pPr>
      <w:r>
        <w:rPr>
          <w:rFonts w:ascii="宋体" w:hAnsi="宋体" w:hint="eastAsia"/>
        </w:rPr>
        <w:t xml:space="preserve">7.6  </w:t>
      </w:r>
      <w:r>
        <w:rPr>
          <w:rFonts w:ascii="宋体" w:hAnsi="宋体" w:hint="eastAsia"/>
        </w:rPr>
        <w:t>对工期的要求：投标人在投标时对其所投项目应提交货进度、交货计划等，在合同规定的时间内完工验收。</w:t>
      </w:r>
    </w:p>
    <w:p w14:paraId="32DD3224" w14:textId="77777777" w:rsidR="00AC640D" w:rsidRDefault="00211981">
      <w:pPr>
        <w:ind w:firstLineChars="196" w:firstLine="412"/>
        <w:rPr>
          <w:rFonts w:ascii="宋体" w:hAnsi="宋体"/>
        </w:rPr>
      </w:pPr>
      <w:r>
        <w:rPr>
          <w:rFonts w:ascii="宋体" w:hAnsi="宋体" w:hint="eastAsia"/>
        </w:rPr>
        <w:t>7.</w:t>
      </w:r>
      <w:r>
        <w:rPr>
          <w:rFonts w:ascii="宋体" w:hAnsi="宋体"/>
        </w:rPr>
        <w:t>7</w:t>
      </w:r>
      <w:r>
        <w:rPr>
          <w:rFonts w:ascii="宋体" w:hAnsi="宋体" w:hint="eastAsia"/>
        </w:rPr>
        <w:t xml:space="preserve">  </w:t>
      </w:r>
      <w:r>
        <w:rPr>
          <w:rFonts w:ascii="宋体" w:hAnsi="宋体" w:hint="eastAsia"/>
        </w:rPr>
        <w:t>投标人必须承担的设备运输、安装调试、验收检测和提供设备操作说明书、图纸等其他相关及类似的义务。</w:t>
      </w:r>
    </w:p>
    <w:p w14:paraId="6AD96458" w14:textId="77777777" w:rsidR="00AC640D" w:rsidRDefault="00211981">
      <w:pPr>
        <w:spacing w:line="360" w:lineRule="auto"/>
        <w:rPr>
          <w:rFonts w:ascii="黑体" w:eastAsia="黑体" w:hAnsi="宋体"/>
          <w:sz w:val="24"/>
        </w:rPr>
      </w:pPr>
      <w:r>
        <w:rPr>
          <w:rFonts w:ascii="黑体" w:eastAsia="黑体" w:hAnsi="宋体" w:hint="eastAsia"/>
          <w:sz w:val="24"/>
        </w:rPr>
        <w:t>8．投标费用</w:t>
      </w:r>
    </w:p>
    <w:p w14:paraId="30EB78EF" w14:textId="77777777" w:rsidR="00AC640D" w:rsidRDefault="00211981">
      <w:pPr>
        <w:ind w:firstLineChars="196" w:firstLine="412"/>
        <w:rPr>
          <w:rFonts w:ascii="宋体" w:hAnsi="宋体"/>
          <w:szCs w:val="21"/>
        </w:rPr>
      </w:pPr>
      <w:r>
        <w:rPr>
          <w:rFonts w:ascii="宋体" w:hAnsi="宋体" w:hint="eastAsia"/>
          <w:szCs w:val="21"/>
        </w:rPr>
        <w:t>不论投标结果如何，投标人应承担其编制投标文件与递交投标文件所涉及的一切费用。</w:t>
      </w:r>
    </w:p>
    <w:p w14:paraId="548B3121" w14:textId="77777777" w:rsidR="00AC640D" w:rsidRDefault="00211981">
      <w:pPr>
        <w:spacing w:line="360" w:lineRule="auto"/>
        <w:rPr>
          <w:rFonts w:ascii="黑体" w:eastAsia="黑体" w:hAnsi="宋体"/>
          <w:sz w:val="24"/>
        </w:rPr>
      </w:pPr>
      <w:r>
        <w:rPr>
          <w:rFonts w:ascii="黑体" w:eastAsia="黑体" w:hAnsi="宋体" w:hint="eastAsia"/>
          <w:sz w:val="24"/>
        </w:rPr>
        <w:t>9．踏勘现场</w:t>
      </w:r>
    </w:p>
    <w:p w14:paraId="7AE8A3B0" w14:textId="77777777" w:rsidR="00AC640D" w:rsidRDefault="00211981">
      <w:pPr>
        <w:ind w:firstLineChars="196" w:firstLine="412"/>
        <w:rPr>
          <w:rFonts w:ascii="宋体" w:hAnsi="宋体"/>
        </w:rPr>
      </w:pPr>
      <w:r>
        <w:rPr>
          <w:rFonts w:ascii="宋体" w:hAnsi="宋体" w:hint="eastAsia"/>
        </w:rPr>
        <w:lastRenderedPageBreak/>
        <w:t>9.1</w:t>
      </w:r>
      <w:r>
        <w:rPr>
          <w:rFonts w:ascii="宋体" w:hAnsi="宋体" w:hint="eastAsia"/>
        </w:rPr>
        <w:t>如有需要（详见专用条款），医院采购机构或采购人将组织投标人对项目现场及周围环境进行踏勘，以便投标人获取有关编制投标文件和签署合同所需的资料。踏勘现场所发生的费用由投标人自行承担。投标人应按招标公告所约定的时间、地点踏勘现场。</w:t>
      </w:r>
    </w:p>
    <w:p w14:paraId="49DC9BEF" w14:textId="77777777" w:rsidR="00AC640D" w:rsidRDefault="00211981">
      <w:pPr>
        <w:ind w:firstLineChars="196" w:firstLine="412"/>
        <w:rPr>
          <w:rFonts w:ascii="宋体" w:hAnsi="宋体"/>
        </w:rPr>
      </w:pPr>
      <w:r>
        <w:rPr>
          <w:rFonts w:ascii="宋体" w:hAnsi="宋体" w:hint="eastAsia"/>
        </w:rPr>
        <w:t>9.2</w:t>
      </w:r>
      <w:r>
        <w:rPr>
          <w:rFonts w:ascii="宋体" w:hAnsi="宋体" w:hint="eastAsia"/>
        </w:rPr>
        <w:t>投标人及其人员经过采购人的允许，可以进入采购人的项目现场踏勘。若招标文件要求投标人于统一时间地点踏勘现场的，投标人应当按时前往。</w:t>
      </w:r>
    </w:p>
    <w:p w14:paraId="2F57098D" w14:textId="77777777" w:rsidR="00AC640D" w:rsidRDefault="00211981">
      <w:pPr>
        <w:ind w:firstLineChars="196" w:firstLine="412"/>
        <w:rPr>
          <w:rFonts w:ascii="宋体" w:hAnsi="宋体"/>
        </w:rPr>
      </w:pPr>
      <w:r>
        <w:rPr>
          <w:rFonts w:ascii="宋体" w:hAnsi="宋体" w:hint="eastAsia"/>
        </w:rPr>
        <w:t>9.3</w:t>
      </w:r>
      <w:r>
        <w:rPr>
          <w:rFonts w:ascii="宋体" w:hAnsi="宋体" w:hint="eastAsia"/>
        </w:rPr>
        <w:t>采购人必须通过医院采购机构向投标人提供有关现场的资料和数据。</w:t>
      </w:r>
    </w:p>
    <w:p w14:paraId="39162503" w14:textId="77777777" w:rsidR="00AC640D" w:rsidRDefault="00211981">
      <w:pPr>
        <w:ind w:firstLineChars="196" w:firstLine="412"/>
        <w:rPr>
          <w:rFonts w:ascii="宋体" w:hAnsi="宋体"/>
        </w:rPr>
      </w:pPr>
      <w:r>
        <w:rPr>
          <w:rFonts w:ascii="宋体" w:hAnsi="宋体" w:hint="eastAsia"/>
        </w:rPr>
        <w:t>9.4</w:t>
      </w:r>
      <w:r>
        <w:rPr>
          <w:rFonts w:ascii="宋体" w:hAnsi="宋体" w:hint="eastAsia"/>
        </w:rPr>
        <w:t>任何人或任何组织在踏勘现场时向投标人提交的任何书面资料或</w:t>
      </w:r>
      <w:r>
        <w:rPr>
          <w:rFonts w:ascii="宋体" w:hAnsi="宋体"/>
        </w:rPr>
        <w:t>口头承诺</w:t>
      </w:r>
      <w:r>
        <w:rPr>
          <w:rFonts w:ascii="宋体" w:hAnsi="宋体" w:hint="eastAsia"/>
        </w:rPr>
        <w:t>，未经医院采购机构在网上发布或书面通知，均作无效处理。</w:t>
      </w:r>
    </w:p>
    <w:p w14:paraId="2196C62C" w14:textId="77777777" w:rsidR="00AC640D" w:rsidRDefault="00211981">
      <w:pPr>
        <w:spacing w:line="360" w:lineRule="auto"/>
        <w:rPr>
          <w:rFonts w:ascii="黑体" w:eastAsia="黑体" w:hAnsi="宋体"/>
          <w:sz w:val="24"/>
        </w:rPr>
      </w:pPr>
      <w:r>
        <w:rPr>
          <w:rFonts w:ascii="黑体" w:eastAsia="黑体" w:hAnsi="宋体" w:hint="eastAsia"/>
          <w:sz w:val="24"/>
        </w:rPr>
        <w:t>10．招标答疑</w:t>
      </w:r>
    </w:p>
    <w:p w14:paraId="303D56E9" w14:textId="77777777" w:rsidR="00AC640D" w:rsidRDefault="00211981">
      <w:pPr>
        <w:ind w:firstLineChars="196" w:firstLine="412"/>
        <w:rPr>
          <w:rFonts w:ascii="宋体" w:hAnsi="宋体"/>
          <w:szCs w:val="21"/>
        </w:rPr>
      </w:pPr>
      <w:r>
        <w:rPr>
          <w:rFonts w:ascii="宋体" w:hAnsi="宋体" w:hint="eastAsia"/>
          <w:szCs w:val="21"/>
        </w:rPr>
        <w:t>10.1</w:t>
      </w:r>
      <w:r>
        <w:rPr>
          <w:rFonts w:ascii="宋体" w:hAnsi="宋体" w:hint="eastAsia"/>
          <w:szCs w:val="21"/>
        </w:rPr>
        <w:t>招标答疑的目的是澄清、解答投标人在查阅招标文件后或现场踏勘中可能提出的与投标有关的疑问或询问。</w:t>
      </w:r>
    </w:p>
    <w:p w14:paraId="3C3BE2B7" w14:textId="77777777" w:rsidR="00AC640D" w:rsidRDefault="00211981">
      <w:pPr>
        <w:ind w:firstLineChars="196" w:firstLine="412"/>
        <w:rPr>
          <w:rFonts w:ascii="宋体" w:hAnsi="宋体"/>
          <w:szCs w:val="21"/>
        </w:rPr>
      </w:pPr>
      <w:r>
        <w:rPr>
          <w:rFonts w:ascii="宋体" w:hAnsi="宋体" w:hint="eastAsia"/>
          <w:szCs w:val="21"/>
        </w:rPr>
        <w:t>10.2</w:t>
      </w:r>
      <w:r>
        <w:rPr>
          <w:rFonts w:ascii="宋体" w:hAnsi="宋体" w:hint="eastAsia"/>
          <w:szCs w:val="21"/>
        </w:rPr>
        <w:t>投标人如对招标文件内容有疑问，必须在招标文件规定的答疑截止时间前以书面形式提交给医院采购机构。</w:t>
      </w:r>
    </w:p>
    <w:p w14:paraId="6075578D" w14:textId="77777777" w:rsidR="00AC640D" w:rsidRDefault="00211981">
      <w:pPr>
        <w:ind w:firstLineChars="196" w:firstLine="412"/>
        <w:rPr>
          <w:rFonts w:ascii="宋体" w:hAnsi="宋体"/>
          <w:szCs w:val="21"/>
        </w:rPr>
      </w:pPr>
      <w:r>
        <w:rPr>
          <w:rFonts w:ascii="宋体" w:hAnsi="宋体" w:hint="eastAsia"/>
          <w:szCs w:val="21"/>
        </w:rPr>
        <w:t>10.3</w:t>
      </w:r>
      <w:r>
        <w:rPr>
          <w:rFonts w:ascii="宋体" w:hAnsi="宋体" w:hint="eastAsia"/>
          <w:szCs w:val="21"/>
        </w:rPr>
        <w:t>医院采购机构对疑问所做出的澄清和解答，以书面答复（包括网站发布信息）为准。答疑纪要的有效性规定按照本通用条款第</w:t>
      </w:r>
      <w:r>
        <w:rPr>
          <w:rFonts w:ascii="宋体" w:hAnsi="宋体" w:hint="eastAsia"/>
          <w:szCs w:val="21"/>
        </w:rPr>
        <w:t>13</w:t>
      </w:r>
      <w:r>
        <w:rPr>
          <w:rFonts w:ascii="宋体" w:hAnsi="宋体"/>
          <w:szCs w:val="21"/>
        </w:rPr>
        <w:t>.3</w:t>
      </w:r>
      <w:r>
        <w:rPr>
          <w:rFonts w:ascii="宋体" w:hAnsi="宋体" w:hint="eastAsia"/>
          <w:szCs w:val="21"/>
        </w:rPr>
        <w:t>、</w:t>
      </w:r>
      <w:r>
        <w:rPr>
          <w:rFonts w:ascii="宋体" w:hAnsi="宋体" w:hint="eastAsia"/>
          <w:szCs w:val="21"/>
        </w:rPr>
        <w:t>13</w:t>
      </w:r>
      <w:r>
        <w:rPr>
          <w:rFonts w:ascii="宋体" w:hAnsi="宋体"/>
          <w:szCs w:val="21"/>
        </w:rPr>
        <w:t>.4</w:t>
      </w:r>
      <w:r>
        <w:rPr>
          <w:rFonts w:ascii="宋体" w:hAnsi="宋体" w:hint="eastAsia"/>
          <w:szCs w:val="21"/>
        </w:rPr>
        <w:t>款规定执行。</w:t>
      </w:r>
    </w:p>
    <w:p w14:paraId="10ACAA98" w14:textId="77777777" w:rsidR="00AC640D" w:rsidRDefault="00211981">
      <w:pPr>
        <w:ind w:firstLineChars="196" w:firstLine="412"/>
        <w:rPr>
          <w:rFonts w:ascii="宋体" w:hAnsi="宋体"/>
          <w:szCs w:val="21"/>
        </w:rPr>
      </w:pPr>
      <w:r>
        <w:rPr>
          <w:rFonts w:ascii="宋体" w:hAnsi="宋体" w:hint="eastAsia"/>
          <w:szCs w:val="21"/>
        </w:rPr>
        <w:t>10.4</w:t>
      </w:r>
      <w:r>
        <w:rPr>
          <w:rFonts w:ascii="宋体" w:hAnsi="宋体" w:hint="eastAsia"/>
          <w:szCs w:val="21"/>
        </w:rPr>
        <w:t>如医院采购机构认为有必要组织现场答疑会，投标人应按照招标文件规定的时间或医院采购机构另行书面通知（包括网站发布的通知）的时间和地点，参与现场答疑会。</w:t>
      </w:r>
    </w:p>
    <w:p w14:paraId="4B19520C" w14:textId="77777777" w:rsidR="00AC640D" w:rsidRDefault="00211981">
      <w:pPr>
        <w:ind w:firstLineChars="196" w:firstLine="412"/>
        <w:rPr>
          <w:rFonts w:ascii="宋体" w:hAnsi="宋体"/>
          <w:szCs w:val="21"/>
        </w:rPr>
      </w:pPr>
      <w:r>
        <w:rPr>
          <w:rFonts w:ascii="宋体" w:hAnsi="宋体" w:hint="eastAsia"/>
          <w:szCs w:val="21"/>
        </w:rPr>
        <w:t>10.5</w:t>
      </w:r>
      <w:r>
        <w:rPr>
          <w:rFonts w:ascii="宋体" w:hAnsi="宋体" w:hint="eastAsia"/>
          <w:szCs w:val="21"/>
        </w:rPr>
        <w:t>未参与招标答疑不作为否定投标人资格的理由。</w:t>
      </w:r>
    </w:p>
    <w:p w14:paraId="256D857B" w14:textId="77777777" w:rsidR="00AC640D" w:rsidRDefault="00AC640D">
      <w:pPr>
        <w:ind w:firstLineChars="196" w:firstLine="412"/>
        <w:rPr>
          <w:rFonts w:ascii="宋体" w:hAnsi="宋体"/>
        </w:rPr>
      </w:pPr>
    </w:p>
    <w:p w14:paraId="75A68178" w14:textId="77777777" w:rsidR="00AC640D" w:rsidRDefault="00211981">
      <w:pPr>
        <w:keepNext/>
        <w:keepLines/>
        <w:numPr>
          <w:ilvl w:val="0"/>
          <w:numId w:val="9"/>
        </w:numPr>
        <w:adjustRightInd w:val="0"/>
        <w:spacing w:beforeLines="50" w:before="231" w:afterLines="50" w:after="231"/>
        <w:ind w:left="562" w:hanging="562"/>
        <w:jc w:val="center"/>
        <w:textAlignment w:val="baseline"/>
        <w:outlineLvl w:val="1"/>
        <w:rPr>
          <w:rFonts w:ascii="Arial" w:eastAsia="黑体" w:hAnsi="Arial"/>
          <w:b/>
          <w:bCs/>
          <w:sz w:val="28"/>
          <w:szCs w:val="28"/>
        </w:rPr>
      </w:pPr>
      <w:r>
        <w:rPr>
          <w:rFonts w:ascii="Arial" w:eastAsia="黑体" w:hAnsi="Arial" w:hint="eastAsia"/>
          <w:b/>
          <w:bCs/>
          <w:sz w:val="28"/>
          <w:szCs w:val="28"/>
        </w:rPr>
        <w:t>招标文件</w:t>
      </w:r>
    </w:p>
    <w:p w14:paraId="0FC1C4DE" w14:textId="77777777" w:rsidR="00AC640D" w:rsidRDefault="00211981">
      <w:pPr>
        <w:spacing w:line="360" w:lineRule="auto"/>
        <w:rPr>
          <w:rFonts w:ascii="黑体" w:eastAsia="黑体" w:hAnsi="宋体"/>
          <w:sz w:val="24"/>
        </w:rPr>
      </w:pPr>
      <w:r>
        <w:rPr>
          <w:rFonts w:ascii="黑体" w:eastAsia="黑体" w:hAnsi="宋体" w:hint="eastAsia"/>
          <w:sz w:val="24"/>
        </w:rPr>
        <w:t>11．招标文件的编制与组成</w:t>
      </w:r>
    </w:p>
    <w:p w14:paraId="17AA3E42" w14:textId="77777777" w:rsidR="00AC640D" w:rsidRDefault="00211981">
      <w:pPr>
        <w:snapToGrid w:val="0"/>
        <w:ind w:firstLineChars="200" w:firstLine="420"/>
        <w:rPr>
          <w:rFonts w:ascii="宋体" w:hAnsi="宋体"/>
          <w:szCs w:val="21"/>
        </w:rPr>
      </w:pPr>
      <w:r>
        <w:rPr>
          <w:rFonts w:ascii="宋体" w:hAnsi="宋体" w:hint="eastAsia"/>
          <w:szCs w:val="21"/>
        </w:rPr>
        <w:t>11.1</w:t>
      </w:r>
      <w:r>
        <w:rPr>
          <w:rFonts w:ascii="宋体" w:hAnsi="宋体" w:hint="eastAsia"/>
          <w:szCs w:val="21"/>
        </w:rPr>
        <w:t>招标文件除以下内容外，医院采购机构在招标（或谈判）期间发出的答疑、</w:t>
      </w:r>
      <w:r>
        <w:rPr>
          <w:rFonts w:ascii="宋体" w:hAnsi="宋体"/>
          <w:szCs w:val="21"/>
        </w:rPr>
        <w:t>澄清</w:t>
      </w:r>
      <w:r>
        <w:rPr>
          <w:rFonts w:ascii="宋体" w:hAnsi="宋体" w:hint="eastAsia"/>
          <w:szCs w:val="21"/>
        </w:rPr>
        <w:t>或修改等</w:t>
      </w:r>
      <w:r>
        <w:rPr>
          <w:rFonts w:ascii="宋体" w:hAnsi="宋体"/>
          <w:szCs w:val="21"/>
        </w:rPr>
        <w:t>相关公告或通知内容</w:t>
      </w:r>
      <w:r>
        <w:rPr>
          <w:rFonts w:ascii="宋体" w:hAnsi="宋体" w:hint="eastAsia"/>
          <w:szCs w:val="21"/>
        </w:rPr>
        <w:t>，均是招标文件的组成部分，对投标人起约束作用；</w:t>
      </w:r>
    </w:p>
    <w:p w14:paraId="792339FF" w14:textId="77777777" w:rsidR="00AC640D" w:rsidRDefault="00211981">
      <w:pPr>
        <w:ind w:firstLineChars="196" w:firstLine="412"/>
        <w:rPr>
          <w:rFonts w:ascii="宋体" w:hAnsi="宋体"/>
          <w:szCs w:val="21"/>
        </w:rPr>
      </w:pPr>
      <w:r>
        <w:rPr>
          <w:rFonts w:ascii="宋体" w:hAnsi="宋体" w:hint="eastAsia"/>
          <w:szCs w:val="21"/>
        </w:rPr>
        <w:t>招标文件包括下列内容：</w:t>
      </w:r>
    </w:p>
    <w:p w14:paraId="5774EB8A" w14:textId="77777777" w:rsidR="00AC640D" w:rsidRDefault="00211981">
      <w:pPr>
        <w:ind w:leftChars="200" w:left="420" w:firstLineChars="196" w:firstLine="412"/>
        <w:rPr>
          <w:rFonts w:ascii="宋体" w:hAnsi="宋体"/>
          <w:b/>
          <w:szCs w:val="21"/>
        </w:rPr>
      </w:pPr>
      <w:r>
        <w:rPr>
          <w:rFonts w:ascii="宋体" w:hAnsi="宋体" w:hint="eastAsia"/>
          <w:b/>
          <w:szCs w:val="21"/>
        </w:rPr>
        <w:t>第一册</w:t>
      </w:r>
      <w:r>
        <w:rPr>
          <w:rFonts w:ascii="宋体" w:hAnsi="宋体" w:hint="eastAsia"/>
          <w:b/>
          <w:szCs w:val="21"/>
        </w:rPr>
        <w:t xml:space="preserve">  </w:t>
      </w:r>
      <w:r>
        <w:rPr>
          <w:rFonts w:ascii="宋体" w:hAnsi="宋体" w:hint="eastAsia"/>
          <w:b/>
          <w:szCs w:val="21"/>
        </w:rPr>
        <w:t>专用条款</w:t>
      </w:r>
    </w:p>
    <w:p w14:paraId="3B7CE95F" w14:textId="77777777" w:rsidR="00AC640D" w:rsidRDefault="00211981">
      <w:pPr>
        <w:ind w:leftChars="514" w:left="1079"/>
        <w:rPr>
          <w:rFonts w:ascii="宋体" w:hAnsi="宋体"/>
          <w:b/>
          <w:szCs w:val="21"/>
        </w:rPr>
      </w:pPr>
      <w:r>
        <w:rPr>
          <w:rFonts w:ascii="宋体" w:hAnsi="宋体" w:hint="eastAsia"/>
          <w:b/>
          <w:szCs w:val="21"/>
        </w:rPr>
        <w:t>关键信息</w:t>
      </w:r>
    </w:p>
    <w:p w14:paraId="4211ABFE" w14:textId="77777777" w:rsidR="00AC640D" w:rsidRDefault="00211981">
      <w:pPr>
        <w:ind w:leftChars="300" w:left="630" w:firstLineChars="196" w:firstLine="412"/>
        <w:rPr>
          <w:rFonts w:ascii="宋体" w:hAnsi="宋体"/>
          <w:szCs w:val="21"/>
        </w:rPr>
      </w:pPr>
      <w:r>
        <w:rPr>
          <w:rFonts w:ascii="宋体" w:hAnsi="宋体" w:hint="eastAsia"/>
          <w:szCs w:val="21"/>
        </w:rPr>
        <w:t>第一章</w:t>
      </w:r>
      <w:r>
        <w:rPr>
          <w:rFonts w:ascii="宋体" w:hAnsi="宋体" w:hint="eastAsia"/>
          <w:szCs w:val="21"/>
        </w:rPr>
        <w:t xml:space="preserve">  </w:t>
      </w:r>
      <w:r>
        <w:rPr>
          <w:rFonts w:ascii="宋体" w:hAnsi="宋体" w:hint="eastAsia"/>
          <w:szCs w:val="21"/>
        </w:rPr>
        <w:t>招标公告</w:t>
      </w:r>
    </w:p>
    <w:p w14:paraId="3AFFF7E1" w14:textId="77777777" w:rsidR="00AC640D" w:rsidRDefault="00211981">
      <w:pPr>
        <w:ind w:leftChars="300" w:left="630" w:firstLineChars="196" w:firstLine="412"/>
        <w:rPr>
          <w:rFonts w:ascii="宋体" w:hAnsi="宋体"/>
          <w:szCs w:val="21"/>
        </w:rPr>
      </w:pPr>
      <w:r>
        <w:rPr>
          <w:rFonts w:ascii="宋体" w:hAnsi="宋体" w:hint="eastAsia"/>
          <w:szCs w:val="21"/>
        </w:rPr>
        <w:t>第二章</w:t>
      </w:r>
      <w:r>
        <w:rPr>
          <w:rFonts w:ascii="宋体" w:hAnsi="宋体" w:hint="eastAsia"/>
          <w:szCs w:val="21"/>
        </w:rPr>
        <w:t xml:space="preserve">  </w:t>
      </w:r>
      <w:r>
        <w:rPr>
          <w:rFonts w:ascii="宋体" w:hAnsi="宋体" w:hint="eastAsia"/>
          <w:szCs w:val="21"/>
        </w:rPr>
        <w:t>招标项目需求</w:t>
      </w:r>
    </w:p>
    <w:p w14:paraId="08D54CF5" w14:textId="77777777" w:rsidR="00AC640D" w:rsidRDefault="00211981">
      <w:pPr>
        <w:ind w:leftChars="300" w:left="630" w:firstLineChars="196" w:firstLine="412"/>
        <w:rPr>
          <w:rFonts w:ascii="宋体" w:hAnsi="宋体"/>
          <w:szCs w:val="21"/>
        </w:rPr>
      </w:pPr>
      <w:r>
        <w:rPr>
          <w:rFonts w:ascii="宋体" w:hAnsi="宋体" w:hint="eastAsia"/>
          <w:szCs w:val="21"/>
        </w:rPr>
        <w:t>第三章</w:t>
      </w:r>
      <w:r>
        <w:rPr>
          <w:rFonts w:ascii="宋体" w:hAnsi="宋体" w:hint="eastAsia"/>
          <w:szCs w:val="21"/>
        </w:rPr>
        <w:t xml:space="preserve">  </w:t>
      </w:r>
      <w:r>
        <w:rPr>
          <w:rFonts w:ascii="宋体" w:hAnsi="宋体" w:hint="eastAsia"/>
          <w:szCs w:val="21"/>
        </w:rPr>
        <w:t>投标文件格式</w:t>
      </w:r>
    </w:p>
    <w:p w14:paraId="79F5FACA" w14:textId="77777777" w:rsidR="00AC640D" w:rsidRDefault="00211981">
      <w:pPr>
        <w:ind w:leftChars="300" w:left="630" w:firstLineChars="196" w:firstLine="412"/>
        <w:rPr>
          <w:rFonts w:ascii="宋体" w:hAnsi="宋体"/>
          <w:szCs w:val="21"/>
        </w:rPr>
      </w:pPr>
      <w:r>
        <w:rPr>
          <w:rFonts w:ascii="宋体" w:hAnsi="宋体" w:hint="eastAsia"/>
          <w:szCs w:val="21"/>
        </w:rPr>
        <w:lastRenderedPageBreak/>
        <w:t>第四章</w:t>
      </w:r>
      <w:r>
        <w:rPr>
          <w:rFonts w:ascii="宋体" w:hAnsi="宋体" w:hint="eastAsia"/>
          <w:szCs w:val="21"/>
        </w:rPr>
        <w:t xml:space="preserve">  </w:t>
      </w:r>
      <w:r>
        <w:rPr>
          <w:rFonts w:ascii="宋体" w:hAnsi="宋体" w:hint="eastAsia"/>
          <w:szCs w:val="21"/>
        </w:rPr>
        <w:t>合同及履约情况反馈格式</w:t>
      </w:r>
    </w:p>
    <w:p w14:paraId="6CA30287" w14:textId="77777777" w:rsidR="00AC640D" w:rsidRDefault="00211981">
      <w:pPr>
        <w:ind w:leftChars="200" w:left="420" w:firstLineChars="196" w:firstLine="412"/>
        <w:rPr>
          <w:rFonts w:ascii="宋体" w:hAnsi="宋体"/>
          <w:b/>
          <w:szCs w:val="21"/>
        </w:rPr>
      </w:pPr>
      <w:r>
        <w:rPr>
          <w:rFonts w:ascii="宋体" w:hAnsi="宋体" w:hint="eastAsia"/>
          <w:b/>
          <w:szCs w:val="21"/>
        </w:rPr>
        <w:t>第二册</w:t>
      </w:r>
      <w:r>
        <w:rPr>
          <w:rFonts w:ascii="宋体" w:hAnsi="宋体" w:hint="eastAsia"/>
          <w:b/>
          <w:szCs w:val="21"/>
        </w:rPr>
        <w:t xml:space="preserve">  </w:t>
      </w:r>
      <w:r>
        <w:rPr>
          <w:rFonts w:ascii="宋体" w:hAnsi="宋体" w:hint="eastAsia"/>
          <w:b/>
          <w:szCs w:val="21"/>
        </w:rPr>
        <w:t>通用条款</w:t>
      </w:r>
    </w:p>
    <w:p w14:paraId="44A4EBA8" w14:textId="77777777" w:rsidR="00AC640D" w:rsidRDefault="00211981">
      <w:pPr>
        <w:numPr>
          <w:ilvl w:val="1"/>
          <w:numId w:val="0"/>
        </w:numPr>
        <w:tabs>
          <w:tab w:val="left" w:pos="360"/>
        </w:tabs>
        <w:ind w:firstLineChars="514" w:firstLine="1079"/>
        <w:rPr>
          <w:szCs w:val="21"/>
        </w:rPr>
      </w:pPr>
      <w:r>
        <w:rPr>
          <w:rFonts w:hint="eastAsia"/>
          <w:szCs w:val="21"/>
        </w:rPr>
        <w:t>第一章 总则</w:t>
      </w:r>
    </w:p>
    <w:p w14:paraId="05F15431" w14:textId="77777777" w:rsidR="00AC640D" w:rsidRDefault="00211981">
      <w:pPr>
        <w:numPr>
          <w:ilvl w:val="1"/>
          <w:numId w:val="0"/>
        </w:numPr>
        <w:tabs>
          <w:tab w:val="left" w:pos="360"/>
        </w:tabs>
        <w:ind w:firstLineChars="514" w:firstLine="1079"/>
        <w:rPr>
          <w:szCs w:val="21"/>
        </w:rPr>
      </w:pPr>
      <w:r>
        <w:rPr>
          <w:rFonts w:hint="eastAsia"/>
          <w:szCs w:val="21"/>
        </w:rPr>
        <w:t>第二章 招标文件</w:t>
      </w:r>
    </w:p>
    <w:p w14:paraId="16378C35" w14:textId="77777777" w:rsidR="00AC640D" w:rsidRDefault="00211981">
      <w:pPr>
        <w:numPr>
          <w:ilvl w:val="1"/>
          <w:numId w:val="0"/>
        </w:numPr>
        <w:tabs>
          <w:tab w:val="left" w:pos="360"/>
        </w:tabs>
        <w:ind w:firstLineChars="514" w:firstLine="1079"/>
        <w:rPr>
          <w:szCs w:val="21"/>
        </w:rPr>
      </w:pPr>
      <w:r>
        <w:rPr>
          <w:rFonts w:hint="eastAsia"/>
          <w:szCs w:val="21"/>
        </w:rPr>
        <w:t>第三章 投标文件的编制</w:t>
      </w:r>
    </w:p>
    <w:p w14:paraId="6C0A8DC4" w14:textId="77777777" w:rsidR="00AC640D" w:rsidRDefault="00211981">
      <w:pPr>
        <w:numPr>
          <w:ilvl w:val="1"/>
          <w:numId w:val="0"/>
        </w:numPr>
        <w:tabs>
          <w:tab w:val="left" w:pos="360"/>
        </w:tabs>
        <w:ind w:firstLineChars="514" w:firstLine="1079"/>
        <w:rPr>
          <w:szCs w:val="21"/>
        </w:rPr>
      </w:pPr>
      <w:r>
        <w:rPr>
          <w:rFonts w:hint="eastAsia"/>
          <w:szCs w:val="21"/>
        </w:rPr>
        <w:t>第四章 投标文件的递交</w:t>
      </w:r>
    </w:p>
    <w:p w14:paraId="6BED811A" w14:textId="77777777" w:rsidR="00AC640D" w:rsidRDefault="00211981">
      <w:pPr>
        <w:numPr>
          <w:ilvl w:val="1"/>
          <w:numId w:val="0"/>
        </w:numPr>
        <w:tabs>
          <w:tab w:val="left" w:pos="360"/>
        </w:tabs>
        <w:ind w:firstLineChars="514" w:firstLine="1079"/>
        <w:rPr>
          <w:szCs w:val="21"/>
        </w:rPr>
      </w:pPr>
      <w:r>
        <w:rPr>
          <w:rFonts w:hint="eastAsia"/>
          <w:szCs w:val="21"/>
        </w:rPr>
        <w:t>第五章 开标</w:t>
      </w:r>
    </w:p>
    <w:p w14:paraId="117EA7AD" w14:textId="77777777" w:rsidR="00AC640D" w:rsidRDefault="00211981">
      <w:pPr>
        <w:numPr>
          <w:ilvl w:val="1"/>
          <w:numId w:val="0"/>
        </w:numPr>
        <w:tabs>
          <w:tab w:val="left" w:pos="360"/>
        </w:tabs>
        <w:ind w:firstLineChars="514" w:firstLine="1079"/>
        <w:rPr>
          <w:szCs w:val="21"/>
        </w:rPr>
      </w:pPr>
      <w:r>
        <w:rPr>
          <w:rFonts w:hint="eastAsia"/>
          <w:szCs w:val="21"/>
        </w:rPr>
        <w:t>第六章 评标要求</w:t>
      </w:r>
    </w:p>
    <w:p w14:paraId="42F35A9C" w14:textId="77777777" w:rsidR="00AC640D" w:rsidRDefault="00211981">
      <w:pPr>
        <w:numPr>
          <w:ilvl w:val="1"/>
          <w:numId w:val="0"/>
        </w:numPr>
        <w:tabs>
          <w:tab w:val="left" w:pos="360"/>
        </w:tabs>
        <w:ind w:firstLineChars="514" w:firstLine="1079"/>
        <w:rPr>
          <w:szCs w:val="21"/>
        </w:rPr>
      </w:pPr>
      <w:r>
        <w:rPr>
          <w:rFonts w:hint="eastAsia"/>
          <w:szCs w:val="21"/>
        </w:rPr>
        <w:t>第七章 评标程序及评标方法</w:t>
      </w:r>
    </w:p>
    <w:p w14:paraId="0CE7E672" w14:textId="77777777" w:rsidR="00AC640D" w:rsidRDefault="00211981">
      <w:pPr>
        <w:numPr>
          <w:ilvl w:val="1"/>
          <w:numId w:val="0"/>
        </w:numPr>
        <w:tabs>
          <w:tab w:val="left" w:pos="360"/>
        </w:tabs>
        <w:ind w:firstLineChars="514" w:firstLine="1079"/>
        <w:rPr>
          <w:szCs w:val="21"/>
        </w:rPr>
      </w:pPr>
      <w:r>
        <w:rPr>
          <w:rFonts w:hint="eastAsia"/>
          <w:szCs w:val="21"/>
        </w:rPr>
        <w:t>第八章 定标及公示</w:t>
      </w:r>
    </w:p>
    <w:p w14:paraId="378059BD" w14:textId="77777777" w:rsidR="00AC640D" w:rsidRDefault="00211981">
      <w:pPr>
        <w:numPr>
          <w:ilvl w:val="1"/>
          <w:numId w:val="0"/>
        </w:numPr>
        <w:tabs>
          <w:tab w:val="left" w:pos="360"/>
        </w:tabs>
        <w:ind w:firstLineChars="514" w:firstLine="1079"/>
        <w:rPr>
          <w:szCs w:val="21"/>
        </w:rPr>
      </w:pPr>
      <w:r>
        <w:rPr>
          <w:rFonts w:hint="eastAsia"/>
          <w:szCs w:val="21"/>
        </w:rPr>
        <w:t>第九章 公开招标失败的后续处理</w:t>
      </w:r>
    </w:p>
    <w:p w14:paraId="51FF7596" w14:textId="77777777" w:rsidR="00AC640D" w:rsidRDefault="00211981">
      <w:pPr>
        <w:numPr>
          <w:ilvl w:val="1"/>
          <w:numId w:val="0"/>
        </w:numPr>
        <w:tabs>
          <w:tab w:val="left" w:pos="360"/>
        </w:tabs>
        <w:ind w:firstLineChars="514" w:firstLine="1079"/>
        <w:rPr>
          <w:szCs w:val="21"/>
        </w:rPr>
      </w:pPr>
      <w:r>
        <w:rPr>
          <w:rFonts w:hint="eastAsia"/>
          <w:szCs w:val="21"/>
        </w:rPr>
        <w:t>第十章 合同的授予与备案</w:t>
      </w:r>
    </w:p>
    <w:p w14:paraId="504ED1BC" w14:textId="77777777" w:rsidR="00AC640D" w:rsidRDefault="00211981">
      <w:pPr>
        <w:numPr>
          <w:ilvl w:val="1"/>
          <w:numId w:val="0"/>
        </w:numPr>
        <w:tabs>
          <w:tab w:val="left" w:pos="360"/>
        </w:tabs>
        <w:ind w:firstLineChars="514" w:firstLine="1079"/>
        <w:rPr>
          <w:szCs w:val="21"/>
        </w:rPr>
      </w:pPr>
      <w:r>
        <w:rPr>
          <w:rFonts w:hint="eastAsia"/>
          <w:szCs w:val="21"/>
        </w:rPr>
        <w:t>第十一章 质疑处理</w:t>
      </w:r>
    </w:p>
    <w:p w14:paraId="7AD0F5C1" w14:textId="77777777" w:rsidR="00AC640D" w:rsidRDefault="00211981">
      <w:pPr>
        <w:ind w:firstLineChars="196" w:firstLine="412"/>
        <w:rPr>
          <w:rFonts w:ascii="宋体" w:hAnsi="宋体"/>
          <w:szCs w:val="21"/>
        </w:rPr>
      </w:pPr>
      <w:r>
        <w:rPr>
          <w:rFonts w:ascii="宋体" w:hAnsi="宋体" w:hint="eastAsia"/>
          <w:szCs w:val="21"/>
        </w:rPr>
        <w:t xml:space="preserve">11.2 </w:t>
      </w:r>
      <w:r>
        <w:rPr>
          <w:rFonts w:ascii="宋体" w:hAnsi="宋体" w:hint="eastAsia"/>
          <w:szCs w:val="21"/>
        </w:rPr>
        <w:t>投标人获得招标文件后，应仔细检查招标文件的所有内容，如有疑问应在答疑截止时间之前向医院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应由投标人自行承担。</w:t>
      </w:r>
    </w:p>
    <w:p w14:paraId="3D70F2DC" w14:textId="77777777" w:rsidR="00AC640D" w:rsidRDefault="00211981">
      <w:pPr>
        <w:ind w:firstLineChars="196" w:firstLine="412"/>
        <w:rPr>
          <w:rFonts w:ascii="宋体" w:hAnsi="宋体"/>
          <w:szCs w:val="21"/>
        </w:rPr>
      </w:pPr>
      <w:r>
        <w:rPr>
          <w:rFonts w:ascii="宋体" w:hAnsi="宋体" w:hint="eastAsia"/>
          <w:szCs w:val="21"/>
        </w:rPr>
        <w:t>11.3</w:t>
      </w:r>
      <w:r>
        <w:rPr>
          <w:rFonts w:ascii="宋体" w:hAnsi="宋体" w:hint="eastAsia"/>
        </w:rPr>
        <w:t>任何人或任何组织向投标人提交的任何书面或口头资料，未经医院采购机构在网上发布或书面通知，均作无效处理，不得作为招标文件的组成部分。医院采购机构对投标人由此而做出的推论、理解和结论概不负责。</w:t>
      </w:r>
    </w:p>
    <w:p w14:paraId="3121C49B" w14:textId="77777777" w:rsidR="00AC640D" w:rsidRDefault="00211981">
      <w:pPr>
        <w:spacing w:line="360" w:lineRule="auto"/>
        <w:rPr>
          <w:rFonts w:ascii="黑体" w:eastAsia="黑体" w:hAnsi="宋体"/>
          <w:sz w:val="24"/>
        </w:rPr>
      </w:pPr>
      <w:r>
        <w:rPr>
          <w:rFonts w:ascii="黑体" w:eastAsia="黑体" w:hAnsi="宋体" w:hint="eastAsia"/>
          <w:sz w:val="24"/>
        </w:rPr>
        <w:t>12．招标文件的澄清</w:t>
      </w:r>
    </w:p>
    <w:p w14:paraId="77802A40" w14:textId="77777777" w:rsidR="00AC640D" w:rsidRDefault="00211981">
      <w:pPr>
        <w:snapToGrid w:val="0"/>
        <w:ind w:firstLineChars="200" w:firstLine="420"/>
        <w:rPr>
          <w:rFonts w:ascii="宋体" w:hAnsi="宋体"/>
          <w:szCs w:val="21"/>
        </w:rPr>
      </w:pPr>
      <w:r>
        <w:rPr>
          <w:rFonts w:ascii="宋体" w:hAnsi="宋体" w:hint="eastAsia"/>
          <w:szCs w:val="21"/>
        </w:rPr>
        <w:t>12.1</w:t>
      </w:r>
      <w:r>
        <w:rPr>
          <w:rFonts w:ascii="宋体" w:hAnsi="宋体" w:hint="eastAsia"/>
          <w:szCs w:val="21"/>
        </w:rPr>
        <w:t>投标人如对招标文件内容有疑问，必须在招标文件规定的答疑截止时间前以</w:t>
      </w:r>
      <w:r>
        <w:rPr>
          <w:rFonts w:ascii="宋体" w:hAnsi="宋体"/>
          <w:szCs w:val="21"/>
        </w:rPr>
        <w:t>书面</w:t>
      </w:r>
      <w:r>
        <w:rPr>
          <w:rFonts w:ascii="宋体" w:hAnsi="宋体" w:hint="eastAsia"/>
          <w:szCs w:val="21"/>
        </w:rPr>
        <w:t>形式提交</w:t>
      </w:r>
      <w:r>
        <w:rPr>
          <w:rFonts w:ascii="宋体" w:hAnsi="宋体"/>
          <w:szCs w:val="21"/>
        </w:rPr>
        <w:t>给</w:t>
      </w:r>
      <w:r>
        <w:rPr>
          <w:rFonts w:ascii="宋体" w:hAnsi="宋体" w:hint="eastAsia"/>
          <w:szCs w:val="21"/>
        </w:rPr>
        <w:t>向医院采购机构。不论是医院采购机构根据需要主动对招标文件进行必要的澄清或是根据投标人的要求对招标文件做出澄清，医院采购机构都将在投标截止日期前以书面形式（包括医院采购机构网站公开发布方式）答复或发送给所有投标人。澄清纪要作为招标文件的组成部分，对投标人起约束作用；</w:t>
      </w:r>
    </w:p>
    <w:p w14:paraId="0AE1BF15" w14:textId="77777777" w:rsidR="00AC640D" w:rsidRDefault="00211981">
      <w:pPr>
        <w:snapToGrid w:val="0"/>
        <w:ind w:firstLineChars="200" w:firstLine="420"/>
        <w:rPr>
          <w:rFonts w:ascii="宋体" w:hAnsi="宋体"/>
          <w:szCs w:val="21"/>
        </w:rPr>
      </w:pPr>
      <w:r>
        <w:rPr>
          <w:rFonts w:ascii="宋体" w:hAnsi="宋体" w:hint="eastAsia"/>
          <w:szCs w:val="21"/>
        </w:rPr>
        <w:t>12.2</w:t>
      </w:r>
      <w:r>
        <w:rPr>
          <w:rFonts w:ascii="宋体" w:hAnsi="宋体" w:hint="eastAsia"/>
          <w:szCs w:val="21"/>
        </w:rPr>
        <w:t>对于没有提出澄清又参与了该项目投标的供应商将被视为完全认同该</w:t>
      </w:r>
      <w:r>
        <w:rPr>
          <w:rFonts w:hint="eastAsia"/>
        </w:rPr>
        <w:t>招标文件（含澄清纪要）</w:t>
      </w:r>
      <w:r>
        <w:rPr>
          <w:rFonts w:ascii="宋体" w:hAnsi="宋体" w:hint="eastAsia"/>
          <w:szCs w:val="21"/>
        </w:rPr>
        <w:t>，投标截止期后不再受理针对招标文件的相关质疑或投诉。</w:t>
      </w:r>
    </w:p>
    <w:p w14:paraId="116C366A" w14:textId="77777777" w:rsidR="00AC640D" w:rsidRDefault="00211981">
      <w:pPr>
        <w:snapToGrid w:val="0"/>
        <w:ind w:firstLineChars="200" w:firstLine="420"/>
        <w:rPr>
          <w:rFonts w:ascii="宋体" w:hAnsi="宋体"/>
          <w:szCs w:val="21"/>
        </w:rPr>
      </w:pPr>
      <w:r>
        <w:rPr>
          <w:rFonts w:ascii="宋体" w:hAnsi="宋体" w:hint="eastAsia"/>
          <w:szCs w:val="21"/>
        </w:rPr>
        <w:t xml:space="preserve">12.3 </w:t>
      </w:r>
      <w:r>
        <w:rPr>
          <w:rFonts w:ascii="宋体" w:hAnsi="宋体" w:hint="eastAsia"/>
          <w:szCs w:val="21"/>
        </w:rPr>
        <w:t>对招标文件中描述有歧义或前后不一致的地方，评审委员会有权进行评判，但对同一条款的评判应适用于每个投标人。</w:t>
      </w:r>
    </w:p>
    <w:p w14:paraId="7F70334E" w14:textId="77777777" w:rsidR="00AC640D" w:rsidRDefault="00211981">
      <w:pPr>
        <w:spacing w:line="360" w:lineRule="auto"/>
        <w:rPr>
          <w:rFonts w:ascii="黑体" w:eastAsia="黑体" w:hAnsi="宋体"/>
          <w:sz w:val="24"/>
        </w:rPr>
      </w:pPr>
      <w:r>
        <w:rPr>
          <w:rFonts w:ascii="黑体" w:eastAsia="黑体" w:hAnsi="宋体"/>
          <w:sz w:val="24"/>
        </w:rPr>
        <w:t>1</w:t>
      </w:r>
      <w:r>
        <w:rPr>
          <w:rFonts w:ascii="黑体" w:eastAsia="黑体" w:hAnsi="宋体" w:hint="eastAsia"/>
          <w:sz w:val="24"/>
        </w:rPr>
        <w:t>3．招标文件的修改</w:t>
      </w:r>
    </w:p>
    <w:p w14:paraId="0E6D3D63" w14:textId="77777777" w:rsidR="00AC640D" w:rsidRDefault="00211981">
      <w:pPr>
        <w:ind w:firstLineChars="196" w:firstLine="412"/>
        <w:rPr>
          <w:rFonts w:ascii="宋体" w:hAnsi="宋体"/>
          <w:szCs w:val="21"/>
        </w:rPr>
      </w:pPr>
      <w:r>
        <w:rPr>
          <w:rFonts w:ascii="宋体" w:hAnsi="宋体"/>
          <w:szCs w:val="21"/>
        </w:rPr>
        <w:t>1</w:t>
      </w:r>
      <w:r>
        <w:rPr>
          <w:rFonts w:ascii="宋体" w:hAnsi="宋体" w:hint="eastAsia"/>
          <w:szCs w:val="21"/>
        </w:rPr>
        <w:t>3.1</w:t>
      </w:r>
      <w:r>
        <w:rPr>
          <w:rFonts w:ascii="宋体" w:hAnsi="宋体" w:hint="eastAsia"/>
          <w:szCs w:val="21"/>
        </w:rPr>
        <w:t>招标文件发出后，在投标截止日期</w:t>
      </w:r>
      <w:proofErr w:type="gramStart"/>
      <w:r>
        <w:rPr>
          <w:rFonts w:ascii="宋体" w:hAnsi="宋体" w:hint="eastAsia"/>
          <w:szCs w:val="21"/>
        </w:rPr>
        <w:t>前任何</w:t>
      </w:r>
      <w:proofErr w:type="gramEnd"/>
      <w:r>
        <w:rPr>
          <w:rFonts w:ascii="宋体" w:hAnsi="宋体" w:hint="eastAsia"/>
          <w:szCs w:val="21"/>
        </w:rPr>
        <w:t>时候，确需要变更招标内容的，医院采购</w:t>
      </w:r>
      <w:r>
        <w:rPr>
          <w:rFonts w:ascii="宋体" w:hAnsi="宋体" w:hint="eastAsia"/>
          <w:szCs w:val="21"/>
        </w:rPr>
        <w:lastRenderedPageBreak/>
        <w:t>机构可主动或在解答投标人提出的澄清问题时对招标文件进行修改；</w:t>
      </w:r>
    </w:p>
    <w:p w14:paraId="0FD8B0CC" w14:textId="77777777" w:rsidR="00AC640D" w:rsidRDefault="00211981">
      <w:pPr>
        <w:ind w:firstLineChars="196" w:firstLine="412"/>
        <w:rPr>
          <w:rFonts w:ascii="宋体" w:hAnsi="宋体"/>
          <w:szCs w:val="21"/>
        </w:rPr>
      </w:pPr>
      <w:r>
        <w:rPr>
          <w:rFonts w:ascii="宋体" w:hAnsi="宋体"/>
          <w:szCs w:val="21"/>
        </w:rPr>
        <w:t>1</w:t>
      </w:r>
      <w:r>
        <w:rPr>
          <w:rFonts w:ascii="宋体" w:hAnsi="宋体" w:hint="eastAsia"/>
          <w:szCs w:val="21"/>
        </w:rPr>
        <w:t>3.2</w:t>
      </w:r>
      <w:r>
        <w:rPr>
          <w:rFonts w:ascii="宋体" w:hAnsi="宋体" w:hint="eastAsia"/>
          <w:szCs w:val="21"/>
        </w:rPr>
        <w:t>招标文件的修改以书面形式（包括网站公开发布方式）发送给所有投标人，招标文件的修改内容作为招标文件的组成部分，并具有约束力。</w:t>
      </w:r>
    </w:p>
    <w:p w14:paraId="07032D92" w14:textId="77777777" w:rsidR="00AC640D" w:rsidRDefault="00211981">
      <w:pPr>
        <w:ind w:firstLineChars="196" w:firstLine="412"/>
        <w:rPr>
          <w:rFonts w:ascii="宋体" w:hAnsi="宋体"/>
          <w:szCs w:val="21"/>
        </w:rPr>
      </w:pPr>
      <w:r>
        <w:rPr>
          <w:rFonts w:ascii="宋体" w:hAnsi="宋体"/>
          <w:szCs w:val="21"/>
        </w:rPr>
        <w:t>1</w:t>
      </w:r>
      <w:r>
        <w:rPr>
          <w:rFonts w:ascii="宋体" w:hAnsi="宋体" w:hint="eastAsia"/>
          <w:szCs w:val="21"/>
        </w:rPr>
        <w:t>3.3</w:t>
      </w:r>
      <w:r>
        <w:rPr>
          <w:rFonts w:ascii="宋体" w:hAnsi="宋体" w:hint="eastAsia"/>
          <w:szCs w:val="21"/>
        </w:rPr>
        <w:t>招标文件、招标文件澄清（答疑）纪要、招标文件修改补充通知内容均以书面（包括网站公开发布方式）明确的内容为准。当招标文件、修改补充通知、澄清（答疑）纪要内容相互矛盾时，以最后发出的内容为准；</w:t>
      </w:r>
    </w:p>
    <w:p w14:paraId="1FF7FB01" w14:textId="77777777" w:rsidR="00AC640D" w:rsidRDefault="00211981">
      <w:pPr>
        <w:ind w:firstLineChars="196" w:firstLine="412"/>
        <w:rPr>
          <w:rFonts w:ascii="宋体" w:hAnsi="宋体"/>
          <w:szCs w:val="21"/>
        </w:rPr>
      </w:pPr>
      <w:r>
        <w:rPr>
          <w:rFonts w:ascii="宋体" w:hAnsi="宋体"/>
          <w:szCs w:val="21"/>
        </w:rPr>
        <w:t>1</w:t>
      </w:r>
      <w:r>
        <w:rPr>
          <w:rFonts w:ascii="宋体" w:hAnsi="宋体" w:hint="eastAsia"/>
          <w:szCs w:val="21"/>
        </w:rPr>
        <w:t>3.4</w:t>
      </w:r>
      <w:r>
        <w:rPr>
          <w:rFonts w:ascii="宋体" w:hAnsi="宋体" w:hint="eastAsia"/>
          <w:szCs w:val="21"/>
        </w:rPr>
        <w:t>医院采购机构保证招标文件澄清（答疑）纪要和招标文件修改补充通知在投标截止时间前以网站公开发布形式或书面形式发送给所有投标人。为使投标人在编写投标文件时有充分时间对招标文件的修改部分进行研究，医院采购机构可以酌情延长递交投标文件的截止日期，具体时间将在修改补充通知中明确。</w:t>
      </w:r>
    </w:p>
    <w:p w14:paraId="07651B5A" w14:textId="77777777" w:rsidR="00AC640D" w:rsidRDefault="00211981">
      <w:pPr>
        <w:keepNext/>
        <w:keepLines/>
        <w:numPr>
          <w:ilvl w:val="0"/>
          <w:numId w:val="9"/>
        </w:numPr>
        <w:adjustRightInd w:val="0"/>
        <w:spacing w:beforeLines="50" w:before="231" w:afterLines="50" w:after="231"/>
        <w:ind w:left="562" w:hanging="562"/>
        <w:jc w:val="center"/>
        <w:textAlignment w:val="baseline"/>
        <w:outlineLvl w:val="1"/>
        <w:rPr>
          <w:rFonts w:ascii="Arial" w:eastAsia="黑体" w:hAnsi="Arial"/>
          <w:b/>
          <w:bCs/>
          <w:sz w:val="28"/>
          <w:szCs w:val="28"/>
        </w:rPr>
      </w:pPr>
      <w:r>
        <w:rPr>
          <w:rFonts w:ascii="Arial" w:eastAsia="黑体" w:hAnsi="Arial" w:hint="eastAsia"/>
          <w:b/>
          <w:bCs/>
          <w:sz w:val="28"/>
          <w:szCs w:val="28"/>
        </w:rPr>
        <w:t>投标文件的编制</w:t>
      </w:r>
    </w:p>
    <w:p w14:paraId="4CD6F1D5" w14:textId="77777777" w:rsidR="00AC640D" w:rsidRDefault="00211981">
      <w:pPr>
        <w:spacing w:line="360" w:lineRule="auto"/>
        <w:rPr>
          <w:rFonts w:ascii="黑体" w:eastAsia="黑体" w:hAnsi="宋体"/>
          <w:sz w:val="24"/>
        </w:rPr>
      </w:pPr>
      <w:r>
        <w:rPr>
          <w:rFonts w:ascii="黑体" w:eastAsia="黑体" w:hAnsi="宋体" w:hint="eastAsia"/>
          <w:sz w:val="24"/>
        </w:rPr>
        <w:t>14．投标文件的语言及度量单位</w:t>
      </w:r>
    </w:p>
    <w:p w14:paraId="6D0863AC" w14:textId="77777777" w:rsidR="00AC640D" w:rsidRDefault="00211981">
      <w:pPr>
        <w:ind w:firstLineChars="196" w:firstLine="412"/>
        <w:rPr>
          <w:rFonts w:ascii="宋体" w:hAnsi="宋体"/>
          <w:szCs w:val="21"/>
        </w:rPr>
      </w:pPr>
      <w:r>
        <w:rPr>
          <w:rFonts w:ascii="宋体" w:hAnsi="宋体" w:hint="eastAsia"/>
          <w:szCs w:val="21"/>
        </w:rPr>
        <w:t xml:space="preserve">14.1 </w:t>
      </w:r>
      <w:r>
        <w:rPr>
          <w:rFonts w:ascii="宋体" w:hAnsi="宋体" w:hint="eastAsia"/>
          <w:szCs w:val="21"/>
        </w:rPr>
        <w:t>投标人和医院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14:paraId="75E4C1E1" w14:textId="77777777" w:rsidR="00AC640D" w:rsidRDefault="00211981">
      <w:pPr>
        <w:ind w:firstLineChars="196" w:firstLine="412"/>
        <w:rPr>
          <w:rFonts w:ascii="宋体" w:hAnsi="宋体"/>
          <w:szCs w:val="21"/>
        </w:rPr>
      </w:pPr>
      <w:r>
        <w:rPr>
          <w:rFonts w:ascii="宋体" w:hAnsi="宋体" w:hint="eastAsia"/>
          <w:szCs w:val="21"/>
        </w:rPr>
        <w:t xml:space="preserve">14.2 </w:t>
      </w:r>
      <w:r>
        <w:rPr>
          <w:rFonts w:ascii="宋体" w:hAnsi="宋体" w:hint="eastAsia"/>
          <w:szCs w:val="21"/>
        </w:rPr>
        <w:t>除技术规范另有规定外，投标文件使用的度量单位，均采用中华人民共和国法定计量单位。</w:t>
      </w:r>
    </w:p>
    <w:p w14:paraId="63EED371" w14:textId="77777777" w:rsidR="00AC640D" w:rsidRDefault="00211981">
      <w:pPr>
        <w:spacing w:line="360" w:lineRule="auto"/>
        <w:rPr>
          <w:rFonts w:ascii="黑体" w:eastAsia="黑体" w:hAnsi="宋体"/>
          <w:sz w:val="24"/>
        </w:rPr>
      </w:pPr>
      <w:r>
        <w:rPr>
          <w:rFonts w:ascii="黑体" w:eastAsia="黑体" w:hAnsi="宋体" w:hint="eastAsia"/>
          <w:sz w:val="24"/>
        </w:rPr>
        <w:t>15．投标文件的组成</w:t>
      </w:r>
    </w:p>
    <w:p w14:paraId="5C3275E2" w14:textId="77777777" w:rsidR="00AC640D" w:rsidRDefault="00211981">
      <w:pPr>
        <w:ind w:firstLineChars="196" w:firstLine="412"/>
        <w:rPr>
          <w:rFonts w:ascii="宋体" w:hAnsi="宋体"/>
          <w:b/>
          <w:szCs w:val="21"/>
        </w:rPr>
      </w:pPr>
      <w:r>
        <w:rPr>
          <w:rFonts w:ascii="宋体" w:hAnsi="宋体" w:hint="eastAsia"/>
          <w:b/>
          <w:szCs w:val="21"/>
        </w:rPr>
        <w:t>具体内容请详见本项目招标文件</w:t>
      </w:r>
      <w:r>
        <w:rPr>
          <w:rFonts w:ascii="宋体" w:hAnsi="宋体"/>
          <w:b/>
          <w:szCs w:val="21"/>
        </w:rPr>
        <w:t>第一册</w:t>
      </w:r>
      <w:r>
        <w:rPr>
          <w:rFonts w:ascii="宋体" w:hAnsi="宋体"/>
          <w:b/>
          <w:szCs w:val="21"/>
        </w:rPr>
        <w:t>“</w:t>
      </w:r>
      <w:r>
        <w:rPr>
          <w:rFonts w:ascii="宋体" w:hAnsi="宋体" w:hint="eastAsia"/>
          <w:b/>
          <w:szCs w:val="21"/>
        </w:rPr>
        <w:t>专用条款</w:t>
      </w:r>
      <w:r>
        <w:rPr>
          <w:rFonts w:ascii="宋体" w:hAnsi="宋体"/>
          <w:b/>
          <w:szCs w:val="21"/>
        </w:rPr>
        <w:t>”</w:t>
      </w:r>
      <w:r>
        <w:rPr>
          <w:rFonts w:ascii="宋体" w:hAnsi="宋体" w:hint="eastAsia"/>
          <w:b/>
          <w:szCs w:val="21"/>
        </w:rPr>
        <w:t>的相关内容。</w:t>
      </w:r>
    </w:p>
    <w:p w14:paraId="16E14528" w14:textId="77777777" w:rsidR="00AC640D" w:rsidRDefault="00211981">
      <w:pPr>
        <w:spacing w:line="360" w:lineRule="auto"/>
        <w:rPr>
          <w:rFonts w:ascii="黑体" w:eastAsia="黑体" w:hAnsi="宋体"/>
          <w:sz w:val="24"/>
        </w:rPr>
      </w:pPr>
      <w:r>
        <w:rPr>
          <w:rFonts w:ascii="黑体" w:eastAsia="黑体" w:hAnsi="宋体" w:hint="eastAsia"/>
          <w:sz w:val="24"/>
        </w:rPr>
        <w:t>16．投标文件格式</w:t>
      </w:r>
    </w:p>
    <w:p w14:paraId="5B26D224" w14:textId="77777777" w:rsidR="00AC640D" w:rsidRDefault="00211981">
      <w:pPr>
        <w:ind w:firstLineChars="196" w:firstLine="412"/>
        <w:rPr>
          <w:rFonts w:ascii="宋体" w:hAnsi="宋体"/>
          <w:szCs w:val="21"/>
        </w:rPr>
      </w:pPr>
      <w:r>
        <w:rPr>
          <w:rFonts w:ascii="宋体" w:hAnsi="宋体" w:hint="eastAsia"/>
          <w:szCs w:val="21"/>
        </w:rPr>
        <w:t>投标文件包括本通用条款第</w:t>
      </w:r>
      <w:r>
        <w:rPr>
          <w:rFonts w:ascii="宋体" w:hAnsi="宋体" w:hint="eastAsia"/>
          <w:szCs w:val="21"/>
        </w:rPr>
        <w:t>15</w:t>
      </w:r>
      <w:r>
        <w:rPr>
          <w:rFonts w:ascii="宋体" w:hAnsi="宋体" w:hint="eastAsia"/>
          <w:szCs w:val="21"/>
        </w:rPr>
        <w:t>条中规定的内容。如招标文件提供了投标文件格式，则</w:t>
      </w:r>
      <w:r>
        <w:rPr>
          <w:rFonts w:ascii="宋体" w:hAnsi="宋体" w:hint="eastAsia"/>
          <w:b/>
          <w:bCs/>
          <w:szCs w:val="21"/>
        </w:rPr>
        <w:t>投标人提交的投标文件应毫无例外地使用招标文件所提供的相应格式</w:t>
      </w:r>
      <w:r>
        <w:rPr>
          <w:rFonts w:ascii="宋体" w:hAnsi="宋体" w:hint="eastAsia"/>
          <w:szCs w:val="21"/>
        </w:rPr>
        <w:t>（表格可以按同样格式扩展）。</w:t>
      </w:r>
    </w:p>
    <w:p w14:paraId="7B589B45" w14:textId="77777777" w:rsidR="00AC640D" w:rsidRDefault="00211981">
      <w:pPr>
        <w:spacing w:line="360" w:lineRule="auto"/>
        <w:rPr>
          <w:rFonts w:ascii="黑体" w:eastAsia="黑体" w:hAnsi="宋体"/>
          <w:sz w:val="24"/>
        </w:rPr>
      </w:pPr>
      <w:r>
        <w:rPr>
          <w:rFonts w:ascii="黑体" w:eastAsia="黑体" w:hAnsi="宋体" w:hint="eastAsia"/>
          <w:sz w:val="24"/>
        </w:rPr>
        <w:t>17．投标货币</w:t>
      </w:r>
    </w:p>
    <w:p w14:paraId="1149B15C" w14:textId="77777777" w:rsidR="00AC640D" w:rsidRDefault="00211981">
      <w:pPr>
        <w:ind w:firstLineChars="196" w:firstLine="412"/>
        <w:rPr>
          <w:rFonts w:ascii="宋体" w:hAnsi="宋体"/>
          <w:szCs w:val="21"/>
        </w:rPr>
      </w:pPr>
      <w:r>
        <w:rPr>
          <w:rFonts w:ascii="宋体" w:hAnsi="宋体" w:hint="eastAsia"/>
          <w:szCs w:val="21"/>
        </w:rPr>
        <w:t>如招标文件第一册“专用条款”</w:t>
      </w:r>
      <w:r>
        <w:rPr>
          <w:rFonts w:ascii="宋体" w:hAnsi="宋体"/>
          <w:szCs w:val="21"/>
        </w:rPr>
        <w:t>无另外</w:t>
      </w:r>
      <w:r>
        <w:rPr>
          <w:rFonts w:ascii="宋体" w:hAnsi="宋体" w:hint="eastAsia"/>
          <w:szCs w:val="21"/>
        </w:rPr>
        <w:t>规定</w:t>
      </w:r>
      <w:r>
        <w:rPr>
          <w:rFonts w:ascii="宋体" w:hAnsi="宋体"/>
          <w:szCs w:val="21"/>
        </w:rPr>
        <w:t>，</w:t>
      </w:r>
      <w:r>
        <w:rPr>
          <w:rFonts w:ascii="宋体" w:hAnsi="宋体" w:hint="eastAsia"/>
          <w:szCs w:val="21"/>
        </w:rPr>
        <w:t>本项目的投标应以人民币计。</w:t>
      </w:r>
    </w:p>
    <w:p w14:paraId="5325E3AC" w14:textId="77777777" w:rsidR="00AC640D" w:rsidRDefault="00211981">
      <w:pPr>
        <w:spacing w:line="360" w:lineRule="auto"/>
        <w:rPr>
          <w:rFonts w:ascii="黑体" w:eastAsia="黑体" w:hAnsi="宋体"/>
          <w:sz w:val="24"/>
        </w:rPr>
      </w:pPr>
      <w:r>
        <w:rPr>
          <w:rFonts w:ascii="黑体" w:eastAsia="黑体" w:hAnsi="宋体" w:hint="eastAsia"/>
          <w:sz w:val="24"/>
        </w:rPr>
        <w:t>18．证明投标文件投标技术方案的合格性和符合招标文件规定的文件要求</w:t>
      </w:r>
    </w:p>
    <w:p w14:paraId="6F9C21BC" w14:textId="77777777" w:rsidR="00AC640D" w:rsidRDefault="00211981">
      <w:pPr>
        <w:ind w:firstLineChars="196" w:firstLine="412"/>
        <w:rPr>
          <w:rFonts w:ascii="宋体" w:hAnsi="宋体"/>
          <w:szCs w:val="21"/>
        </w:rPr>
      </w:pPr>
      <w:r>
        <w:rPr>
          <w:rFonts w:ascii="宋体" w:hAnsi="宋体" w:hint="eastAsia"/>
          <w:szCs w:val="21"/>
        </w:rPr>
        <w:lastRenderedPageBreak/>
        <w:t>18</w:t>
      </w:r>
      <w:r>
        <w:rPr>
          <w:rFonts w:ascii="宋体" w:hAnsi="宋体"/>
          <w:szCs w:val="21"/>
        </w:rPr>
        <w:t xml:space="preserve">.1 </w:t>
      </w:r>
      <w:r>
        <w:rPr>
          <w:rFonts w:ascii="宋体" w:hAnsi="宋体" w:hint="eastAsia"/>
          <w:szCs w:val="21"/>
        </w:rPr>
        <w:t>投标人应按照本项目</w:t>
      </w:r>
      <w:r>
        <w:rPr>
          <w:rFonts w:ascii="宋体" w:hAnsi="宋体"/>
          <w:szCs w:val="21"/>
        </w:rPr>
        <w:t>招标文</w:t>
      </w:r>
      <w:r>
        <w:rPr>
          <w:rFonts w:ascii="宋体" w:hAnsi="宋体" w:hint="eastAsia"/>
          <w:szCs w:val="21"/>
        </w:rPr>
        <w:t>件第一册“</w:t>
      </w:r>
      <w:r>
        <w:rPr>
          <w:rFonts w:ascii="宋体" w:hAnsi="宋体"/>
          <w:szCs w:val="21"/>
        </w:rPr>
        <w:t>专用条款</w:t>
      </w:r>
      <w:r>
        <w:rPr>
          <w:rFonts w:ascii="宋体" w:hAnsi="宋体" w:hint="eastAsia"/>
          <w:szCs w:val="21"/>
        </w:rPr>
        <w:t>”</w:t>
      </w:r>
      <w:r>
        <w:rPr>
          <w:rFonts w:ascii="宋体" w:hAnsi="宋体"/>
          <w:szCs w:val="21"/>
        </w:rPr>
        <w:t>的要求</w:t>
      </w:r>
      <w:r>
        <w:rPr>
          <w:rFonts w:ascii="宋体" w:hAnsi="宋体" w:hint="eastAsia"/>
          <w:szCs w:val="21"/>
        </w:rPr>
        <w:t>提交证明文件证明其投标技术方案项下的货物、工程和服务的合格性符合招标文件规定。该投标技术方案及其证明文件作为投标文件的一部分。</w:t>
      </w:r>
    </w:p>
    <w:p w14:paraId="53C72AD9" w14:textId="77777777" w:rsidR="00AC640D" w:rsidRDefault="00211981">
      <w:pPr>
        <w:ind w:firstLineChars="196" w:firstLine="412"/>
        <w:rPr>
          <w:rFonts w:ascii="宋体" w:hAnsi="宋体"/>
          <w:szCs w:val="21"/>
        </w:rPr>
      </w:pPr>
      <w:r>
        <w:rPr>
          <w:rFonts w:ascii="宋体" w:hAnsi="宋体"/>
          <w:szCs w:val="21"/>
        </w:rPr>
        <w:t>1</w:t>
      </w:r>
      <w:r>
        <w:rPr>
          <w:rFonts w:ascii="宋体" w:hAnsi="宋体" w:hint="eastAsia"/>
          <w:szCs w:val="21"/>
        </w:rPr>
        <w:t>8</w:t>
      </w:r>
      <w:r>
        <w:rPr>
          <w:rFonts w:ascii="宋体" w:hAnsi="宋体"/>
          <w:szCs w:val="21"/>
        </w:rPr>
        <w:t xml:space="preserve">.2 </w:t>
      </w:r>
      <w:r>
        <w:rPr>
          <w:rFonts w:ascii="宋体" w:hAnsi="宋体" w:hint="eastAsia"/>
          <w:szCs w:val="21"/>
        </w:rPr>
        <w:t>投标人提供证明投标技术方案与招标文件的要求相一致的文件，可以是文字资料、图纸、数据或数码照片、制造商公布的产品说明书、产品彩页和我国政府机构出具的产品检验和核准证件等，提供的</w:t>
      </w:r>
      <w:r>
        <w:rPr>
          <w:rFonts w:ascii="宋体" w:hAnsi="宋体"/>
          <w:szCs w:val="21"/>
        </w:rPr>
        <w:t>文件</w:t>
      </w:r>
      <w:r>
        <w:rPr>
          <w:rFonts w:ascii="宋体" w:hAnsi="宋体" w:hint="eastAsia"/>
          <w:szCs w:val="21"/>
        </w:rPr>
        <w:t>应符合以下要求：</w:t>
      </w:r>
    </w:p>
    <w:p w14:paraId="1AC3A2EC" w14:textId="77777777" w:rsidR="00AC640D" w:rsidRDefault="00211981">
      <w:pPr>
        <w:ind w:firstLineChars="196" w:firstLine="412"/>
        <w:rPr>
          <w:rFonts w:ascii="宋体" w:hAnsi="宋体"/>
          <w:szCs w:val="21"/>
        </w:rPr>
      </w:pPr>
      <w:r>
        <w:rPr>
          <w:rFonts w:ascii="宋体" w:hAnsi="宋体" w:hint="eastAsia"/>
          <w:szCs w:val="21"/>
        </w:rPr>
        <w:t>18.2.1</w:t>
      </w:r>
      <w:r>
        <w:rPr>
          <w:rFonts w:ascii="宋体" w:hAnsi="宋体" w:hint="eastAsia"/>
          <w:szCs w:val="21"/>
        </w:rPr>
        <w:t>主要技术指标和性能的详细说明；</w:t>
      </w:r>
    </w:p>
    <w:p w14:paraId="5E4DF446" w14:textId="77777777" w:rsidR="00AC640D" w:rsidRDefault="00211981">
      <w:pPr>
        <w:ind w:firstLineChars="196" w:firstLine="412"/>
        <w:rPr>
          <w:rFonts w:ascii="宋体" w:hAnsi="宋体"/>
          <w:szCs w:val="21"/>
        </w:rPr>
      </w:pPr>
      <w:r>
        <w:rPr>
          <w:rFonts w:ascii="宋体" w:hAnsi="宋体" w:hint="eastAsia"/>
          <w:szCs w:val="21"/>
        </w:rPr>
        <w:t>18.2.</w:t>
      </w:r>
      <w:r>
        <w:rPr>
          <w:rFonts w:ascii="宋体" w:hAnsi="宋体"/>
          <w:szCs w:val="21"/>
        </w:rPr>
        <w:t>2</w:t>
      </w:r>
      <w:r>
        <w:rPr>
          <w:rFonts w:ascii="宋体" w:hAnsi="宋体" w:hint="eastAsia"/>
          <w:szCs w:val="21"/>
        </w:rPr>
        <w:t>投标产品从采购人开始使用至招标文件中规定的周期内正常、连续地使用所必须的备件和专用工具清单，包括备件和专用工具的货源及现行价格；</w:t>
      </w:r>
    </w:p>
    <w:p w14:paraId="6FA118A3" w14:textId="77777777" w:rsidR="00AC640D" w:rsidRDefault="00211981">
      <w:pPr>
        <w:ind w:firstLineChars="196" w:firstLine="412"/>
        <w:rPr>
          <w:rFonts w:ascii="宋体" w:hAnsi="宋体"/>
          <w:szCs w:val="21"/>
        </w:rPr>
      </w:pPr>
      <w:r>
        <w:rPr>
          <w:rFonts w:ascii="宋体" w:hAnsi="宋体" w:hint="eastAsia"/>
          <w:szCs w:val="21"/>
        </w:rPr>
        <w:t>18.2.</w:t>
      </w:r>
      <w:r>
        <w:rPr>
          <w:rFonts w:ascii="宋体" w:hAnsi="宋体"/>
          <w:szCs w:val="21"/>
        </w:rPr>
        <w:t>3</w:t>
      </w:r>
      <w:r>
        <w:rPr>
          <w:rFonts w:ascii="宋体" w:hAnsi="宋体" w:hint="eastAsia"/>
          <w:szCs w:val="21"/>
        </w:rPr>
        <w:t>对照招标文件技术规格，逐条说明投标技术方案已对采购人的技术规格做出了实质性的响应，或申明与技术规格条文的偏差和例外。投标人应详细说明投标技术方案中产品的具体参数，不得照搬照抄招标文件的技术要求；</w:t>
      </w:r>
    </w:p>
    <w:p w14:paraId="123B250C" w14:textId="77777777" w:rsidR="00AC640D" w:rsidRDefault="00211981">
      <w:pPr>
        <w:ind w:firstLineChars="196" w:firstLine="412"/>
        <w:rPr>
          <w:rFonts w:ascii="宋体" w:hAnsi="宋体"/>
          <w:szCs w:val="21"/>
        </w:rPr>
      </w:pPr>
      <w:r>
        <w:rPr>
          <w:rFonts w:ascii="宋体" w:hAnsi="宋体" w:hint="eastAsia"/>
          <w:szCs w:val="21"/>
        </w:rPr>
        <w:t>18.2.4</w:t>
      </w:r>
      <w:r>
        <w:rPr>
          <w:rFonts w:ascii="宋体" w:hAnsi="宋体" w:hint="eastAsia"/>
          <w:szCs w:val="21"/>
        </w:rPr>
        <w:t>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hint="eastAsia"/>
        </w:rPr>
        <w:t>清晰度要求能够使用电脑阅读、识别和判断</w:t>
      </w:r>
      <w:r>
        <w:rPr>
          <w:rFonts w:ascii="宋体" w:hAnsi="宋体" w:hint="eastAsia"/>
          <w:szCs w:val="21"/>
        </w:rPr>
        <w:t>；</w:t>
      </w:r>
    </w:p>
    <w:p w14:paraId="0208EC58" w14:textId="77777777" w:rsidR="00AC640D" w:rsidRDefault="00211981">
      <w:pPr>
        <w:ind w:firstLineChars="196" w:firstLine="412"/>
        <w:rPr>
          <w:rFonts w:ascii="宋体" w:hAnsi="宋体"/>
          <w:szCs w:val="21"/>
        </w:rPr>
      </w:pPr>
      <w:r>
        <w:rPr>
          <w:rFonts w:ascii="宋体" w:hAnsi="宋体" w:hint="eastAsia"/>
          <w:szCs w:val="21"/>
        </w:rPr>
        <w:t>18.2.5</w:t>
      </w:r>
      <w:r>
        <w:rPr>
          <w:rFonts w:ascii="宋体" w:hAnsi="宋体" w:hint="eastAsia"/>
          <w:szCs w:val="21"/>
        </w:rPr>
        <w:t>我国政府机构出具的产品检验和核准证件应为证件正面、背面和附件标注的全部具体内容；产品检验和核准证件的尺寸和清晰度应该能够被阅读、识别和判断，</w:t>
      </w:r>
      <w:r>
        <w:rPr>
          <w:rFonts w:ascii="宋体" w:hAnsi="宋体"/>
          <w:szCs w:val="21"/>
        </w:rPr>
        <w:t>提供原件复印件</w:t>
      </w:r>
      <w:r>
        <w:rPr>
          <w:rFonts w:ascii="宋体" w:hAnsi="宋体" w:hint="eastAsia"/>
          <w:szCs w:val="21"/>
        </w:rPr>
        <w:t>。</w:t>
      </w:r>
    </w:p>
    <w:p w14:paraId="2B5F9B2D" w14:textId="77777777" w:rsidR="00AC640D" w:rsidRDefault="00211981">
      <w:pPr>
        <w:ind w:firstLineChars="196" w:firstLine="412"/>
        <w:rPr>
          <w:rFonts w:ascii="宋体" w:hAnsi="宋体"/>
          <w:szCs w:val="21"/>
        </w:rPr>
      </w:pPr>
      <w:r>
        <w:rPr>
          <w:rFonts w:ascii="宋体" w:hAnsi="宋体" w:hint="eastAsia"/>
          <w:szCs w:val="21"/>
        </w:rPr>
        <w:t>18.3</w:t>
      </w:r>
      <w:r>
        <w:rPr>
          <w:rFonts w:ascii="宋体" w:hAnsi="宋体" w:hint="eastAsia"/>
          <w:szCs w:val="21"/>
        </w:rPr>
        <w:t>相关资料不符合</w:t>
      </w:r>
      <w:r>
        <w:rPr>
          <w:rFonts w:ascii="宋体" w:hAnsi="宋体" w:hint="eastAsia"/>
          <w:szCs w:val="21"/>
        </w:rPr>
        <w:t>18.2</w:t>
      </w:r>
      <w:r>
        <w:rPr>
          <w:rFonts w:ascii="宋体" w:hAnsi="宋体" w:hint="eastAsia"/>
          <w:szCs w:val="21"/>
        </w:rPr>
        <w:t>款要求的，评审委员会有权认定为投标技术方案不合格响应，其相关分数予以扣减或作投标无效处理。</w:t>
      </w:r>
    </w:p>
    <w:p w14:paraId="0DD0D177" w14:textId="77777777" w:rsidR="00AC640D" w:rsidRDefault="00211981">
      <w:pPr>
        <w:ind w:firstLineChars="196" w:firstLine="412"/>
        <w:rPr>
          <w:rFonts w:ascii="宋体" w:hAnsi="宋体"/>
          <w:szCs w:val="21"/>
        </w:rPr>
      </w:pPr>
      <w:r>
        <w:rPr>
          <w:rFonts w:ascii="宋体" w:hAnsi="宋体"/>
          <w:szCs w:val="21"/>
        </w:rPr>
        <w:t>1</w:t>
      </w:r>
      <w:r>
        <w:rPr>
          <w:rFonts w:ascii="宋体" w:hAnsi="宋体" w:hint="eastAsia"/>
          <w:szCs w:val="21"/>
        </w:rPr>
        <w:t>8</w:t>
      </w:r>
      <w:r>
        <w:rPr>
          <w:rFonts w:ascii="宋体" w:hAnsi="宋体"/>
          <w:szCs w:val="21"/>
        </w:rPr>
        <w:t>.4</w:t>
      </w:r>
      <w:r>
        <w:rPr>
          <w:rFonts w:ascii="宋体" w:hAnsi="宋体" w:hint="eastAsia"/>
          <w:szCs w:val="21"/>
        </w:rPr>
        <w:t>投标人在阐述</w:t>
      </w:r>
      <w:proofErr w:type="gramStart"/>
      <w:r>
        <w:rPr>
          <w:rFonts w:ascii="宋体" w:hAnsi="宋体" w:hint="eastAsia"/>
          <w:szCs w:val="21"/>
        </w:rPr>
        <w:t>上述第</w:t>
      </w:r>
      <w:r>
        <w:rPr>
          <w:rFonts w:ascii="宋体" w:hAnsi="宋体" w:hint="eastAsia"/>
          <w:szCs w:val="21"/>
        </w:rPr>
        <w:t>18</w:t>
      </w:r>
      <w:proofErr w:type="gramEnd"/>
      <w:r>
        <w:rPr>
          <w:rFonts w:ascii="宋体" w:hAnsi="宋体" w:hint="eastAsia"/>
          <w:szCs w:val="21"/>
        </w:rPr>
        <w:t>.2</w:t>
      </w:r>
      <w:r>
        <w:rPr>
          <w:rFonts w:ascii="宋体" w:hAnsi="宋体" w:hint="eastAsia"/>
          <w:szCs w:val="21"/>
        </w:rPr>
        <w:t>时应注意采购人在技术规格中指出的工艺、材料和设备的标准以及参照的牌号或分类号仅</w:t>
      </w:r>
      <w:proofErr w:type="gramStart"/>
      <w:r>
        <w:rPr>
          <w:rFonts w:ascii="宋体" w:hAnsi="宋体" w:hint="eastAsia"/>
          <w:szCs w:val="21"/>
        </w:rPr>
        <w:t>起说明</w:t>
      </w:r>
      <w:proofErr w:type="gramEnd"/>
      <w:r>
        <w:rPr>
          <w:rFonts w:ascii="宋体" w:hAnsi="宋体" w:hint="eastAsia"/>
          <w:szCs w:val="21"/>
        </w:rPr>
        <w:t>作用，并没有任何限制性。投标人在投标中可以选用替代标准、牌号或分类号，但这些替代要实质上满足招标文件中技术规格的要求，是否</w:t>
      </w:r>
      <w:r>
        <w:rPr>
          <w:rFonts w:hint="eastAsia"/>
        </w:rPr>
        <w:t>满足要求</w:t>
      </w:r>
      <w:r>
        <w:rPr>
          <w:rFonts w:ascii="宋体" w:hAnsi="宋体" w:hint="eastAsia"/>
          <w:szCs w:val="21"/>
        </w:rPr>
        <w:t>，由评审委员会来评判。</w:t>
      </w:r>
    </w:p>
    <w:p w14:paraId="1F006A9F" w14:textId="77777777" w:rsidR="00AC640D" w:rsidRDefault="00211981">
      <w:pPr>
        <w:ind w:firstLineChars="196" w:firstLine="412"/>
        <w:rPr>
          <w:rFonts w:ascii="宋体" w:hAnsi="宋体"/>
          <w:szCs w:val="21"/>
        </w:rPr>
      </w:pPr>
      <w:r>
        <w:rPr>
          <w:rFonts w:ascii="宋体" w:hAnsi="宋体" w:hint="eastAsia"/>
          <w:szCs w:val="21"/>
        </w:rPr>
        <w:t>18.</w:t>
      </w:r>
      <w:r>
        <w:rPr>
          <w:rFonts w:ascii="宋体" w:hAnsi="宋体"/>
          <w:szCs w:val="21"/>
        </w:rPr>
        <w:t>5</w:t>
      </w:r>
      <w:r>
        <w:rPr>
          <w:rFonts w:ascii="宋体" w:hAnsi="宋体" w:hint="eastAsia"/>
          <w:szCs w:val="21"/>
        </w:rPr>
        <w:t>为保证公平公正，除非另有规定或说明，投标人对同一项目投标时，不得同时提供两套或两套以上的投标方案。</w:t>
      </w:r>
    </w:p>
    <w:p w14:paraId="6E070590" w14:textId="77777777" w:rsidR="00AC640D" w:rsidRDefault="00211981">
      <w:pPr>
        <w:spacing w:line="360" w:lineRule="auto"/>
        <w:rPr>
          <w:rFonts w:ascii="黑体" w:eastAsia="黑体" w:hAnsi="宋体"/>
          <w:sz w:val="24"/>
        </w:rPr>
      </w:pPr>
      <w:r>
        <w:rPr>
          <w:rFonts w:ascii="黑体" w:eastAsia="黑体" w:hAnsi="宋体" w:hint="eastAsia"/>
          <w:sz w:val="24"/>
        </w:rPr>
        <w:t>19．投标文件其他证明文件的要求</w:t>
      </w:r>
    </w:p>
    <w:p w14:paraId="1E6D612C" w14:textId="77777777" w:rsidR="00AC640D" w:rsidRDefault="00211981">
      <w:pPr>
        <w:rPr>
          <w:rFonts w:ascii="宋体" w:hAnsi="宋体"/>
          <w:szCs w:val="21"/>
        </w:rPr>
      </w:pPr>
      <w:r>
        <w:rPr>
          <w:rFonts w:ascii="宋体" w:hAnsi="宋体" w:hint="eastAsia"/>
          <w:szCs w:val="21"/>
        </w:rPr>
        <w:t>19.1</w:t>
      </w:r>
      <w:r>
        <w:rPr>
          <w:rFonts w:ascii="宋体" w:hAnsi="宋体" w:hint="eastAsia"/>
          <w:szCs w:val="21"/>
        </w:rPr>
        <w:t>对项目招标文件《评标信息》评分项中涉及的相关业绩、社保情况等内容以及《资格性</w:t>
      </w:r>
      <w:r>
        <w:rPr>
          <w:rFonts w:ascii="宋体" w:hAnsi="宋体" w:hint="eastAsia"/>
          <w:szCs w:val="21"/>
        </w:rPr>
        <w:lastRenderedPageBreak/>
        <w:t>审查表》和《符合性审查表》中涉及的证明材料，投标人应提供相关部门出具的证明材料复印件或照片，原件备查。有关复印件（或照片）的尺寸和清晰度要求能够阅读、识别和判断。若投标人未按要求提供证明材料或提供的是部分证明材料或提供不清晰的复印件（或照片）的，评审委员会有权认定其投标文件未对招标文件有关需求进行响应，涉及资格性检查或符合性检查的予以投标无效处理，涉及《评标信息》打分项的则该项评分予以</w:t>
      </w:r>
      <w:r>
        <w:rPr>
          <w:rFonts w:ascii="宋体" w:hAnsi="宋体" w:hint="eastAsia"/>
          <w:szCs w:val="21"/>
        </w:rPr>
        <w:t>0</w:t>
      </w:r>
      <w:r>
        <w:rPr>
          <w:rFonts w:ascii="宋体" w:hAnsi="宋体" w:hint="eastAsia"/>
          <w:szCs w:val="21"/>
        </w:rPr>
        <w:t>分处理。评审委员会对供应商投标资料是否异常、是否有效问题进行核查和判定，如认为供应商投标资料有异常或无效的，若涉及资格审查或符合性审查条款的，则应作投标无效处理；若涉及评分的，则作不得分处理。投标资料异常核查范围为：质疑函、被质疑供应商投标文件资料、被质疑供应商答辩说明、被质疑资料原件、被质疑资料相应官方查询渠道查询到的信息等。以下情形可由评审委员会判定投标资料无效：</w:t>
      </w:r>
    </w:p>
    <w:p w14:paraId="65359233" w14:textId="77777777" w:rsidR="00AC640D" w:rsidRDefault="00211981">
      <w:pPr>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）被质疑供应</w:t>
      </w:r>
      <w:proofErr w:type="gramStart"/>
      <w:r>
        <w:rPr>
          <w:rFonts w:ascii="宋体" w:hAnsi="宋体" w:hint="eastAsia"/>
          <w:szCs w:val="21"/>
        </w:rPr>
        <w:t>商未能</w:t>
      </w:r>
      <w:proofErr w:type="gramEnd"/>
      <w:r>
        <w:rPr>
          <w:rFonts w:ascii="宋体" w:hAnsi="宋体" w:hint="eastAsia"/>
          <w:szCs w:val="21"/>
        </w:rPr>
        <w:t>在合理时间内提供资料原件核对，且不能合理说明的；</w:t>
      </w:r>
    </w:p>
    <w:p w14:paraId="533697BA" w14:textId="77777777" w:rsidR="00AC640D" w:rsidRDefault="00211981">
      <w:pPr>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）被质疑供应商提供的资料原件与投标文件资料不一致的；</w:t>
      </w:r>
    </w:p>
    <w:p w14:paraId="7067954E" w14:textId="77777777" w:rsidR="00AC640D" w:rsidRDefault="00211981">
      <w:pPr>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）被质疑供应商投标文件资料信息与在相应官方查询渠道查询到的信息不一致，且不能合理说明的。</w:t>
      </w:r>
    </w:p>
    <w:p w14:paraId="50D7D044" w14:textId="77777777" w:rsidR="00AC640D" w:rsidRDefault="00211981">
      <w:pPr>
        <w:ind w:firstLineChars="196" w:firstLine="412"/>
        <w:rPr>
          <w:rFonts w:ascii="宋体" w:hAnsi="宋体"/>
          <w:szCs w:val="21"/>
        </w:rPr>
      </w:pPr>
      <w:r>
        <w:rPr>
          <w:rFonts w:ascii="宋体" w:hAnsi="宋体" w:hint="eastAsia"/>
          <w:szCs w:val="21"/>
        </w:rPr>
        <w:t>19.2</w:t>
      </w:r>
      <w:r>
        <w:rPr>
          <w:rFonts w:ascii="宋体" w:hAnsi="宋体" w:hint="eastAsia"/>
          <w:szCs w:val="21"/>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14:paraId="025D8F28" w14:textId="77777777" w:rsidR="00AC640D" w:rsidRDefault="00211981">
      <w:pPr>
        <w:spacing w:line="360" w:lineRule="auto"/>
        <w:rPr>
          <w:rFonts w:ascii="黑体" w:eastAsia="黑体" w:hAnsi="宋体"/>
          <w:sz w:val="24"/>
        </w:rPr>
      </w:pPr>
      <w:r>
        <w:rPr>
          <w:rFonts w:ascii="黑体" w:eastAsia="黑体" w:hAnsi="宋体" w:hint="eastAsia"/>
          <w:sz w:val="24"/>
        </w:rPr>
        <w:t>20．投标有效期</w:t>
      </w:r>
    </w:p>
    <w:p w14:paraId="5A49ABD3" w14:textId="77777777" w:rsidR="00AC640D" w:rsidRDefault="00211981">
      <w:pPr>
        <w:ind w:firstLineChars="196" w:firstLine="412"/>
        <w:rPr>
          <w:rFonts w:ascii="宋体" w:hAnsi="宋体"/>
          <w:szCs w:val="21"/>
        </w:rPr>
      </w:pPr>
      <w:r>
        <w:rPr>
          <w:rFonts w:ascii="宋体" w:hAnsi="宋体" w:hint="eastAsia"/>
          <w:szCs w:val="21"/>
        </w:rPr>
        <w:t xml:space="preserve">20.1 </w:t>
      </w:r>
      <w:r>
        <w:rPr>
          <w:rFonts w:ascii="宋体" w:hAnsi="宋体" w:hint="eastAsia"/>
          <w:szCs w:val="21"/>
        </w:rPr>
        <w:t>投标有效期为</w:t>
      </w:r>
      <w:r>
        <w:rPr>
          <w:rFonts w:ascii="Arial" w:hAnsi="Arial" w:cs="Arial" w:hint="eastAsia"/>
          <w:szCs w:val="21"/>
        </w:rPr>
        <w:t>从投标截止之日算起的日历天数，具体见专用条款中投标有效期的天数要求。</w:t>
      </w:r>
      <w:r>
        <w:rPr>
          <w:rFonts w:ascii="宋体" w:hAnsi="宋体" w:hint="eastAsia"/>
          <w:szCs w:val="21"/>
        </w:rPr>
        <w:t>在此期限内，所有投标文件均保持有效；</w:t>
      </w:r>
    </w:p>
    <w:p w14:paraId="5751A3A2" w14:textId="77777777" w:rsidR="00AC640D" w:rsidRDefault="00211981">
      <w:pPr>
        <w:ind w:firstLineChars="196" w:firstLine="412"/>
        <w:rPr>
          <w:rFonts w:ascii="宋体" w:hAnsi="宋体"/>
          <w:szCs w:val="21"/>
        </w:rPr>
      </w:pPr>
      <w:r>
        <w:rPr>
          <w:rFonts w:ascii="宋体" w:hAnsi="宋体" w:hint="eastAsia"/>
          <w:szCs w:val="21"/>
        </w:rPr>
        <w:t xml:space="preserve">20.2 </w:t>
      </w:r>
      <w:r>
        <w:rPr>
          <w:rFonts w:ascii="宋体" w:hAnsi="宋体" w:hint="eastAsia"/>
          <w:szCs w:val="21"/>
        </w:rPr>
        <w:t>在特殊的情况下，医院采购机构在原定的投标有效期满之前，可以根据需要以书面形式（包括网站公开发布方式）向投标人提出延长投标有效期的要求，对此要求投标人须以书面形式予以答复，投标人可以拒绝医院采购机构此项要求，其投标在原投标有效期满后不再有效。同意延长投标有效期的投标人不能要求也不允许修改其投标文件，但应当相应的延长投标担保的有效期；</w:t>
      </w:r>
    </w:p>
    <w:p w14:paraId="71FF507F" w14:textId="77777777" w:rsidR="00AC640D" w:rsidRDefault="00211981">
      <w:pPr>
        <w:ind w:firstLineChars="196" w:firstLine="412"/>
        <w:rPr>
          <w:rFonts w:ascii="宋体" w:hAnsi="宋体"/>
          <w:szCs w:val="21"/>
        </w:rPr>
      </w:pPr>
      <w:r>
        <w:rPr>
          <w:rFonts w:ascii="宋体" w:hAnsi="宋体" w:hint="eastAsia"/>
          <w:szCs w:val="21"/>
        </w:rPr>
        <w:t>20</w:t>
      </w:r>
      <w:r>
        <w:rPr>
          <w:rFonts w:ascii="宋体" w:hAnsi="宋体"/>
          <w:szCs w:val="21"/>
        </w:rPr>
        <w:t>.3</w:t>
      </w:r>
      <w:r>
        <w:rPr>
          <w:rFonts w:ascii="宋体" w:hAnsi="宋体" w:hint="eastAsia"/>
          <w:szCs w:val="21"/>
        </w:rPr>
        <w:t xml:space="preserve"> </w:t>
      </w:r>
      <w:r>
        <w:rPr>
          <w:rFonts w:ascii="宋体" w:hAnsi="宋体" w:hint="eastAsia"/>
          <w:szCs w:val="21"/>
        </w:rPr>
        <w:t>中标单位的投标书有效期，截止于完成本招标文件规定的全部项目内容，并通过竣工验收及保修结束。</w:t>
      </w:r>
    </w:p>
    <w:p w14:paraId="6ABFFF63" w14:textId="77777777" w:rsidR="00AC640D" w:rsidRDefault="00211981">
      <w:pPr>
        <w:spacing w:line="360" w:lineRule="auto"/>
        <w:rPr>
          <w:rFonts w:ascii="黑体" w:eastAsia="黑体" w:hAnsi="宋体"/>
          <w:sz w:val="24"/>
        </w:rPr>
      </w:pPr>
      <w:r>
        <w:rPr>
          <w:rFonts w:ascii="黑体" w:eastAsia="黑体" w:hAnsi="宋体" w:hint="eastAsia"/>
          <w:sz w:val="24"/>
        </w:rPr>
        <w:t>21．关于投标保证金</w:t>
      </w:r>
    </w:p>
    <w:p w14:paraId="62B55E7E" w14:textId="77777777" w:rsidR="00AC640D" w:rsidRDefault="00211981">
      <w:pPr>
        <w:ind w:firstLineChars="196" w:firstLine="412"/>
        <w:rPr>
          <w:rFonts w:ascii="宋体" w:hAnsi="宋体"/>
          <w:szCs w:val="21"/>
        </w:rPr>
      </w:pPr>
      <w:r>
        <w:rPr>
          <w:rFonts w:ascii="宋体" w:hAnsi="宋体" w:hint="eastAsia"/>
          <w:szCs w:val="21"/>
        </w:rPr>
        <w:lastRenderedPageBreak/>
        <w:t>21.1</w:t>
      </w:r>
      <w:r>
        <w:rPr>
          <w:rFonts w:ascii="宋体" w:hAnsi="宋体" w:hint="eastAsia"/>
          <w:szCs w:val="21"/>
        </w:rPr>
        <w:t>为切实减轻企业负担，降低制度性交易成本，</w:t>
      </w:r>
      <w:r>
        <w:rPr>
          <w:rFonts w:ascii="宋体" w:hAnsi="宋体"/>
          <w:szCs w:val="21"/>
        </w:rPr>
        <w:t>一般采购项目不收取投标保证金。</w:t>
      </w:r>
    </w:p>
    <w:p w14:paraId="62F6E655" w14:textId="77777777" w:rsidR="00AC640D" w:rsidRDefault="00211981">
      <w:pPr>
        <w:ind w:firstLineChars="196" w:firstLine="412"/>
        <w:rPr>
          <w:rFonts w:ascii="宋体" w:hAnsi="宋体"/>
          <w:szCs w:val="21"/>
        </w:rPr>
      </w:pPr>
      <w:r>
        <w:rPr>
          <w:rFonts w:ascii="宋体" w:hAnsi="宋体" w:hint="eastAsia"/>
          <w:szCs w:val="21"/>
        </w:rPr>
        <w:t xml:space="preserve">21.2 </w:t>
      </w:r>
      <w:r>
        <w:rPr>
          <w:rFonts w:ascii="宋体" w:hAnsi="宋体" w:hint="eastAsia"/>
          <w:szCs w:val="21"/>
        </w:rPr>
        <w:t>若为重大项目，医院采购机构可自行决定另外收取投标保证金，不受</w:t>
      </w:r>
      <w:r>
        <w:rPr>
          <w:rFonts w:ascii="宋体" w:hAnsi="宋体" w:hint="eastAsia"/>
          <w:szCs w:val="21"/>
        </w:rPr>
        <w:t>21</w:t>
      </w:r>
      <w:r>
        <w:rPr>
          <w:rFonts w:ascii="宋体" w:hAnsi="宋体"/>
          <w:szCs w:val="21"/>
        </w:rPr>
        <w:t>.1</w:t>
      </w:r>
      <w:r>
        <w:rPr>
          <w:rFonts w:ascii="宋体" w:hAnsi="宋体" w:hint="eastAsia"/>
          <w:szCs w:val="21"/>
        </w:rPr>
        <w:t>款限制。是否另外收取投标保证金，请见本招标文件“专用条款”《对通用条款的补充内容》中的相关要求。</w:t>
      </w:r>
    </w:p>
    <w:p w14:paraId="34EF2D8F" w14:textId="77777777" w:rsidR="00AC640D" w:rsidRDefault="00211981">
      <w:pPr>
        <w:spacing w:line="360" w:lineRule="auto"/>
        <w:rPr>
          <w:rFonts w:ascii="黑体" w:eastAsia="黑体" w:hAnsi="宋体"/>
          <w:sz w:val="24"/>
        </w:rPr>
      </w:pPr>
      <w:r>
        <w:rPr>
          <w:rFonts w:ascii="黑体" w:eastAsia="黑体" w:hAnsi="宋体" w:hint="eastAsia"/>
          <w:sz w:val="24"/>
        </w:rPr>
        <w:t>22．投标人的替代方案</w:t>
      </w:r>
    </w:p>
    <w:p w14:paraId="56B3A941" w14:textId="77777777" w:rsidR="00AC640D" w:rsidRDefault="00211981">
      <w:pPr>
        <w:ind w:firstLineChars="196" w:firstLine="412"/>
        <w:rPr>
          <w:rFonts w:ascii="宋体" w:hAnsi="宋体"/>
          <w:szCs w:val="21"/>
        </w:rPr>
      </w:pPr>
      <w:r>
        <w:rPr>
          <w:rFonts w:ascii="宋体" w:hAnsi="宋体" w:hint="eastAsia"/>
          <w:szCs w:val="21"/>
        </w:rPr>
        <w:t>22.1</w:t>
      </w:r>
      <w:r>
        <w:rPr>
          <w:rFonts w:ascii="宋体" w:hAnsi="宋体" w:hint="eastAsia"/>
          <w:szCs w:val="21"/>
        </w:rPr>
        <w:t>投标人所提交的投标文件应完全满足招标文件（包括图纸和技术规范所示的基本技术设计）的要求。除非招标的项目明确允许投标人提交替代方案，否则投标人有关替代方案的条款将初审不通过，投标无效。</w:t>
      </w:r>
    </w:p>
    <w:p w14:paraId="45710871" w14:textId="77777777" w:rsidR="00AC640D" w:rsidRDefault="00211981">
      <w:pPr>
        <w:ind w:firstLineChars="196" w:firstLine="412"/>
        <w:rPr>
          <w:rFonts w:ascii="宋体" w:hAnsi="宋体"/>
          <w:szCs w:val="21"/>
        </w:rPr>
      </w:pPr>
      <w:r>
        <w:rPr>
          <w:rFonts w:ascii="宋体" w:hAnsi="宋体" w:hint="eastAsia"/>
          <w:szCs w:val="21"/>
        </w:rPr>
        <w:t xml:space="preserve">22.2 </w:t>
      </w:r>
      <w:r>
        <w:rPr>
          <w:rFonts w:ascii="宋体" w:hAnsi="宋体" w:hint="eastAsia"/>
          <w:szCs w:val="21"/>
        </w:rPr>
        <w:t>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14:paraId="1C5DAB1F" w14:textId="77777777" w:rsidR="00AC640D" w:rsidRDefault="00211981">
      <w:pPr>
        <w:spacing w:line="360" w:lineRule="auto"/>
        <w:rPr>
          <w:rFonts w:ascii="黑体" w:eastAsia="黑体" w:hAnsi="宋体"/>
          <w:sz w:val="24"/>
        </w:rPr>
      </w:pPr>
      <w:r>
        <w:rPr>
          <w:rFonts w:ascii="黑体" w:eastAsia="黑体" w:hAnsi="宋体" w:hint="eastAsia"/>
          <w:sz w:val="24"/>
        </w:rPr>
        <w:t>23．</w:t>
      </w:r>
      <w:r>
        <w:rPr>
          <w:rFonts w:ascii="黑体" w:eastAsia="黑体" w:hAnsi="宋体"/>
          <w:sz w:val="24"/>
        </w:rPr>
        <w:t>投标文件的</w:t>
      </w:r>
      <w:r>
        <w:rPr>
          <w:rFonts w:ascii="黑体" w:eastAsia="黑体" w:hAnsi="宋体" w:hint="eastAsia"/>
          <w:sz w:val="24"/>
        </w:rPr>
        <w:t>制作</w:t>
      </w:r>
      <w:r>
        <w:rPr>
          <w:rFonts w:ascii="黑体" w:eastAsia="黑体" w:hAnsi="宋体"/>
          <w:sz w:val="24"/>
        </w:rPr>
        <w:t>要求</w:t>
      </w:r>
    </w:p>
    <w:p w14:paraId="507A9675" w14:textId="77777777" w:rsidR="00AC640D" w:rsidRDefault="00211981">
      <w:pPr>
        <w:ind w:firstLineChars="196" w:firstLine="412"/>
        <w:rPr>
          <w:rFonts w:ascii="宋体" w:hAnsi="宋体"/>
        </w:rPr>
      </w:pPr>
      <w:r>
        <w:rPr>
          <w:rFonts w:ascii="宋体" w:hAnsi="宋体" w:hint="eastAsia"/>
        </w:rPr>
        <w:t>23.1</w:t>
      </w:r>
      <w:r>
        <w:rPr>
          <w:rFonts w:ascii="宋体" w:hAnsi="宋体" w:hint="eastAsia"/>
        </w:rPr>
        <w:t>投标人需按</w:t>
      </w:r>
      <w:r>
        <w:rPr>
          <w:rFonts w:ascii="宋体" w:hAnsi="宋体"/>
        </w:rPr>
        <w:t>项目</w:t>
      </w:r>
      <w:r>
        <w:rPr>
          <w:rFonts w:ascii="宋体" w:hAnsi="宋体" w:hint="eastAsia"/>
        </w:rPr>
        <w:t>采购</w:t>
      </w:r>
      <w:r>
        <w:rPr>
          <w:rFonts w:ascii="宋体" w:hAnsi="宋体"/>
        </w:rPr>
        <w:t>文件要求</w:t>
      </w:r>
      <w:r>
        <w:rPr>
          <w:rFonts w:ascii="宋体" w:hAnsi="宋体" w:hint="eastAsia"/>
        </w:rPr>
        <w:t>准备所投项目的纸质投标文件正副本。</w:t>
      </w:r>
    </w:p>
    <w:p w14:paraId="09EAEA50" w14:textId="77777777" w:rsidR="00AC640D" w:rsidRDefault="00211981">
      <w:pPr>
        <w:ind w:firstLineChars="196" w:firstLine="412"/>
        <w:rPr>
          <w:rFonts w:ascii="宋体" w:hAnsi="宋体"/>
        </w:rPr>
      </w:pPr>
      <w:r>
        <w:rPr>
          <w:rFonts w:ascii="宋体" w:hAnsi="宋体" w:hint="eastAsia"/>
          <w:b/>
        </w:rPr>
        <w:tab/>
      </w:r>
      <w:r>
        <w:rPr>
          <w:rFonts w:ascii="宋体" w:hAnsi="宋体"/>
        </w:rPr>
        <w:t>23.2</w:t>
      </w:r>
      <w:r>
        <w:rPr>
          <w:rFonts w:ascii="宋体" w:hAnsi="宋体" w:hint="eastAsia"/>
        </w:rPr>
        <w:t>投标人在编辑投标文件时，在投标文件目录中属于本节点内容的必须在本节点中填写；填写到其他节点或附件的，评审</w:t>
      </w:r>
      <w:r>
        <w:rPr>
          <w:rFonts w:ascii="宋体" w:hAnsi="宋体"/>
        </w:rPr>
        <w:t>委员会</w:t>
      </w:r>
      <w:r>
        <w:rPr>
          <w:rFonts w:ascii="宋体" w:hAnsi="宋体" w:hint="eastAsia"/>
        </w:rPr>
        <w:t>有权</w:t>
      </w:r>
      <w:r>
        <w:rPr>
          <w:rFonts w:ascii="宋体" w:hAnsi="宋体"/>
        </w:rPr>
        <w:t>不予接受，</w:t>
      </w:r>
      <w:r>
        <w:rPr>
          <w:rFonts w:ascii="宋体" w:hAnsi="宋体" w:hint="eastAsia"/>
        </w:rPr>
        <w:t>一切后果由供应商自行承担。</w:t>
      </w:r>
    </w:p>
    <w:p w14:paraId="142BB071" w14:textId="77777777" w:rsidR="00AC640D" w:rsidRDefault="00211981">
      <w:pPr>
        <w:ind w:firstLineChars="196" w:firstLine="412"/>
        <w:rPr>
          <w:rFonts w:ascii="宋体" w:hAnsi="宋体"/>
        </w:rPr>
      </w:pPr>
      <w:r>
        <w:rPr>
          <w:rFonts w:ascii="宋体" w:hAnsi="宋体" w:hint="eastAsia"/>
        </w:rPr>
        <w:t xml:space="preserve">23.3 </w:t>
      </w:r>
      <w:r>
        <w:rPr>
          <w:rFonts w:ascii="宋体" w:hAnsi="宋体" w:hint="eastAsia"/>
        </w:rPr>
        <w:t>投标文件</w:t>
      </w:r>
      <w:r>
        <w:rPr>
          <w:rFonts w:ascii="宋体" w:hAnsi="宋体"/>
        </w:rPr>
        <w:t>要求盖章、签字的地方，</w:t>
      </w:r>
      <w:r>
        <w:rPr>
          <w:rFonts w:ascii="宋体" w:hAnsi="宋体" w:hint="eastAsia"/>
        </w:rPr>
        <w:t>应</w:t>
      </w:r>
      <w:r>
        <w:rPr>
          <w:rFonts w:ascii="宋体" w:hAnsi="宋体"/>
        </w:rPr>
        <w:t>按要求盖章、签字。评审委员会</w:t>
      </w:r>
      <w:r>
        <w:rPr>
          <w:rFonts w:ascii="宋体" w:hAnsi="宋体" w:hint="eastAsia"/>
        </w:rPr>
        <w:t>有权将缺、漏</w:t>
      </w:r>
      <w:r>
        <w:rPr>
          <w:rFonts w:ascii="宋体" w:hAnsi="宋体"/>
        </w:rPr>
        <w:t>盖章、签字</w:t>
      </w:r>
      <w:r>
        <w:rPr>
          <w:rFonts w:ascii="宋体" w:hAnsi="宋体" w:hint="eastAsia"/>
        </w:rPr>
        <w:t>的</w:t>
      </w:r>
      <w:r>
        <w:rPr>
          <w:rFonts w:ascii="宋体" w:hAnsi="宋体"/>
        </w:rPr>
        <w:t>投标文件认定为无效投标。</w:t>
      </w:r>
    </w:p>
    <w:p w14:paraId="6B1CAD6C" w14:textId="77777777" w:rsidR="00AC640D" w:rsidRDefault="00211981">
      <w:pPr>
        <w:ind w:firstLineChars="196" w:firstLine="412"/>
        <w:rPr>
          <w:rFonts w:ascii="宋体" w:hAnsi="宋体"/>
        </w:rPr>
      </w:pPr>
      <w:r>
        <w:rPr>
          <w:rFonts w:ascii="宋体" w:hAnsi="宋体" w:hint="eastAsia"/>
        </w:rPr>
        <w:t>23.</w:t>
      </w:r>
      <w:r>
        <w:rPr>
          <w:rFonts w:ascii="宋体" w:hAnsi="宋体"/>
        </w:rPr>
        <w:t>4</w:t>
      </w:r>
      <w:r>
        <w:rPr>
          <w:rFonts w:ascii="宋体" w:hAnsi="宋体" w:hint="eastAsia"/>
        </w:rPr>
        <w:t>电报、电话、传真形式的投标概不接受。</w:t>
      </w:r>
    </w:p>
    <w:p w14:paraId="46360849" w14:textId="77777777" w:rsidR="00AC640D" w:rsidRDefault="00211981">
      <w:pPr>
        <w:keepNext/>
        <w:keepLines/>
        <w:numPr>
          <w:ilvl w:val="0"/>
          <w:numId w:val="9"/>
        </w:numPr>
        <w:adjustRightInd w:val="0"/>
        <w:spacing w:beforeLines="50" w:before="231" w:afterLines="50" w:after="231"/>
        <w:ind w:left="562" w:hanging="562"/>
        <w:jc w:val="center"/>
        <w:textAlignment w:val="baseline"/>
        <w:outlineLvl w:val="1"/>
        <w:rPr>
          <w:rFonts w:ascii="Arial" w:eastAsia="黑体" w:hAnsi="Arial"/>
          <w:b/>
          <w:bCs/>
          <w:sz w:val="28"/>
          <w:szCs w:val="28"/>
        </w:rPr>
      </w:pPr>
      <w:r>
        <w:rPr>
          <w:rFonts w:ascii="Arial" w:eastAsia="黑体" w:hAnsi="Arial" w:hint="eastAsia"/>
          <w:b/>
          <w:bCs/>
          <w:sz w:val="28"/>
          <w:szCs w:val="28"/>
        </w:rPr>
        <w:t>投标文件的递交</w:t>
      </w:r>
    </w:p>
    <w:p w14:paraId="21E8C2B2" w14:textId="77777777" w:rsidR="00AC640D" w:rsidRDefault="00211981">
      <w:pPr>
        <w:spacing w:line="360" w:lineRule="auto"/>
        <w:rPr>
          <w:rFonts w:ascii="黑体" w:eastAsia="黑体" w:hAnsi="宋体"/>
          <w:sz w:val="24"/>
        </w:rPr>
      </w:pPr>
      <w:r>
        <w:rPr>
          <w:rFonts w:ascii="黑体" w:eastAsia="黑体" w:hAnsi="宋体" w:hint="eastAsia"/>
          <w:sz w:val="24"/>
        </w:rPr>
        <w:t>24．投标书的保密</w:t>
      </w:r>
    </w:p>
    <w:p w14:paraId="7981E8E6" w14:textId="77777777" w:rsidR="00AC640D" w:rsidRDefault="00211981">
      <w:pPr>
        <w:ind w:firstLineChars="196" w:firstLine="412"/>
        <w:rPr>
          <w:rFonts w:ascii="宋体" w:hAnsi="宋体"/>
        </w:rPr>
      </w:pPr>
      <w:r>
        <w:rPr>
          <w:rFonts w:ascii="宋体" w:hAnsi="宋体" w:hint="eastAsia"/>
        </w:rPr>
        <w:t>24.1</w:t>
      </w:r>
      <w:r>
        <w:rPr>
          <w:rFonts w:ascii="宋体" w:hAnsi="宋体" w:hint="eastAsia"/>
        </w:rPr>
        <w:t>在投标文件制作完成后，所有文件必须密封完整且加盖公章。</w:t>
      </w:r>
    </w:p>
    <w:p w14:paraId="07D0AF47" w14:textId="77777777" w:rsidR="00AC640D" w:rsidRDefault="00211981">
      <w:pPr>
        <w:ind w:firstLineChars="196" w:firstLine="412"/>
        <w:rPr>
          <w:rFonts w:ascii="宋体" w:hAnsi="宋体"/>
        </w:rPr>
      </w:pPr>
      <w:r>
        <w:rPr>
          <w:rFonts w:ascii="宋体" w:hAnsi="宋体"/>
        </w:rPr>
        <w:t xml:space="preserve">24.2 </w:t>
      </w:r>
      <w:r>
        <w:rPr>
          <w:rFonts w:ascii="宋体" w:hAnsi="宋体" w:hint="eastAsia"/>
        </w:rPr>
        <w:t>所有投标文件应在其密封封面上注明项目名称、项目编号、投标人名称。</w:t>
      </w:r>
    </w:p>
    <w:p w14:paraId="6BE0E3AC" w14:textId="77777777" w:rsidR="00AC640D" w:rsidRDefault="00211981">
      <w:pPr>
        <w:spacing w:line="360" w:lineRule="auto"/>
        <w:rPr>
          <w:rFonts w:ascii="黑体" w:eastAsia="黑体" w:hAnsi="宋体"/>
          <w:sz w:val="24"/>
        </w:rPr>
      </w:pPr>
      <w:r>
        <w:rPr>
          <w:rFonts w:ascii="黑体" w:eastAsia="黑体" w:hAnsi="宋体" w:hint="eastAsia"/>
          <w:sz w:val="24"/>
        </w:rPr>
        <w:t>25．投标截止时间</w:t>
      </w:r>
    </w:p>
    <w:p w14:paraId="2D8B361F" w14:textId="77777777" w:rsidR="00AC640D" w:rsidRDefault="00211981">
      <w:pPr>
        <w:ind w:firstLineChars="196" w:firstLine="412"/>
        <w:rPr>
          <w:rFonts w:ascii="宋体" w:hAnsi="宋体"/>
        </w:rPr>
      </w:pPr>
      <w:r>
        <w:rPr>
          <w:rFonts w:ascii="宋体" w:hAnsi="宋体" w:hint="eastAsia"/>
        </w:rPr>
        <w:t>25</w:t>
      </w:r>
      <w:r>
        <w:rPr>
          <w:rFonts w:ascii="宋体" w:hAnsi="宋体"/>
        </w:rPr>
        <w:t>.</w:t>
      </w:r>
      <w:r>
        <w:rPr>
          <w:rFonts w:ascii="宋体" w:hAnsi="宋体" w:hint="eastAsia"/>
        </w:rPr>
        <w:t>1</w:t>
      </w:r>
      <w:r>
        <w:rPr>
          <w:rFonts w:ascii="宋体" w:hAnsi="宋体" w:hint="eastAsia"/>
        </w:rPr>
        <w:t>投标人</w:t>
      </w:r>
      <w:r>
        <w:rPr>
          <w:rFonts w:ascii="宋体" w:hAnsi="宋体"/>
        </w:rPr>
        <w:t>必须</w:t>
      </w:r>
      <w:r>
        <w:rPr>
          <w:rFonts w:ascii="宋体" w:hAnsi="宋体" w:hint="eastAsia"/>
        </w:rPr>
        <w:t>在</w:t>
      </w:r>
      <w:r>
        <w:rPr>
          <w:rFonts w:ascii="宋体" w:hAnsi="宋体"/>
        </w:rPr>
        <w:t>采购文件规定的投标截止时间前</w:t>
      </w:r>
      <w:r>
        <w:rPr>
          <w:rFonts w:ascii="宋体" w:hAnsi="宋体" w:hint="eastAsia"/>
        </w:rPr>
        <w:t>将</w:t>
      </w:r>
      <w:r>
        <w:rPr>
          <w:rFonts w:ascii="宋体" w:hAnsi="宋体"/>
        </w:rPr>
        <w:t>密封的投标文件递交到项目指定的地点</w:t>
      </w:r>
      <w:r>
        <w:rPr>
          <w:rFonts w:ascii="宋体" w:hAnsi="宋体" w:hint="eastAsia"/>
        </w:rPr>
        <w:t>。</w:t>
      </w:r>
    </w:p>
    <w:p w14:paraId="50A807D2" w14:textId="77777777" w:rsidR="00AC640D" w:rsidRDefault="00211981">
      <w:pPr>
        <w:ind w:firstLineChars="196" w:firstLine="412"/>
        <w:rPr>
          <w:rFonts w:ascii="宋体" w:hAnsi="宋体"/>
        </w:rPr>
      </w:pPr>
      <w:r>
        <w:rPr>
          <w:rFonts w:ascii="宋体" w:hAnsi="宋体" w:hint="eastAsia"/>
        </w:rPr>
        <w:t>25.2</w:t>
      </w:r>
      <w:r>
        <w:rPr>
          <w:rFonts w:ascii="宋体" w:hAnsi="宋体" w:hint="eastAsia"/>
        </w:rPr>
        <w:t>医院采购机构可以按本通用条款第</w:t>
      </w:r>
      <w:r>
        <w:rPr>
          <w:rFonts w:ascii="宋体" w:hAnsi="宋体" w:hint="eastAsia"/>
        </w:rPr>
        <w:t>13</w:t>
      </w:r>
      <w:r>
        <w:rPr>
          <w:rFonts w:ascii="宋体" w:hAnsi="宋体" w:hint="eastAsia"/>
        </w:rPr>
        <w:t>条规定，通过修改招标文件自行决定酌情延</w:t>
      </w:r>
      <w:r>
        <w:rPr>
          <w:rFonts w:ascii="宋体" w:hAnsi="宋体" w:hint="eastAsia"/>
        </w:rPr>
        <w:lastRenderedPageBreak/>
        <w:t>长投标截止期。在此情况下，医院</w:t>
      </w:r>
      <w:r>
        <w:rPr>
          <w:rFonts w:ascii="宋体" w:hAnsi="宋体"/>
        </w:rPr>
        <w:t>采购机构</w:t>
      </w:r>
      <w:r>
        <w:rPr>
          <w:rFonts w:ascii="宋体" w:hAnsi="宋体" w:hint="eastAsia"/>
        </w:rPr>
        <w:t>、采购人和投标人受投标截止期制约的所有权利和义务均应延长至新的截止期。</w:t>
      </w:r>
    </w:p>
    <w:p w14:paraId="5940E4D8" w14:textId="77777777" w:rsidR="00AC640D" w:rsidRDefault="00211981">
      <w:pPr>
        <w:ind w:firstLineChars="196" w:firstLine="412"/>
        <w:rPr>
          <w:rFonts w:ascii="宋体" w:hAnsi="宋体"/>
        </w:rPr>
      </w:pPr>
      <w:r>
        <w:rPr>
          <w:rFonts w:ascii="宋体" w:hAnsi="宋体" w:hint="eastAsia"/>
        </w:rPr>
        <w:t>25</w:t>
      </w:r>
      <w:r>
        <w:rPr>
          <w:rFonts w:ascii="宋体" w:hAnsi="宋体"/>
        </w:rPr>
        <w:t>.</w:t>
      </w:r>
      <w:r>
        <w:rPr>
          <w:rFonts w:ascii="宋体" w:hAnsi="宋体" w:hint="eastAsia"/>
        </w:rPr>
        <w:t>3</w:t>
      </w:r>
      <w:r>
        <w:rPr>
          <w:rFonts w:ascii="宋体" w:hAnsi="宋体" w:hint="eastAsia"/>
        </w:rPr>
        <w:t>医院采购机构不接受投标截止时间后递交的投标文件。</w:t>
      </w:r>
    </w:p>
    <w:p w14:paraId="29981F57" w14:textId="77777777" w:rsidR="00AC640D" w:rsidRDefault="00211981">
      <w:pPr>
        <w:spacing w:line="360" w:lineRule="auto"/>
        <w:rPr>
          <w:rFonts w:ascii="黑体" w:eastAsia="黑体" w:hAnsi="宋体"/>
          <w:sz w:val="24"/>
        </w:rPr>
      </w:pPr>
      <w:r>
        <w:rPr>
          <w:rFonts w:ascii="黑体" w:eastAsia="黑体" w:hAnsi="宋体" w:hint="eastAsia"/>
          <w:sz w:val="24"/>
        </w:rPr>
        <w:t>26.样品的递交</w:t>
      </w:r>
    </w:p>
    <w:p w14:paraId="4BF72386" w14:textId="77777777" w:rsidR="00AC640D" w:rsidRDefault="00211981">
      <w:pPr>
        <w:ind w:firstLine="420"/>
        <w:rPr>
          <w:rFonts w:ascii="宋体" w:hAnsi="宋体"/>
          <w:szCs w:val="21"/>
        </w:rPr>
      </w:pPr>
      <w:r>
        <w:rPr>
          <w:rFonts w:ascii="宋体" w:hAnsi="宋体" w:hint="eastAsia"/>
          <w:szCs w:val="21"/>
        </w:rPr>
        <w:t xml:space="preserve">26.1 </w:t>
      </w:r>
      <w:r>
        <w:rPr>
          <w:rFonts w:ascii="宋体" w:hAnsi="宋体" w:hint="eastAsia"/>
          <w:szCs w:val="21"/>
        </w:rPr>
        <w:t>如确有必要，采购人可以要求投标人提供能反映货物材质或关键部分的尺寸、价值不大的样品</w:t>
      </w:r>
      <w:r>
        <w:rPr>
          <w:rFonts w:ascii="宋体" w:hAnsi="宋体" w:hint="eastAsia"/>
          <w:szCs w:val="21"/>
        </w:rPr>
        <w:t>,</w:t>
      </w:r>
      <w:r>
        <w:rPr>
          <w:rFonts w:ascii="宋体" w:hAnsi="宋体" w:hint="eastAsia"/>
          <w:szCs w:val="21"/>
        </w:rPr>
        <w:t>具体见第一册专用条款相关内容。</w:t>
      </w:r>
    </w:p>
    <w:p w14:paraId="631A9A21" w14:textId="77777777" w:rsidR="00AC640D" w:rsidRDefault="00211981">
      <w:pPr>
        <w:ind w:firstLine="420"/>
        <w:rPr>
          <w:rFonts w:ascii="宋体" w:hAnsi="宋体" w:cs="宋体"/>
          <w:kern w:val="0"/>
          <w:szCs w:val="18"/>
        </w:rPr>
      </w:pPr>
      <w:r>
        <w:rPr>
          <w:rFonts w:ascii="宋体" w:hAnsi="宋体" w:hint="eastAsia"/>
          <w:szCs w:val="21"/>
        </w:rPr>
        <w:t>26.2</w:t>
      </w:r>
      <w:r>
        <w:rPr>
          <w:rFonts w:ascii="宋体" w:hAnsi="宋体" w:cs="宋体" w:hint="eastAsia"/>
          <w:kern w:val="0"/>
          <w:szCs w:val="18"/>
        </w:rPr>
        <w:t>投标样品上必须标注“项目名称及项目编号、样品编号、样品名称”等信息，但</w:t>
      </w:r>
      <w:r>
        <w:rPr>
          <w:rFonts w:ascii="宋体" w:hAnsi="宋体" w:cs="宋体"/>
          <w:kern w:val="0"/>
          <w:szCs w:val="18"/>
        </w:rPr>
        <w:t>不</w:t>
      </w:r>
      <w:r>
        <w:rPr>
          <w:rFonts w:ascii="宋体" w:hAnsi="宋体" w:cs="宋体" w:hint="eastAsia"/>
          <w:kern w:val="0"/>
          <w:szCs w:val="18"/>
        </w:rPr>
        <w:t>得显示指向</w:t>
      </w:r>
      <w:r>
        <w:rPr>
          <w:rFonts w:ascii="宋体" w:hAnsi="宋体" w:cs="宋体"/>
          <w:kern w:val="0"/>
          <w:szCs w:val="18"/>
        </w:rPr>
        <w:t>任何</w:t>
      </w:r>
      <w:r>
        <w:rPr>
          <w:rFonts w:ascii="宋体" w:hAnsi="宋体" w:cs="宋体" w:hint="eastAsia"/>
          <w:kern w:val="0"/>
          <w:szCs w:val="18"/>
        </w:rPr>
        <w:t>投标供应商的信息、</w:t>
      </w:r>
      <w:r>
        <w:rPr>
          <w:rFonts w:ascii="宋体" w:hAnsi="宋体" w:cs="宋体"/>
          <w:kern w:val="0"/>
          <w:szCs w:val="18"/>
        </w:rPr>
        <w:t>生产厂家</w:t>
      </w:r>
      <w:r>
        <w:rPr>
          <w:rFonts w:ascii="宋体" w:hAnsi="宋体" w:cs="宋体" w:hint="eastAsia"/>
          <w:kern w:val="0"/>
          <w:szCs w:val="18"/>
        </w:rPr>
        <w:t>的</w:t>
      </w:r>
      <w:r>
        <w:rPr>
          <w:rFonts w:ascii="宋体" w:hAnsi="宋体" w:cs="宋体"/>
          <w:kern w:val="0"/>
          <w:szCs w:val="18"/>
        </w:rPr>
        <w:t>商标，或者</w:t>
      </w:r>
      <w:r>
        <w:rPr>
          <w:rFonts w:ascii="宋体" w:hAnsi="宋体" w:cs="宋体" w:hint="eastAsia"/>
          <w:kern w:val="0"/>
          <w:szCs w:val="18"/>
        </w:rPr>
        <w:t>其他</w:t>
      </w:r>
      <w:r>
        <w:rPr>
          <w:rFonts w:ascii="宋体" w:hAnsi="宋体" w:cs="宋体"/>
          <w:kern w:val="0"/>
          <w:szCs w:val="18"/>
        </w:rPr>
        <w:t>的标记标识</w:t>
      </w:r>
      <w:r>
        <w:rPr>
          <w:rFonts w:ascii="宋体" w:hAnsi="宋体" w:cs="宋体" w:hint="eastAsia"/>
          <w:kern w:val="0"/>
          <w:szCs w:val="18"/>
        </w:rPr>
        <w:t>。需要安装的投标样品必须为安装完整的成品，由投标供应商自行组织安装。</w:t>
      </w:r>
    </w:p>
    <w:p w14:paraId="0E97C4A6" w14:textId="77777777" w:rsidR="00AC640D" w:rsidRDefault="00211981">
      <w:pPr>
        <w:ind w:firstLineChars="200" w:firstLine="420"/>
        <w:rPr>
          <w:rFonts w:ascii="宋体" w:hAnsi="宋体" w:cs="宋体"/>
          <w:kern w:val="0"/>
          <w:szCs w:val="18"/>
        </w:rPr>
      </w:pPr>
      <w:r>
        <w:rPr>
          <w:rFonts w:ascii="宋体" w:hAnsi="宋体" w:hint="eastAsia"/>
          <w:szCs w:val="21"/>
        </w:rPr>
        <w:t>26.2.1</w:t>
      </w:r>
      <w:r>
        <w:rPr>
          <w:rFonts w:ascii="宋体" w:hAnsi="宋体" w:cs="宋体" w:hint="eastAsia"/>
          <w:kern w:val="0"/>
          <w:szCs w:val="18"/>
        </w:rPr>
        <w:t>样品递交签到：</w:t>
      </w:r>
    </w:p>
    <w:p w14:paraId="6F5FD3EB" w14:textId="77777777" w:rsidR="00AC640D" w:rsidRDefault="00211981">
      <w:pPr>
        <w:ind w:firstLineChars="200" w:firstLine="420"/>
        <w:rPr>
          <w:bCs/>
          <w:szCs w:val="21"/>
        </w:rPr>
      </w:pPr>
      <w:r>
        <w:rPr>
          <w:rFonts w:hint="eastAsia"/>
          <w:bCs/>
          <w:szCs w:val="21"/>
        </w:rPr>
        <w:t>投标供应商的受托人需在本项目投标截止时间前，提供法定代表人证明书（盖公章）、法定代表人授权委托书（盖公章）、受托人身份证原件和复印件、样品清单（加盖公章），到医院采购机构，按工作人员指引进行样品递交签到。</w:t>
      </w:r>
    </w:p>
    <w:p w14:paraId="4A51C061" w14:textId="77777777" w:rsidR="00AC640D" w:rsidRDefault="00211981">
      <w:pPr>
        <w:ind w:firstLineChars="200" w:firstLine="420"/>
        <w:rPr>
          <w:bCs/>
          <w:szCs w:val="21"/>
        </w:rPr>
      </w:pPr>
      <w:r>
        <w:rPr>
          <w:rFonts w:hint="eastAsia"/>
          <w:bCs/>
          <w:szCs w:val="21"/>
        </w:rPr>
        <w:t>特别注意事项：（1）上述资料提供不齐全的，不予签到；（2）本项目投标截止时间后，不再受理签到；（3）未进行签到的，样品不予接收。</w:t>
      </w:r>
    </w:p>
    <w:p w14:paraId="3D4E1331" w14:textId="77777777" w:rsidR="00AC640D" w:rsidRDefault="00211981">
      <w:pPr>
        <w:ind w:firstLineChars="200" w:firstLine="420"/>
        <w:rPr>
          <w:rFonts w:ascii="宋体" w:hAnsi="宋体" w:cs="宋体"/>
          <w:kern w:val="0"/>
          <w:szCs w:val="18"/>
        </w:rPr>
      </w:pPr>
      <w:r>
        <w:rPr>
          <w:rFonts w:ascii="宋体" w:hAnsi="宋体" w:hint="eastAsia"/>
          <w:szCs w:val="21"/>
        </w:rPr>
        <w:t>26.2.</w:t>
      </w:r>
      <w:r>
        <w:rPr>
          <w:rFonts w:ascii="宋体" w:hAnsi="宋体" w:cs="宋体" w:hint="eastAsia"/>
          <w:kern w:val="0"/>
          <w:szCs w:val="18"/>
        </w:rPr>
        <w:t xml:space="preserve">2 </w:t>
      </w:r>
      <w:r>
        <w:rPr>
          <w:rFonts w:ascii="宋体" w:hAnsi="宋体" w:cs="宋体" w:hint="eastAsia"/>
          <w:kern w:val="0"/>
          <w:szCs w:val="18"/>
        </w:rPr>
        <w:t>样品接收</w:t>
      </w:r>
    </w:p>
    <w:p w14:paraId="7743235A" w14:textId="77777777" w:rsidR="00AC640D" w:rsidRDefault="00211981">
      <w:pPr>
        <w:ind w:firstLineChars="200" w:firstLine="420"/>
        <w:rPr>
          <w:rFonts w:ascii="宋体" w:hAnsi="宋体" w:cs="宋体"/>
          <w:kern w:val="0"/>
          <w:szCs w:val="18"/>
        </w:rPr>
      </w:pPr>
      <w:r>
        <w:rPr>
          <w:rFonts w:ascii="宋体" w:hAnsi="宋体" w:cs="宋体" w:hint="eastAsia"/>
          <w:kern w:val="0"/>
          <w:szCs w:val="18"/>
        </w:rPr>
        <w:t>本项目投标截止时间后进行投标样品接收。投标样品接收必须进行身份核对、样品核对、登记确认、顺序编号。</w:t>
      </w:r>
      <w:r>
        <w:rPr>
          <w:rFonts w:ascii="宋体" w:hAnsi="宋体" w:cs="宋体" w:hint="eastAsia"/>
          <w:kern w:val="0"/>
          <w:szCs w:val="18"/>
        </w:rPr>
        <w:t xml:space="preserve"> </w:t>
      </w:r>
    </w:p>
    <w:p w14:paraId="65B02AC1" w14:textId="77777777" w:rsidR="00AC640D" w:rsidRDefault="00211981">
      <w:pPr>
        <w:ind w:firstLineChars="200" w:firstLine="420"/>
        <w:rPr>
          <w:rFonts w:ascii="宋体" w:hAnsi="宋体" w:cs="宋体"/>
          <w:kern w:val="0"/>
          <w:szCs w:val="18"/>
        </w:rPr>
      </w:pPr>
      <w:r>
        <w:rPr>
          <w:rFonts w:ascii="宋体" w:hAnsi="宋体" w:cs="宋体" w:hint="eastAsia"/>
          <w:kern w:val="0"/>
          <w:szCs w:val="18"/>
        </w:rPr>
        <w:t>（</w:t>
      </w:r>
      <w:r>
        <w:rPr>
          <w:rFonts w:ascii="宋体" w:hAnsi="宋体" w:cs="宋体" w:hint="eastAsia"/>
          <w:kern w:val="0"/>
          <w:szCs w:val="18"/>
        </w:rPr>
        <w:t>1</w:t>
      </w:r>
      <w:r>
        <w:rPr>
          <w:rFonts w:ascii="宋体" w:hAnsi="宋体" w:cs="宋体" w:hint="eastAsia"/>
          <w:kern w:val="0"/>
          <w:szCs w:val="18"/>
        </w:rPr>
        <w:t>）身份核对。医院采购机构核对投标供应商受托人提供的“法定代表人证明书（盖公章）、法定代表人授权委托书（盖公章）、受托人身份证原件和复印件”。资料不齐全的，不得接收投标样品。</w:t>
      </w:r>
    </w:p>
    <w:p w14:paraId="32652015" w14:textId="77777777" w:rsidR="00AC640D" w:rsidRDefault="00211981">
      <w:pPr>
        <w:ind w:firstLineChars="200" w:firstLine="420"/>
        <w:rPr>
          <w:rFonts w:ascii="宋体" w:hAnsi="宋体" w:cs="宋体"/>
          <w:kern w:val="0"/>
          <w:szCs w:val="18"/>
        </w:rPr>
      </w:pPr>
      <w:r>
        <w:rPr>
          <w:rFonts w:ascii="宋体" w:hAnsi="宋体" w:cs="宋体" w:hint="eastAsia"/>
          <w:kern w:val="0"/>
          <w:szCs w:val="18"/>
        </w:rPr>
        <w:t>（</w:t>
      </w:r>
      <w:r>
        <w:rPr>
          <w:rFonts w:ascii="宋体" w:hAnsi="宋体" w:cs="宋体" w:hint="eastAsia"/>
          <w:kern w:val="0"/>
          <w:szCs w:val="18"/>
        </w:rPr>
        <w:t>2</w:t>
      </w:r>
      <w:r>
        <w:rPr>
          <w:rFonts w:ascii="宋体" w:hAnsi="宋体" w:cs="宋体" w:hint="eastAsia"/>
          <w:kern w:val="0"/>
          <w:szCs w:val="18"/>
        </w:rPr>
        <w:t>）样品核对。医院采购机构工作人员将投标样品与投标供应商提供的《样品清单》（盖公章）进行一一核对。有不一致的或损坏情况的，将要求供应商受托人在《样品清单》上注明。</w:t>
      </w:r>
    </w:p>
    <w:p w14:paraId="6C8C83AB" w14:textId="77777777" w:rsidR="00AC640D" w:rsidRDefault="00211981">
      <w:pPr>
        <w:ind w:firstLineChars="200" w:firstLine="420"/>
        <w:rPr>
          <w:rFonts w:ascii="宋体" w:hAnsi="宋体" w:cs="宋体"/>
          <w:kern w:val="0"/>
          <w:szCs w:val="18"/>
        </w:rPr>
      </w:pPr>
      <w:r>
        <w:rPr>
          <w:rFonts w:ascii="宋体" w:hAnsi="宋体" w:cs="宋体" w:hint="eastAsia"/>
          <w:kern w:val="0"/>
          <w:szCs w:val="18"/>
        </w:rPr>
        <w:t>（</w:t>
      </w:r>
      <w:r>
        <w:rPr>
          <w:rFonts w:ascii="宋体" w:hAnsi="宋体" w:cs="宋体" w:hint="eastAsia"/>
          <w:kern w:val="0"/>
          <w:szCs w:val="18"/>
        </w:rPr>
        <w:t>3</w:t>
      </w:r>
      <w:r>
        <w:rPr>
          <w:rFonts w:ascii="宋体" w:hAnsi="宋体" w:cs="宋体" w:hint="eastAsia"/>
          <w:kern w:val="0"/>
          <w:szCs w:val="18"/>
        </w:rPr>
        <w:t>）登记确认。在完成身份核对及样品核对后，投标供应商受托人必须在《样品接收登记表》上登记确认。</w:t>
      </w:r>
    </w:p>
    <w:p w14:paraId="65A4203E" w14:textId="77777777" w:rsidR="00AC640D" w:rsidRDefault="00211981">
      <w:pPr>
        <w:ind w:firstLineChars="200" w:firstLine="420"/>
        <w:rPr>
          <w:rFonts w:ascii="宋体" w:hAnsi="宋体" w:cs="宋体"/>
          <w:kern w:val="0"/>
          <w:szCs w:val="18"/>
        </w:rPr>
      </w:pPr>
      <w:r>
        <w:rPr>
          <w:rFonts w:ascii="宋体" w:hAnsi="宋体" w:cs="宋体" w:hint="eastAsia"/>
          <w:kern w:val="0"/>
          <w:szCs w:val="18"/>
        </w:rPr>
        <w:t>（</w:t>
      </w:r>
      <w:r>
        <w:rPr>
          <w:rFonts w:ascii="宋体" w:hAnsi="宋体" w:cs="宋体" w:hint="eastAsia"/>
          <w:kern w:val="0"/>
          <w:szCs w:val="18"/>
        </w:rPr>
        <w:t>4</w:t>
      </w:r>
      <w:r>
        <w:rPr>
          <w:rFonts w:ascii="宋体" w:hAnsi="宋体" w:cs="宋体" w:hint="eastAsia"/>
          <w:kern w:val="0"/>
          <w:szCs w:val="18"/>
        </w:rPr>
        <w:t>）顺序编号。医院采购机构工作人员按投标样品接收的先后顺序进行编号。</w:t>
      </w:r>
    </w:p>
    <w:p w14:paraId="6475E4BB" w14:textId="77777777" w:rsidR="00AC640D" w:rsidRDefault="00211981">
      <w:pPr>
        <w:ind w:firstLineChars="200" w:firstLine="420"/>
        <w:rPr>
          <w:rFonts w:ascii="宋体" w:hAnsi="宋体" w:cs="宋体"/>
          <w:kern w:val="0"/>
          <w:szCs w:val="18"/>
        </w:rPr>
      </w:pPr>
      <w:r>
        <w:rPr>
          <w:rFonts w:ascii="宋体" w:hAnsi="宋体" w:hint="eastAsia"/>
          <w:szCs w:val="21"/>
        </w:rPr>
        <w:t>26.3</w:t>
      </w:r>
      <w:r>
        <w:rPr>
          <w:rFonts w:ascii="宋体" w:hAnsi="宋体" w:hint="eastAsia"/>
          <w:szCs w:val="21"/>
        </w:rPr>
        <w:t>医院采购机构</w:t>
      </w:r>
      <w:r>
        <w:rPr>
          <w:rFonts w:ascii="宋体" w:hAnsi="宋体" w:cs="宋体" w:hint="eastAsia"/>
          <w:kern w:val="0"/>
          <w:szCs w:val="18"/>
        </w:rPr>
        <w:t>工作人员负责组织投标样品摆样，指引供应商受托人将投标样品搬运到指定地点摆放、拆除包装，按要求摆放整齐。完成样品摆样后，供应商受托人应及时离</w:t>
      </w:r>
      <w:r>
        <w:rPr>
          <w:rFonts w:ascii="宋体" w:hAnsi="宋体" w:cs="宋体" w:hint="eastAsia"/>
          <w:kern w:val="0"/>
          <w:szCs w:val="18"/>
        </w:rPr>
        <w:lastRenderedPageBreak/>
        <w:t>场，不得在摆样现场滞留。</w:t>
      </w:r>
    </w:p>
    <w:p w14:paraId="19D4BD97" w14:textId="77777777" w:rsidR="00AC640D" w:rsidRDefault="00211981">
      <w:pPr>
        <w:ind w:firstLineChars="200" w:firstLine="420"/>
        <w:rPr>
          <w:rFonts w:ascii="宋体" w:hAnsi="宋体" w:cs="宋体"/>
          <w:kern w:val="0"/>
          <w:szCs w:val="18"/>
        </w:rPr>
      </w:pPr>
      <w:r>
        <w:rPr>
          <w:rFonts w:ascii="宋体" w:hAnsi="宋体" w:cs="宋体" w:hint="eastAsia"/>
          <w:kern w:val="0"/>
          <w:szCs w:val="18"/>
        </w:rPr>
        <w:t>26.4</w:t>
      </w:r>
      <w:r>
        <w:rPr>
          <w:rFonts w:ascii="宋体" w:hAnsi="宋体" w:cs="宋体" w:hint="eastAsia"/>
          <w:kern w:val="0"/>
          <w:szCs w:val="18"/>
        </w:rPr>
        <w:t>样品的退回：（</w:t>
      </w:r>
      <w:r>
        <w:rPr>
          <w:rFonts w:ascii="宋体" w:hAnsi="宋体" w:cs="宋体" w:hint="eastAsia"/>
          <w:kern w:val="0"/>
          <w:szCs w:val="18"/>
        </w:rPr>
        <w:t>1</w:t>
      </w:r>
      <w:r>
        <w:rPr>
          <w:rFonts w:ascii="宋体" w:hAnsi="宋体" w:cs="宋体" w:hint="eastAsia"/>
          <w:kern w:val="0"/>
          <w:szCs w:val="18"/>
        </w:rPr>
        <w:t>）未中标的供应商投标样品，医院采购机构工作人员将按规定进行通知，并要求供应商受托人在项目完成评审后的三个工作日内凭身份证及样品受理回执原件办理退回手续。（</w:t>
      </w:r>
      <w:r>
        <w:rPr>
          <w:rFonts w:ascii="宋体" w:hAnsi="宋体" w:cs="宋体" w:hint="eastAsia"/>
          <w:kern w:val="0"/>
          <w:szCs w:val="18"/>
        </w:rPr>
        <w:t>2</w:t>
      </w:r>
      <w:r>
        <w:rPr>
          <w:rFonts w:ascii="宋体" w:hAnsi="宋体" w:cs="宋体" w:hint="eastAsia"/>
          <w:kern w:val="0"/>
          <w:szCs w:val="18"/>
        </w:rPr>
        <w:t>）中标的供应商投标样品，医院采购机构工作人员将按规定进行通知，并要求采购人代表在中标通知书发放后三个工作日内凭中标通知书复印件及身份证原件办理领取手续。</w:t>
      </w:r>
    </w:p>
    <w:p w14:paraId="117A13AA" w14:textId="77777777" w:rsidR="00AC640D" w:rsidRDefault="00211981">
      <w:pPr>
        <w:ind w:firstLineChars="200" w:firstLine="420"/>
        <w:rPr>
          <w:rFonts w:ascii="宋体" w:hAnsi="宋体" w:cs="宋体"/>
          <w:kern w:val="0"/>
          <w:szCs w:val="18"/>
        </w:rPr>
      </w:pPr>
      <w:r>
        <w:rPr>
          <w:rFonts w:ascii="宋体" w:hAnsi="宋体" w:cs="宋体" w:hint="eastAsia"/>
          <w:kern w:val="0"/>
          <w:szCs w:val="18"/>
        </w:rPr>
        <w:t>投标样品移交时，医院采购机构工作人员将再次核对供应商受托人或采购人代表身份、核对《样品清单》，签字确认后并取走样品。</w:t>
      </w:r>
    </w:p>
    <w:p w14:paraId="13511104" w14:textId="77777777" w:rsidR="00AC640D" w:rsidRDefault="00211981">
      <w:pPr>
        <w:ind w:firstLineChars="200" w:firstLine="420"/>
        <w:rPr>
          <w:rFonts w:ascii="宋体" w:hAnsi="宋体" w:cs="宋体"/>
          <w:kern w:val="0"/>
          <w:szCs w:val="18"/>
        </w:rPr>
      </w:pPr>
      <w:r>
        <w:rPr>
          <w:rFonts w:ascii="宋体" w:hAnsi="宋体" w:cs="宋体" w:hint="eastAsia"/>
          <w:kern w:val="0"/>
          <w:szCs w:val="18"/>
        </w:rPr>
        <w:t>26.5</w:t>
      </w:r>
      <w:r>
        <w:rPr>
          <w:rFonts w:ascii="宋体" w:hAnsi="宋体" w:cs="宋体" w:hint="eastAsia"/>
          <w:kern w:val="0"/>
          <w:szCs w:val="18"/>
        </w:rPr>
        <w:t>未能及时退回的样品的处理：</w:t>
      </w:r>
    </w:p>
    <w:p w14:paraId="28067908" w14:textId="77777777" w:rsidR="00AC640D" w:rsidRDefault="00211981">
      <w:pPr>
        <w:ind w:firstLineChars="200" w:firstLine="420"/>
        <w:rPr>
          <w:rFonts w:ascii="宋体" w:hAnsi="宋体" w:cs="宋体"/>
          <w:kern w:val="0"/>
          <w:szCs w:val="18"/>
        </w:rPr>
      </w:pPr>
      <w:r>
        <w:rPr>
          <w:rFonts w:ascii="宋体" w:hAnsi="宋体" w:cs="宋体" w:hint="eastAsia"/>
          <w:kern w:val="0"/>
          <w:szCs w:val="18"/>
        </w:rPr>
        <w:t>（</w:t>
      </w:r>
      <w:r>
        <w:rPr>
          <w:rFonts w:ascii="宋体" w:hAnsi="宋体" w:cs="宋体" w:hint="eastAsia"/>
          <w:kern w:val="0"/>
          <w:szCs w:val="18"/>
        </w:rPr>
        <w:t>1</w:t>
      </w:r>
      <w:r>
        <w:rPr>
          <w:rFonts w:ascii="宋体" w:hAnsi="宋体" w:cs="宋体" w:hint="eastAsia"/>
          <w:kern w:val="0"/>
          <w:szCs w:val="18"/>
        </w:rPr>
        <w:t>）未中标供应商未在规定时间内（项目完成评审后三个工作日）内取回投标样品的，视为放弃取回，医院采购机构将定期清理。</w:t>
      </w:r>
    </w:p>
    <w:p w14:paraId="1B5DF2B0" w14:textId="77777777" w:rsidR="00AC640D" w:rsidRDefault="00211981">
      <w:pPr>
        <w:ind w:firstLine="420"/>
        <w:rPr>
          <w:rFonts w:ascii="宋体" w:hAnsi="宋体"/>
          <w:szCs w:val="21"/>
        </w:rPr>
      </w:pPr>
      <w:r>
        <w:rPr>
          <w:rFonts w:ascii="宋体" w:hAnsi="宋体" w:cs="宋体" w:hint="eastAsia"/>
          <w:kern w:val="0"/>
          <w:szCs w:val="18"/>
        </w:rPr>
        <w:t>（</w:t>
      </w:r>
      <w:r>
        <w:rPr>
          <w:rFonts w:ascii="宋体" w:hAnsi="宋体" w:cs="宋体" w:hint="eastAsia"/>
          <w:kern w:val="0"/>
          <w:szCs w:val="18"/>
        </w:rPr>
        <w:t>2</w:t>
      </w:r>
      <w:r>
        <w:rPr>
          <w:rFonts w:ascii="宋体" w:hAnsi="宋体" w:cs="宋体" w:hint="eastAsia"/>
          <w:kern w:val="0"/>
          <w:szCs w:val="18"/>
        </w:rPr>
        <w:t>）采购人未在规定时间内（中标通知书发放后三个工作日内）内领取中标供应商投标样品的，医院采购机构工作人员将发函或电话敦促。对于拒不领取的中标样品，视同采购人放弃取回，中心将定期清理。</w:t>
      </w:r>
    </w:p>
    <w:p w14:paraId="7E34080D" w14:textId="77777777" w:rsidR="00AC640D" w:rsidRDefault="00211981">
      <w:pPr>
        <w:spacing w:line="360" w:lineRule="auto"/>
        <w:rPr>
          <w:rFonts w:ascii="黑体" w:eastAsia="黑体" w:hAnsi="宋体"/>
          <w:sz w:val="24"/>
        </w:rPr>
      </w:pPr>
      <w:r>
        <w:rPr>
          <w:rFonts w:ascii="黑体" w:eastAsia="黑体" w:hAnsi="宋体"/>
          <w:sz w:val="24"/>
        </w:rPr>
        <w:t>2</w:t>
      </w:r>
      <w:r>
        <w:rPr>
          <w:rFonts w:ascii="黑体" w:eastAsia="黑体" w:hAnsi="宋体" w:hint="eastAsia"/>
          <w:sz w:val="24"/>
        </w:rPr>
        <w:t>7．</w:t>
      </w:r>
      <w:r>
        <w:rPr>
          <w:rFonts w:ascii="黑体" w:eastAsia="黑体" w:hAnsi="宋体"/>
          <w:sz w:val="24"/>
        </w:rPr>
        <w:t>投标文件的修改和撤销</w:t>
      </w:r>
    </w:p>
    <w:p w14:paraId="2D25CAD1" w14:textId="77777777" w:rsidR="00AC640D" w:rsidRDefault="00211981">
      <w:pPr>
        <w:ind w:firstLineChars="196" w:firstLine="412"/>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1</w:t>
      </w:r>
      <w:r>
        <w:rPr>
          <w:rFonts w:ascii="宋体" w:hAnsi="宋体"/>
        </w:rPr>
        <w:t>投标方在</w:t>
      </w:r>
      <w:r>
        <w:rPr>
          <w:rFonts w:ascii="宋体" w:hAnsi="宋体" w:hint="eastAsia"/>
        </w:rPr>
        <w:t>提交投标文件后</w:t>
      </w:r>
      <w:r>
        <w:rPr>
          <w:rFonts w:ascii="宋体" w:hAnsi="宋体"/>
        </w:rPr>
        <w:t>可对其投标文件进行修改</w:t>
      </w:r>
      <w:r>
        <w:rPr>
          <w:rFonts w:ascii="宋体" w:hAnsi="宋体" w:hint="eastAsia"/>
        </w:rPr>
        <w:t>或</w:t>
      </w:r>
      <w:r>
        <w:rPr>
          <w:rFonts w:ascii="宋体" w:hAnsi="宋体"/>
        </w:rPr>
        <w:t>撤</w:t>
      </w:r>
      <w:r>
        <w:rPr>
          <w:rFonts w:ascii="宋体" w:hAnsi="宋体" w:hint="eastAsia"/>
        </w:rPr>
        <w:t>回</w:t>
      </w:r>
      <w:r>
        <w:rPr>
          <w:rFonts w:ascii="宋体" w:hAnsi="宋体"/>
        </w:rPr>
        <w:t>。</w:t>
      </w:r>
    </w:p>
    <w:p w14:paraId="1DE28394" w14:textId="77777777" w:rsidR="00AC640D" w:rsidRDefault="00211981">
      <w:pPr>
        <w:ind w:firstLineChars="196" w:firstLine="412"/>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2</w:t>
      </w:r>
      <w:r>
        <w:rPr>
          <w:rFonts w:ascii="宋体" w:hAnsi="宋体"/>
        </w:rPr>
        <w:t>投标截止时间以后不得修改投标文件。</w:t>
      </w:r>
    </w:p>
    <w:p w14:paraId="15DE7B77" w14:textId="77777777" w:rsidR="00AC640D" w:rsidRDefault="00211981">
      <w:pPr>
        <w:ind w:firstLineChars="196" w:firstLine="412"/>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3</w:t>
      </w:r>
      <w:r>
        <w:rPr>
          <w:rFonts w:ascii="宋体" w:hAnsi="宋体" w:hint="eastAsia"/>
        </w:rPr>
        <w:t>从投标截止期至投标人在投标书中确定的投标有效期之间的这段时间内，投标人不得撤回其投标</w:t>
      </w:r>
      <w:r>
        <w:rPr>
          <w:rFonts w:ascii="宋体" w:hAnsi="宋体"/>
        </w:rPr>
        <w:t>。</w:t>
      </w:r>
    </w:p>
    <w:p w14:paraId="13334EA3" w14:textId="77777777" w:rsidR="00AC640D" w:rsidRDefault="00211981">
      <w:pPr>
        <w:ind w:firstLineChars="196" w:firstLine="412"/>
        <w:rPr>
          <w:rFonts w:ascii="宋体" w:hAnsi="宋体"/>
          <w:szCs w:val="21"/>
        </w:rPr>
      </w:pPr>
      <w:r>
        <w:rPr>
          <w:rFonts w:ascii="宋体" w:hAnsi="宋体" w:hint="eastAsia"/>
          <w:szCs w:val="21"/>
        </w:rPr>
        <w:t>27.4</w:t>
      </w:r>
      <w:r>
        <w:rPr>
          <w:rFonts w:ascii="宋体" w:hAnsi="宋体" w:hint="eastAsia"/>
          <w:szCs w:val="21"/>
        </w:rPr>
        <w:t>医院采购机构不退还投标文件，专用</w:t>
      </w:r>
      <w:r>
        <w:rPr>
          <w:rFonts w:ascii="宋体" w:hAnsi="宋体"/>
          <w:szCs w:val="21"/>
        </w:rPr>
        <w:t>条款</w:t>
      </w:r>
      <w:r>
        <w:rPr>
          <w:rFonts w:ascii="宋体" w:hAnsi="宋体" w:hint="eastAsia"/>
          <w:szCs w:val="21"/>
        </w:rPr>
        <w:t>另有规定的除外。</w:t>
      </w:r>
    </w:p>
    <w:p w14:paraId="325C84DA" w14:textId="77777777" w:rsidR="00AC640D" w:rsidRDefault="00211981">
      <w:pPr>
        <w:keepNext/>
        <w:keepLines/>
        <w:numPr>
          <w:ilvl w:val="0"/>
          <w:numId w:val="9"/>
        </w:numPr>
        <w:adjustRightInd w:val="0"/>
        <w:spacing w:beforeLines="50" w:before="231" w:afterLines="50" w:after="231"/>
        <w:ind w:left="562" w:hanging="562"/>
        <w:jc w:val="center"/>
        <w:textAlignment w:val="baseline"/>
        <w:outlineLvl w:val="1"/>
        <w:rPr>
          <w:rFonts w:ascii="Arial" w:eastAsia="黑体" w:hAnsi="Arial"/>
          <w:b/>
          <w:bCs/>
          <w:sz w:val="28"/>
          <w:szCs w:val="28"/>
        </w:rPr>
      </w:pPr>
      <w:r>
        <w:rPr>
          <w:rFonts w:ascii="Arial" w:eastAsia="黑体" w:hAnsi="Arial" w:hint="eastAsia"/>
          <w:b/>
          <w:bCs/>
          <w:sz w:val="28"/>
          <w:szCs w:val="28"/>
        </w:rPr>
        <w:t>开标</w:t>
      </w:r>
    </w:p>
    <w:p w14:paraId="22617D88" w14:textId="77777777" w:rsidR="00AC640D" w:rsidRDefault="00211981">
      <w:pPr>
        <w:spacing w:line="360" w:lineRule="auto"/>
        <w:rPr>
          <w:rFonts w:ascii="黑体" w:eastAsia="黑体" w:hAnsi="宋体"/>
          <w:sz w:val="24"/>
        </w:rPr>
      </w:pPr>
      <w:r>
        <w:rPr>
          <w:rFonts w:ascii="黑体" w:eastAsia="黑体" w:hAnsi="宋体" w:hint="eastAsia"/>
          <w:sz w:val="24"/>
        </w:rPr>
        <w:t>28．开标</w:t>
      </w:r>
    </w:p>
    <w:p w14:paraId="1119982F" w14:textId="77777777" w:rsidR="00AC640D" w:rsidRDefault="00211981">
      <w:pPr>
        <w:ind w:firstLineChars="171" w:firstLine="359"/>
        <w:rPr>
          <w:rFonts w:ascii="宋体" w:hAnsi="宋体"/>
          <w:szCs w:val="21"/>
        </w:rPr>
      </w:pPr>
      <w:r>
        <w:rPr>
          <w:rFonts w:ascii="宋体" w:hAnsi="宋体"/>
          <w:szCs w:val="21"/>
        </w:rPr>
        <w:t>2</w:t>
      </w:r>
      <w:r>
        <w:rPr>
          <w:rFonts w:ascii="宋体" w:hAnsi="宋体" w:hint="eastAsia"/>
          <w:szCs w:val="21"/>
        </w:rPr>
        <w:t>8</w:t>
      </w:r>
      <w:r>
        <w:rPr>
          <w:rFonts w:ascii="宋体" w:hAnsi="宋体"/>
          <w:szCs w:val="21"/>
        </w:rPr>
        <w:t>.</w:t>
      </w:r>
      <w:r>
        <w:rPr>
          <w:rFonts w:ascii="宋体" w:hAnsi="宋体" w:hint="eastAsia"/>
          <w:szCs w:val="21"/>
        </w:rPr>
        <w:t>1</w:t>
      </w:r>
      <w:r>
        <w:rPr>
          <w:rFonts w:ascii="宋体" w:hAnsi="宋体" w:hint="eastAsia"/>
          <w:szCs w:val="21"/>
        </w:rPr>
        <w:t>医院</w:t>
      </w:r>
      <w:r>
        <w:rPr>
          <w:rFonts w:ascii="宋体" w:hAnsi="宋体"/>
          <w:szCs w:val="21"/>
        </w:rPr>
        <w:t>采购机构</w:t>
      </w:r>
      <w:r>
        <w:rPr>
          <w:rFonts w:ascii="宋体" w:hAnsi="宋体" w:hint="eastAsia"/>
          <w:szCs w:val="21"/>
        </w:rPr>
        <w:t>将在投标截止时间后，对密封</w:t>
      </w:r>
      <w:r>
        <w:rPr>
          <w:rFonts w:ascii="宋体" w:hAnsi="宋体"/>
          <w:szCs w:val="21"/>
        </w:rPr>
        <w:t>的</w:t>
      </w:r>
      <w:r>
        <w:rPr>
          <w:rFonts w:ascii="宋体" w:hAnsi="宋体" w:hint="eastAsia"/>
          <w:szCs w:val="21"/>
        </w:rPr>
        <w:t>投标文件进行拆封，开标，并</w:t>
      </w:r>
      <w:r>
        <w:rPr>
          <w:rFonts w:ascii="宋体" w:hAnsi="宋体"/>
          <w:szCs w:val="21"/>
        </w:rPr>
        <w:t>在开标现场公布开标结果</w:t>
      </w:r>
      <w:r>
        <w:rPr>
          <w:rFonts w:ascii="宋体" w:hAnsi="宋体" w:hint="eastAsia"/>
          <w:szCs w:val="21"/>
        </w:rPr>
        <w:t>。</w:t>
      </w:r>
    </w:p>
    <w:p w14:paraId="1DF00B62" w14:textId="77777777" w:rsidR="00AC640D" w:rsidRDefault="00211981">
      <w:pPr>
        <w:keepNext/>
        <w:keepLines/>
        <w:numPr>
          <w:ilvl w:val="0"/>
          <w:numId w:val="9"/>
        </w:numPr>
        <w:adjustRightInd w:val="0"/>
        <w:spacing w:beforeLines="50" w:before="231" w:afterLines="50" w:after="231"/>
        <w:ind w:left="562" w:hanging="562"/>
        <w:jc w:val="center"/>
        <w:textAlignment w:val="baseline"/>
        <w:outlineLvl w:val="1"/>
        <w:rPr>
          <w:rFonts w:ascii="Arial" w:eastAsia="黑体" w:hAnsi="Arial"/>
          <w:b/>
          <w:bCs/>
          <w:sz w:val="28"/>
          <w:szCs w:val="28"/>
        </w:rPr>
      </w:pPr>
      <w:r>
        <w:rPr>
          <w:rFonts w:ascii="Arial" w:eastAsia="黑体" w:hAnsi="Arial" w:hint="eastAsia"/>
          <w:b/>
          <w:bCs/>
          <w:sz w:val="28"/>
          <w:szCs w:val="28"/>
        </w:rPr>
        <w:t>评标要求</w:t>
      </w:r>
    </w:p>
    <w:p w14:paraId="1CF16CF2" w14:textId="77777777" w:rsidR="00AC640D" w:rsidRDefault="00211981">
      <w:pPr>
        <w:spacing w:line="360" w:lineRule="auto"/>
        <w:rPr>
          <w:rFonts w:ascii="黑体" w:eastAsia="黑体" w:hAnsi="宋体"/>
          <w:sz w:val="24"/>
        </w:rPr>
      </w:pPr>
      <w:r>
        <w:rPr>
          <w:rFonts w:ascii="黑体" w:eastAsia="黑体" w:hAnsi="宋体" w:hint="eastAsia"/>
          <w:sz w:val="24"/>
        </w:rPr>
        <w:t>29．评审委员会组成</w:t>
      </w:r>
    </w:p>
    <w:p w14:paraId="74ED382F" w14:textId="77777777" w:rsidR="00AC640D" w:rsidRDefault="00211981">
      <w:pPr>
        <w:ind w:firstLineChars="196" w:firstLine="412"/>
        <w:rPr>
          <w:rFonts w:ascii="宋体" w:hAnsi="宋体"/>
        </w:rPr>
      </w:pPr>
      <w:r>
        <w:rPr>
          <w:rFonts w:ascii="宋体" w:hAnsi="宋体" w:hint="eastAsia"/>
        </w:rPr>
        <w:lastRenderedPageBreak/>
        <w:t>29.1</w:t>
      </w:r>
      <w:r>
        <w:rPr>
          <w:rFonts w:ascii="宋体" w:hAnsi="宋体" w:hint="eastAsia"/>
        </w:rPr>
        <w:t>开标结束后召开评标会议，评审委员会由医院采购机构依法组建，负责评标活动。</w:t>
      </w:r>
    </w:p>
    <w:p w14:paraId="4B914CB9" w14:textId="77777777" w:rsidR="00AC640D" w:rsidRDefault="00211981">
      <w:pPr>
        <w:ind w:firstLine="420"/>
        <w:rPr>
          <w:rFonts w:ascii="宋体" w:hAnsi="宋体"/>
        </w:rPr>
      </w:pPr>
      <w:r>
        <w:rPr>
          <w:rFonts w:ascii="宋体" w:hAnsi="宋体" w:hint="eastAsia"/>
        </w:rPr>
        <w:t>评标委员会由采购人代表和评审专家组成，成员人数为</w:t>
      </w:r>
      <w:r>
        <w:rPr>
          <w:rFonts w:ascii="宋体" w:hAnsi="宋体"/>
        </w:rPr>
        <w:t>5</w:t>
      </w:r>
      <w:r>
        <w:rPr>
          <w:rFonts w:ascii="宋体" w:hAnsi="宋体" w:hint="eastAsia"/>
        </w:rPr>
        <w:t>人以上（含</w:t>
      </w:r>
      <w:r>
        <w:rPr>
          <w:rFonts w:ascii="宋体" w:hAnsi="宋体"/>
        </w:rPr>
        <w:t>5</w:t>
      </w:r>
      <w:r>
        <w:rPr>
          <w:rFonts w:ascii="宋体" w:hAnsi="宋体" w:hint="eastAsia"/>
        </w:rPr>
        <w:t>人）单数，其中评审专家不少于成员总数的三分之二。</w:t>
      </w:r>
    </w:p>
    <w:p w14:paraId="2039338B" w14:textId="77777777" w:rsidR="00AC640D" w:rsidRDefault="00211981">
      <w:pPr>
        <w:ind w:firstLineChars="196" w:firstLine="412"/>
        <w:rPr>
          <w:rFonts w:ascii="宋体" w:hAnsi="宋体"/>
        </w:rPr>
      </w:pPr>
      <w:r>
        <w:rPr>
          <w:rFonts w:ascii="宋体" w:hAnsi="宋体" w:hint="eastAsia"/>
        </w:rPr>
        <w:t>为保证评委人选的专业性，以及评标中的公平公正性，评标委员会成员从深圳大学总医院评标专家库中随机抽取。</w:t>
      </w:r>
    </w:p>
    <w:p w14:paraId="4D7B2945" w14:textId="77777777" w:rsidR="00AC640D" w:rsidRDefault="00211981">
      <w:pPr>
        <w:ind w:firstLineChars="196" w:firstLine="412"/>
        <w:rPr>
          <w:rFonts w:ascii="宋体" w:hAnsi="宋体"/>
        </w:rPr>
      </w:pPr>
      <w:r>
        <w:rPr>
          <w:rFonts w:ascii="宋体" w:hAnsi="宋体" w:hint="eastAsia"/>
        </w:rPr>
        <w:t>29.2</w:t>
      </w:r>
      <w:r>
        <w:rPr>
          <w:rFonts w:ascii="宋体" w:hAnsi="宋体" w:hint="eastAsia"/>
        </w:rPr>
        <w:t>评标定标应当遵循公平、公正、科学、择优的原则。</w:t>
      </w:r>
    </w:p>
    <w:p w14:paraId="08EB2ABD" w14:textId="77777777" w:rsidR="00AC640D" w:rsidRDefault="00211981">
      <w:pPr>
        <w:ind w:firstLineChars="196" w:firstLine="412"/>
        <w:rPr>
          <w:rFonts w:ascii="宋体" w:hAnsi="宋体"/>
        </w:rPr>
      </w:pPr>
      <w:r>
        <w:rPr>
          <w:rFonts w:ascii="宋体" w:hAnsi="宋体" w:hint="eastAsia"/>
        </w:rPr>
        <w:t>29.3</w:t>
      </w:r>
      <w:r>
        <w:rPr>
          <w:rFonts w:ascii="宋体" w:hAnsi="宋体" w:hint="eastAsia"/>
        </w:rPr>
        <w:t>评标活动依法进行，任何单位和个人不得非法干预评标过程和结果。</w:t>
      </w:r>
    </w:p>
    <w:p w14:paraId="40D35300" w14:textId="77777777" w:rsidR="00AC640D" w:rsidRDefault="00211981">
      <w:pPr>
        <w:ind w:firstLineChars="196" w:firstLine="412"/>
        <w:rPr>
          <w:rFonts w:ascii="宋体" w:hAnsi="宋体"/>
        </w:rPr>
      </w:pPr>
      <w:r>
        <w:rPr>
          <w:rFonts w:ascii="宋体" w:hAnsi="宋体" w:hint="eastAsia"/>
        </w:rPr>
        <w:t>29.4</w:t>
      </w:r>
      <w:r>
        <w:rPr>
          <w:rFonts w:ascii="宋体" w:hAnsi="宋体" w:hint="eastAsia"/>
        </w:rPr>
        <w:t>评标过程中不允许违背评标程序或采用招标文件未载明的评标方法或评标因素进行评标。</w:t>
      </w:r>
    </w:p>
    <w:p w14:paraId="062405A3" w14:textId="77777777" w:rsidR="00AC640D" w:rsidRDefault="00211981">
      <w:pPr>
        <w:ind w:firstLineChars="196" w:firstLine="412"/>
        <w:rPr>
          <w:rFonts w:ascii="宋体" w:hAnsi="宋体"/>
          <w:bCs/>
        </w:rPr>
      </w:pPr>
      <w:r>
        <w:rPr>
          <w:rFonts w:ascii="宋体" w:hAnsi="宋体" w:hint="eastAsia"/>
          <w:bCs/>
        </w:rPr>
        <w:t xml:space="preserve">29.5 </w:t>
      </w:r>
      <w:r>
        <w:rPr>
          <w:rFonts w:ascii="宋体" w:hAnsi="宋体" w:hint="eastAsia"/>
          <w:bCs/>
        </w:rPr>
        <w:t>开标后，直到签订合同为止，凡属于对投标文件的审查、澄清、评价和比较的有关资料以及中标候选人的推荐情况、与评标有关的其他任何情况均严格保密（信息</w:t>
      </w:r>
      <w:r>
        <w:rPr>
          <w:rFonts w:ascii="宋体" w:hAnsi="宋体"/>
          <w:bCs/>
        </w:rPr>
        <w:t>公开的内容除外</w:t>
      </w:r>
      <w:r>
        <w:rPr>
          <w:rFonts w:ascii="宋体" w:hAnsi="宋体" w:hint="eastAsia"/>
          <w:bCs/>
        </w:rPr>
        <w:t>）。</w:t>
      </w:r>
    </w:p>
    <w:p w14:paraId="2EF90180" w14:textId="77777777" w:rsidR="00AC640D" w:rsidRDefault="00211981">
      <w:pPr>
        <w:spacing w:line="360" w:lineRule="auto"/>
        <w:rPr>
          <w:rFonts w:ascii="黑体" w:eastAsia="黑体" w:hAnsi="宋体"/>
          <w:sz w:val="24"/>
        </w:rPr>
      </w:pPr>
      <w:r>
        <w:rPr>
          <w:rFonts w:ascii="黑体" w:eastAsia="黑体" w:hAnsi="宋体" w:hint="eastAsia"/>
          <w:sz w:val="24"/>
        </w:rPr>
        <w:t>30．向评审委员会提供的资料</w:t>
      </w:r>
    </w:p>
    <w:p w14:paraId="21BB69B0" w14:textId="77777777" w:rsidR="00AC640D" w:rsidRDefault="00211981">
      <w:pPr>
        <w:ind w:firstLineChars="196" w:firstLine="412"/>
        <w:rPr>
          <w:rFonts w:ascii="宋体" w:hAnsi="宋体"/>
        </w:rPr>
      </w:pPr>
      <w:r>
        <w:rPr>
          <w:rFonts w:ascii="宋体" w:hAnsi="宋体" w:hint="eastAsia"/>
        </w:rPr>
        <w:t>30.1</w:t>
      </w:r>
      <w:r>
        <w:rPr>
          <w:rFonts w:ascii="宋体" w:hAnsi="宋体" w:hint="eastAsia"/>
        </w:rPr>
        <w:t>公开发布的招标文件，包括图纸、服务清单、答疑文件等；</w:t>
      </w:r>
    </w:p>
    <w:p w14:paraId="2DD244C7" w14:textId="77777777" w:rsidR="00AC640D" w:rsidRDefault="00211981">
      <w:pPr>
        <w:ind w:firstLineChars="196" w:firstLine="412"/>
        <w:rPr>
          <w:rFonts w:ascii="宋体" w:hAnsi="宋体"/>
        </w:rPr>
      </w:pPr>
      <w:r>
        <w:rPr>
          <w:rFonts w:ascii="宋体" w:hAnsi="宋体" w:hint="eastAsia"/>
        </w:rPr>
        <w:t>30.2</w:t>
      </w:r>
      <w:r>
        <w:rPr>
          <w:rFonts w:ascii="宋体" w:hAnsi="宋体" w:hint="eastAsia"/>
        </w:rPr>
        <w:t>其他评标必须的资料。</w:t>
      </w:r>
    </w:p>
    <w:p w14:paraId="76A556D6" w14:textId="77777777" w:rsidR="00AC640D" w:rsidRDefault="00211981">
      <w:pPr>
        <w:ind w:firstLineChars="196" w:firstLine="412"/>
        <w:rPr>
          <w:rFonts w:ascii="宋体" w:hAnsi="宋体"/>
        </w:rPr>
      </w:pPr>
      <w:r>
        <w:rPr>
          <w:rFonts w:ascii="宋体" w:hAnsi="宋体" w:hint="eastAsia"/>
        </w:rPr>
        <w:t>30.3</w:t>
      </w:r>
      <w:r>
        <w:rPr>
          <w:rFonts w:ascii="宋体" w:hAnsi="宋体" w:hint="eastAsia"/>
        </w:rPr>
        <w:t>评审委员会应当认真研究招标文件，至少应了解熟悉以下内容：</w:t>
      </w:r>
    </w:p>
    <w:p w14:paraId="40015A0F" w14:textId="77777777" w:rsidR="00AC640D" w:rsidRDefault="00211981">
      <w:pPr>
        <w:ind w:firstLineChars="196" w:firstLine="412"/>
        <w:rPr>
          <w:rFonts w:ascii="宋体" w:hAnsi="宋体"/>
        </w:rPr>
      </w:pPr>
      <w:r>
        <w:rPr>
          <w:rFonts w:ascii="宋体" w:hAnsi="宋体" w:hint="eastAsia"/>
        </w:rPr>
        <w:t>（</w:t>
      </w:r>
      <w:r>
        <w:rPr>
          <w:rFonts w:ascii="宋体" w:hAnsi="宋体" w:hint="eastAsia"/>
        </w:rPr>
        <w:t>1</w:t>
      </w:r>
      <w:r>
        <w:rPr>
          <w:rFonts w:ascii="宋体" w:hAnsi="宋体" w:hint="eastAsia"/>
        </w:rPr>
        <w:t>）招标的目的；</w:t>
      </w:r>
    </w:p>
    <w:p w14:paraId="0EE8D748" w14:textId="77777777" w:rsidR="00AC640D" w:rsidRDefault="00211981">
      <w:pPr>
        <w:ind w:firstLineChars="196" w:firstLine="412"/>
        <w:rPr>
          <w:rFonts w:ascii="宋体" w:hAnsi="宋体"/>
        </w:rPr>
      </w:pPr>
      <w:r>
        <w:rPr>
          <w:rFonts w:ascii="宋体" w:hAnsi="宋体" w:hint="eastAsia"/>
        </w:rPr>
        <w:t>（</w:t>
      </w:r>
      <w:r>
        <w:rPr>
          <w:rFonts w:ascii="宋体" w:hAnsi="宋体" w:hint="eastAsia"/>
        </w:rPr>
        <w:t>2</w:t>
      </w:r>
      <w:r>
        <w:rPr>
          <w:rFonts w:ascii="宋体" w:hAnsi="宋体" w:hint="eastAsia"/>
        </w:rPr>
        <w:t>）招标项目需求的范围和性质；</w:t>
      </w:r>
    </w:p>
    <w:p w14:paraId="159792DE" w14:textId="77777777" w:rsidR="00AC640D" w:rsidRDefault="00211981">
      <w:pPr>
        <w:ind w:firstLineChars="196" w:firstLine="412"/>
        <w:rPr>
          <w:rFonts w:ascii="宋体" w:hAnsi="宋体"/>
        </w:rPr>
      </w:pPr>
      <w:r>
        <w:rPr>
          <w:rFonts w:ascii="宋体" w:hAnsi="宋体" w:hint="eastAsia"/>
        </w:rPr>
        <w:t>（</w:t>
      </w:r>
      <w:r>
        <w:rPr>
          <w:rFonts w:ascii="宋体" w:hAnsi="宋体" w:hint="eastAsia"/>
        </w:rPr>
        <w:t>3</w:t>
      </w:r>
      <w:r>
        <w:rPr>
          <w:rFonts w:ascii="宋体" w:hAnsi="宋体" w:hint="eastAsia"/>
        </w:rPr>
        <w:t>）招标文件规定的投标人的资格、财政预算限额、商务条款；</w:t>
      </w:r>
    </w:p>
    <w:p w14:paraId="72E9FA7B" w14:textId="77777777" w:rsidR="00AC640D" w:rsidRDefault="00211981">
      <w:pPr>
        <w:ind w:firstLineChars="196" w:firstLine="412"/>
        <w:rPr>
          <w:rFonts w:ascii="宋体" w:hAnsi="宋体"/>
        </w:rPr>
      </w:pPr>
      <w:r>
        <w:rPr>
          <w:rFonts w:ascii="宋体" w:hAnsi="宋体" w:hint="eastAsia"/>
        </w:rPr>
        <w:t>（</w:t>
      </w:r>
      <w:r>
        <w:rPr>
          <w:rFonts w:ascii="宋体" w:hAnsi="宋体" w:hint="eastAsia"/>
        </w:rPr>
        <w:t>4</w:t>
      </w:r>
      <w:r>
        <w:rPr>
          <w:rFonts w:ascii="宋体" w:hAnsi="宋体" w:hint="eastAsia"/>
        </w:rPr>
        <w:t>）招标文件规定的评标程序、评标方法和评标因素；</w:t>
      </w:r>
    </w:p>
    <w:p w14:paraId="153B247E" w14:textId="77777777" w:rsidR="00AC640D" w:rsidRDefault="00211981">
      <w:pPr>
        <w:ind w:firstLineChars="196" w:firstLine="412"/>
        <w:rPr>
          <w:rFonts w:ascii="宋体" w:hAnsi="宋体"/>
        </w:rPr>
      </w:pPr>
      <w:r>
        <w:rPr>
          <w:rFonts w:ascii="宋体" w:hAnsi="宋体" w:hint="eastAsia"/>
        </w:rPr>
        <w:t>（</w:t>
      </w:r>
      <w:r>
        <w:rPr>
          <w:rFonts w:ascii="宋体" w:hAnsi="宋体" w:hint="eastAsia"/>
        </w:rPr>
        <w:t>5</w:t>
      </w:r>
      <w:r>
        <w:rPr>
          <w:rFonts w:ascii="宋体" w:hAnsi="宋体" w:hint="eastAsia"/>
        </w:rPr>
        <w:t>）招标文件所列示的资格性审查表及符合性审查表；</w:t>
      </w:r>
    </w:p>
    <w:p w14:paraId="18F3A727" w14:textId="77777777" w:rsidR="00AC640D" w:rsidRDefault="00211981">
      <w:pPr>
        <w:spacing w:line="360" w:lineRule="auto"/>
        <w:rPr>
          <w:rFonts w:ascii="黑体" w:eastAsia="黑体" w:hAnsi="宋体"/>
          <w:sz w:val="24"/>
        </w:rPr>
      </w:pPr>
      <w:r>
        <w:rPr>
          <w:rFonts w:ascii="黑体" w:eastAsia="黑体" w:hAnsi="宋体" w:hint="eastAsia"/>
          <w:sz w:val="24"/>
        </w:rPr>
        <w:t>31．独立评标</w:t>
      </w:r>
    </w:p>
    <w:p w14:paraId="5660518B" w14:textId="77777777" w:rsidR="00AC640D" w:rsidRDefault="00211981">
      <w:pPr>
        <w:ind w:firstLineChars="196" w:firstLine="412"/>
        <w:rPr>
          <w:rFonts w:ascii="宋体" w:hAnsi="宋体"/>
          <w:bCs/>
          <w:szCs w:val="21"/>
        </w:rPr>
      </w:pPr>
      <w:r>
        <w:rPr>
          <w:rFonts w:ascii="宋体" w:hAnsi="宋体" w:hint="eastAsia"/>
          <w:bCs/>
        </w:rPr>
        <w:t>30.1</w:t>
      </w:r>
      <w:r>
        <w:rPr>
          <w:rFonts w:ascii="宋体" w:hAnsi="宋体" w:hint="eastAsia"/>
          <w:bCs/>
        </w:rPr>
        <w:t>评审委员会成员的评标活动应当独立进行，并应遵循投标文件初审、澄清有关问题、比较与评价、确定中标供应商、编写评标报告的工作程序。</w:t>
      </w:r>
    </w:p>
    <w:p w14:paraId="48251B2F" w14:textId="77777777" w:rsidR="00AC640D" w:rsidRDefault="00211981">
      <w:pPr>
        <w:keepNext/>
        <w:keepLines/>
        <w:numPr>
          <w:ilvl w:val="0"/>
          <w:numId w:val="9"/>
        </w:numPr>
        <w:adjustRightInd w:val="0"/>
        <w:spacing w:beforeLines="50" w:before="231" w:afterLines="50" w:after="231"/>
        <w:ind w:left="562" w:hanging="562"/>
        <w:jc w:val="center"/>
        <w:textAlignment w:val="baseline"/>
        <w:outlineLvl w:val="1"/>
        <w:rPr>
          <w:rFonts w:ascii="Arial" w:eastAsia="黑体" w:hAnsi="Arial"/>
          <w:b/>
          <w:bCs/>
          <w:sz w:val="28"/>
          <w:szCs w:val="28"/>
        </w:rPr>
      </w:pPr>
      <w:r>
        <w:rPr>
          <w:rFonts w:ascii="Arial" w:eastAsia="黑体" w:hAnsi="Arial" w:hint="eastAsia"/>
          <w:b/>
          <w:bCs/>
          <w:sz w:val="28"/>
          <w:szCs w:val="28"/>
        </w:rPr>
        <w:t>评标程序及评标方法</w:t>
      </w:r>
    </w:p>
    <w:p w14:paraId="5290C42C" w14:textId="77777777" w:rsidR="00AC640D" w:rsidRDefault="00211981">
      <w:pPr>
        <w:spacing w:line="360" w:lineRule="auto"/>
        <w:rPr>
          <w:rFonts w:ascii="黑体" w:eastAsia="黑体" w:hAnsi="宋体"/>
          <w:sz w:val="24"/>
        </w:rPr>
      </w:pPr>
      <w:r>
        <w:rPr>
          <w:rFonts w:ascii="黑体" w:eastAsia="黑体" w:hAnsi="宋体" w:hint="eastAsia"/>
          <w:sz w:val="24"/>
        </w:rPr>
        <w:t>32．投标文件初审</w:t>
      </w:r>
    </w:p>
    <w:p w14:paraId="16C2AD9E" w14:textId="77777777" w:rsidR="00AC640D" w:rsidRDefault="00211981">
      <w:pPr>
        <w:ind w:firstLineChars="196" w:firstLine="412"/>
        <w:rPr>
          <w:rFonts w:ascii="宋体" w:hAnsi="宋体"/>
        </w:rPr>
      </w:pPr>
      <w:r>
        <w:rPr>
          <w:rFonts w:ascii="宋体" w:hAnsi="宋体" w:hint="eastAsia"/>
        </w:rPr>
        <w:t>32.1</w:t>
      </w:r>
      <w:r>
        <w:rPr>
          <w:rFonts w:ascii="宋体" w:hAnsi="宋体" w:hint="eastAsia"/>
        </w:rPr>
        <w:t>投标文件初审包括资格性审查和符合性审查。资格性审查：依据法律法规和招标</w:t>
      </w:r>
      <w:r>
        <w:rPr>
          <w:rFonts w:ascii="宋体" w:hAnsi="宋体" w:hint="eastAsia"/>
        </w:rPr>
        <w:lastRenderedPageBreak/>
        <w:t>文件的规定，对投标文件中的资格证明等进行审查，以确定投标供应商是否具备投标资格。符合性审查：依据招标文件的规定，对投标文件的有效性、完整性和对招标文件的响应程度进行审查，以确定是否满足</w:t>
      </w:r>
      <w:r>
        <w:rPr>
          <w:rFonts w:ascii="宋体" w:hAnsi="宋体"/>
        </w:rPr>
        <w:t>符合性审查</w:t>
      </w:r>
      <w:r>
        <w:rPr>
          <w:rFonts w:ascii="宋体" w:hAnsi="宋体" w:hint="eastAsia"/>
        </w:rPr>
        <w:t>的要求。</w:t>
      </w:r>
    </w:p>
    <w:p w14:paraId="458B53E0" w14:textId="77777777" w:rsidR="00AC640D" w:rsidRDefault="00211981">
      <w:pPr>
        <w:ind w:firstLineChars="196" w:firstLine="412"/>
        <w:rPr>
          <w:rFonts w:ascii="宋体" w:hAnsi="宋体"/>
        </w:rPr>
      </w:pPr>
      <w:r>
        <w:rPr>
          <w:rFonts w:ascii="宋体" w:hAnsi="宋体" w:hint="eastAsia"/>
        </w:rPr>
        <w:t>32.2</w:t>
      </w:r>
      <w:r>
        <w:rPr>
          <w:rFonts w:ascii="宋体" w:hAnsi="宋体" w:hint="eastAsia"/>
        </w:rPr>
        <w:t>投标文件初审内容请详见《资格性审查表》和《符合性审查表》部分。投标人若有一条审查不通过则按投标无效处理。评审委员会对投标单位打√为通过审查，打×为未通过审查。</w:t>
      </w:r>
    </w:p>
    <w:p w14:paraId="0D1D8B2D" w14:textId="77777777" w:rsidR="00AC640D" w:rsidRDefault="00211981">
      <w:pPr>
        <w:ind w:firstLineChars="196" w:firstLine="412"/>
        <w:rPr>
          <w:rFonts w:ascii="宋体" w:hAnsi="宋体"/>
        </w:rPr>
      </w:pPr>
      <w:r>
        <w:rPr>
          <w:rFonts w:ascii="宋体" w:hAnsi="宋体" w:hint="eastAsia"/>
        </w:rPr>
        <w:t xml:space="preserve">32.3 </w:t>
      </w:r>
      <w:r>
        <w:rPr>
          <w:rFonts w:ascii="宋体" w:hAnsi="宋体" w:hint="eastAsia"/>
        </w:rPr>
        <w:t>投标文件初审中关于供应</w:t>
      </w:r>
      <w:proofErr w:type="gramStart"/>
      <w:r>
        <w:rPr>
          <w:rFonts w:ascii="宋体" w:hAnsi="宋体" w:hint="eastAsia"/>
        </w:rPr>
        <w:t>商家数</w:t>
      </w:r>
      <w:proofErr w:type="gramEnd"/>
      <w:r>
        <w:rPr>
          <w:rFonts w:ascii="宋体" w:hAnsi="宋体" w:hint="eastAsia"/>
        </w:rPr>
        <w:t>的计算</w:t>
      </w:r>
      <w:r>
        <w:rPr>
          <w:rFonts w:ascii="宋体" w:hAnsi="宋体" w:hint="eastAsia"/>
        </w:rPr>
        <w:t>:</w:t>
      </w:r>
    </w:p>
    <w:p w14:paraId="4170E5CF" w14:textId="77777777" w:rsidR="00AC640D" w:rsidRDefault="00211981">
      <w:pPr>
        <w:ind w:firstLineChars="196" w:firstLine="412"/>
        <w:rPr>
          <w:rFonts w:ascii="宋体" w:hAnsi="宋体"/>
        </w:rPr>
      </w:pPr>
      <w:r>
        <w:rPr>
          <w:rFonts w:ascii="宋体" w:hAnsi="宋体" w:hint="eastAsia"/>
        </w:rPr>
        <w:t>32.3.1</w:t>
      </w:r>
      <w:r>
        <w:rPr>
          <w:rFonts w:ascii="宋体" w:hAnsi="宋体" w:hint="eastAsia"/>
        </w:rPr>
        <w:t>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标的投标人，招标文件未规定的采取随机抽取方式确定，其他投标无效。</w:t>
      </w:r>
    </w:p>
    <w:p w14:paraId="232D1356" w14:textId="77777777" w:rsidR="00AC640D" w:rsidRDefault="00211981">
      <w:pPr>
        <w:ind w:firstLineChars="196" w:firstLine="412"/>
        <w:rPr>
          <w:rFonts w:ascii="宋体" w:hAnsi="宋体"/>
        </w:rPr>
      </w:pPr>
      <w:r>
        <w:rPr>
          <w:rFonts w:ascii="宋体" w:hAnsi="宋体" w:hint="eastAsia"/>
        </w:rPr>
        <w:t>32.3.2</w:t>
      </w:r>
      <w:r>
        <w:rPr>
          <w:rFonts w:ascii="宋体" w:hAnsi="宋体" w:hint="eastAsia"/>
        </w:rPr>
        <w:t>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审委员会按照招标文件规定的方式确定一个投标人获得中标人推荐资格，招标文件未规定的采取随机抽取方式确定，其他同品牌投标人不作为中标候选人。</w:t>
      </w:r>
    </w:p>
    <w:p w14:paraId="134B9B9E" w14:textId="77777777" w:rsidR="00AC640D" w:rsidRDefault="00211981">
      <w:pPr>
        <w:ind w:firstLineChars="196" w:firstLine="412"/>
        <w:rPr>
          <w:rFonts w:ascii="宋体" w:hAnsi="宋体"/>
        </w:rPr>
      </w:pPr>
      <w:r>
        <w:rPr>
          <w:rFonts w:ascii="宋体" w:hAnsi="宋体" w:hint="eastAsia"/>
        </w:rPr>
        <w:t>32.3.3</w:t>
      </w:r>
      <w:r>
        <w:rPr>
          <w:rFonts w:ascii="宋体" w:hAnsi="宋体" w:hint="eastAsia"/>
        </w:rPr>
        <w:t>非单一产品采购项目，采购人应当根据采购项目技术构成、产品价格比重等合理确定核心产品，并在招标文件中载明。多家投标人提供的核心产品品牌相同的，按前两款规定处理。</w:t>
      </w:r>
    </w:p>
    <w:p w14:paraId="569DB9EA" w14:textId="77777777" w:rsidR="00AC640D" w:rsidRDefault="00211981">
      <w:pPr>
        <w:ind w:firstLineChars="196" w:firstLine="412"/>
        <w:rPr>
          <w:rFonts w:ascii="宋体" w:hAnsi="宋体"/>
        </w:rPr>
      </w:pPr>
      <w:r>
        <w:rPr>
          <w:rFonts w:ascii="宋体" w:hAnsi="宋体"/>
        </w:rPr>
        <w:t>32.4</w:t>
      </w:r>
      <w:r>
        <w:rPr>
          <w:rFonts w:ascii="宋体" w:hAnsi="宋体" w:hint="eastAsia"/>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7BF224B7" w14:textId="77777777" w:rsidR="00AC640D" w:rsidRDefault="00211981">
      <w:pPr>
        <w:ind w:firstLineChars="196" w:firstLine="412"/>
        <w:rPr>
          <w:rFonts w:ascii="宋体" w:hAnsi="宋体"/>
        </w:rPr>
      </w:pPr>
      <w:r>
        <w:rPr>
          <w:rFonts w:ascii="宋体" w:hAnsi="宋体" w:hint="eastAsia"/>
        </w:rPr>
        <w:t>32.</w:t>
      </w:r>
      <w:r>
        <w:rPr>
          <w:rFonts w:ascii="宋体" w:hAnsi="宋体"/>
        </w:rPr>
        <w:t>5</w:t>
      </w:r>
      <w:r>
        <w:rPr>
          <w:rFonts w:ascii="宋体" w:hAnsi="宋体" w:hint="eastAsia"/>
        </w:rPr>
        <w:t>投标人投标文件作无效处理的情形，具体包括但不限于以下：</w:t>
      </w:r>
    </w:p>
    <w:p w14:paraId="1377711A" w14:textId="77777777" w:rsidR="00AC640D" w:rsidRDefault="00211981">
      <w:pPr>
        <w:ind w:firstLineChars="196" w:firstLine="412"/>
        <w:rPr>
          <w:rFonts w:ascii="宋体" w:hAnsi="宋体"/>
        </w:rPr>
      </w:pPr>
      <w:r>
        <w:rPr>
          <w:rFonts w:ascii="宋体" w:hAnsi="宋体" w:hint="eastAsia"/>
        </w:rPr>
        <w:t>32.5.1</w:t>
      </w:r>
      <w:r>
        <w:rPr>
          <w:rFonts w:ascii="宋体" w:hAnsi="宋体" w:hint="eastAsia"/>
        </w:rPr>
        <w:t>不同投标人的投标文件由同一单位或者同一个人编制，或者由同一个人分阶段参与编制；</w:t>
      </w:r>
    </w:p>
    <w:p w14:paraId="683AA638" w14:textId="77777777" w:rsidR="00AC640D" w:rsidRDefault="00211981">
      <w:pPr>
        <w:ind w:firstLineChars="196" w:firstLine="412"/>
        <w:rPr>
          <w:rFonts w:ascii="宋体" w:hAnsi="宋体"/>
        </w:rPr>
      </w:pPr>
      <w:r>
        <w:rPr>
          <w:rFonts w:ascii="宋体" w:hAnsi="宋体" w:hint="eastAsia"/>
        </w:rPr>
        <w:t>32.5.2</w:t>
      </w:r>
      <w:r>
        <w:rPr>
          <w:rFonts w:ascii="宋体" w:hAnsi="宋体" w:hint="eastAsia"/>
        </w:rPr>
        <w:t>不同投标人委托同一单位或者个人办理投标事宜；</w:t>
      </w:r>
    </w:p>
    <w:p w14:paraId="2D079FE4" w14:textId="77777777" w:rsidR="00AC640D" w:rsidRDefault="00211981">
      <w:pPr>
        <w:ind w:firstLineChars="196" w:firstLine="412"/>
        <w:rPr>
          <w:rFonts w:ascii="宋体" w:hAnsi="宋体"/>
        </w:rPr>
      </w:pPr>
      <w:r>
        <w:rPr>
          <w:rFonts w:ascii="宋体" w:hAnsi="宋体" w:hint="eastAsia"/>
        </w:rPr>
        <w:t>32.5.3</w:t>
      </w:r>
      <w:r>
        <w:rPr>
          <w:rFonts w:ascii="宋体" w:hAnsi="宋体" w:hint="eastAsia"/>
        </w:rPr>
        <w:t>不同投标人的投标文件载明的项目管理成员或者联系人员为同一人；</w:t>
      </w:r>
    </w:p>
    <w:p w14:paraId="188DB6BC" w14:textId="77777777" w:rsidR="00AC640D" w:rsidRDefault="00211981">
      <w:pPr>
        <w:ind w:firstLineChars="196" w:firstLine="412"/>
        <w:rPr>
          <w:rFonts w:ascii="宋体" w:hAnsi="宋体"/>
        </w:rPr>
      </w:pPr>
      <w:r>
        <w:rPr>
          <w:rFonts w:ascii="宋体" w:hAnsi="宋体" w:hint="eastAsia"/>
        </w:rPr>
        <w:t>32.5.4</w:t>
      </w:r>
      <w:r>
        <w:rPr>
          <w:rFonts w:ascii="宋体" w:hAnsi="宋体" w:hint="eastAsia"/>
        </w:rPr>
        <w:t>不同投标人的投标文件异常一致或者投标报价呈规律性差异；</w:t>
      </w:r>
    </w:p>
    <w:p w14:paraId="0FA81A06" w14:textId="77777777" w:rsidR="00AC640D" w:rsidRDefault="00211981">
      <w:pPr>
        <w:ind w:firstLineChars="196" w:firstLine="412"/>
        <w:rPr>
          <w:rFonts w:ascii="宋体" w:hAnsi="宋体"/>
        </w:rPr>
      </w:pPr>
      <w:r>
        <w:rPr>
          <w:rFonts w:ascii="宋体" w:hAnsi="宋体" w:hint="eastAsia"/>
        </w:rPr>
        <w:t>32.5.5</w:t>
      </w:r>
      <w:r>
        <w:rPr>
          <w:rFonts w:ascii="宋体" w:hAnsi="宋体" w:hint="eastAsia"/>
        </w:rPr>
        <w:t>不同投标人的投标文件或</w:t>
      </w:r>
      <w:r>
        <w:rPr>
          <w:rFonts w:ascii="宋体" w:hAnsi="宋体"/>
        </w:rPr>
        <w:t>部分投标文件</w:t>
      </w:r>
      <w:r>
        <w:rPr>
          <w:rFonts w:ascii="宋体" w:hAnsi="宋体" w:hint="eastAsia"/>
        </w:rPr>
        <w:t>相互混装；</w:t>
      </w:r>
    </w:p>
    <w:p w14:paraId="3EFB15D9" w14:textId="77777777" w:rsidR="00AC640D" w:rsidRDefault="00211981">
      <w:pPr>
        <w:ind w:firstLineChars="196" w:firstLine="412"/>
        <w:rPr>
          <w:rFonts w:ascii="宋体" w:hAnsi="宋体"/>
        </w:rPr>
      </w:pPr>
      <w:r>
        <w:rPr>
          <w:rFonts w:ascii="宋体" w:hAnsi="宋体" w:hint="eastAsia"/>
        </w:rPr>
        <w:lastRenderedPageBreak/>
        <w:t>32.5.6</w:t>
      </w:r>
      <w:r>
        <w:rPr>
          <w:rFonts w:ascii="宋体" w:hAnsi="宋体" w:hint="eastAsia"/>
        </w:rPr>
        <w:t>投标</w:t>
      </w:r>
      <w:r>
        <w:rPr>
          <w:rFonts w:ascii="宋体" w:hAnsi="宋体"/>
        </w:rPr>
        <w:t>供应商之间相互约定给</w:t>
      </w:r>
      <w:r>
        <w:rPr>
          <w:rFonts w:ascii="宋体" w:hAnsi="宋体" w:hint="eastAsia"/>
        </w:rPr>
        <w:t>予</w:t>
      </w:r>
      <w:r>
        <w:rPr>
          <w:rFonts w:ascii="宋体" w:hAnsi="宋体"/>
        </w:rPr>
        <w:t>未中标的供应商利益补偿</w:t>
      </w:r>
      <w:r>
        <w:rPr>
          <w:rFonts w:ascii="宋体" w:hAnsi="宋体" w:hint="eastAsia"/>
        </w:rPr>
        <w:t>；</w:t>
      </w:r>
    </w:p>
    <w:p w14:paraId="4181EC1D" w14:textId="77777777" w:rsidR="00AC640D" w:rsidRDefault="00211981">
      <w:pPr>
        <w:ind w:firstLineChars="196" w:firstLine="412"/>
        <w:rPr>
          <w:rFonts w:ascii="宋体" w:hAnsi="宋体"/>
        </w:rPr>
      </w:pPr>
      <w:r>
        <w:rPr>
          <w:rFonts w:ascii="宋体" w:hAnsi="宋体" w:hint="eastAsia"/>
        </w:rPr>
        <w:t>32.5.</w:t>
      </w:r>
      <w:r>
        <w:rPr>
          <w:rFonts w:ascii="宋体" w:hAnsi="宋体"/>
        </w:rPr>
        <w:t>7</w:t>
      </w:r>
      <w:r>
        <w:rPr>
          <w:rFonts w:ascii="宋体" w:hAnsi="宋体" w:hint="eastAsia"/>
        </w:rPr>
        <w:t>不同投标供应商的法定代表人、主要经营负责人、项目投标授权代表人、项目负责人、主要技术人员为同一人、属同一单位或者同一单位缴纳社会保险；</w:t>
      </w:r>
    </w:p>
    <w:p w14:paraId="304BFCE9" w14:textId="77777777" w:rsidR="00AC640D" w:rsidRDefault="00211981">
      <w:pPr>
        <w:ind w:firstLineChars="196" w:firstLine="412"/>
        <w:rPr>
          <w:rFonts w:ascii="宋体" w:hAnsi="宋体"/>
        </w:rPr>
      </w:pPr>
      <w:r>
        <w:rPr>
          <w:rFonts w:ascii="宋体" w:hAnsi="宋体" w:hint="eastAsia"/>
        </w:rPr>
        <w:t>32.5.</w:t>
      </w:r>
      <w:r>
        <w:rPr>
          <w:rFonts w:ascii="宋体" w:hAnsi="宋体"/>
        </w:rPr>
        <w:t>8</w:t>
      </w:r>
      <w:r>
        <w:rPr>
          <w:rFonts w:ascii="宋体" w:hAnsi="宋体" w:hint="eastAsia"/>
        </w:rPr>
        <w:t>不同投标供应商的投标文件内容存在非正常一致；</w:t>
      </w:r>
    </w:p>
    <w:p w14:paraId="6E325175" w14:textId="77777777" w:rsidR="00AC640D" w:rsidRDefault="00211981">
      <w:pPr>
        <w:ind w:firstLineChars="196" w:firstLine="412"/>
        <w:rPr>
          <w:rFonts w:ascii="宋体" w:hAnsi="宋体"/>
        </w:rPr>
      </w:pPr>
      <w:r>
        <w:rPr>
          <w:rFonts w:ascii="宋体" w:hAnsi="宋体" w:hint="eastAsia"/>
        </w:rPr>
        <w:t>32.5.</w:t>
      </w:r>
      <w:r>
        <w:rPr>
          <w:rFonts w:ascii="宋体" w:hAnsi="宋体"/>
        </w:rPr>
        <w:t>9</w:t>
      </w:r>
      <w:r>
        <w:rPr>
          <w:rFonts w:ascii="宋体" w:hAnsi="宋体" w:hint="eastAsia"/>
        </w:rPr>
        <w:t>在同一单位工作人员为两家以上（含两家）供应商进行同一项投标活动；</w:t>
      </w:r>
    </w:p>
    <w:p w14:paraId="1B6BD50A" w14:textId="77777777" w:rsidR="00AC640D" w:rsidRDefault="00211981">
      <w:pPr>
        <w:ind w:firstLineChars="196" w:firstLine="412"/>
        <w:rPr>
          <w:rFonts w:ascii="宋体" w:hAnsi="宋体"/>
        </w:rPr>
      </w:pPr>
      <w:r>
        <w:rPr>
          <w:rFonts w:ascii="宋体" w:hAnsi="宋体" w:hint="eastAsia"/>
        </w:rPr>
        <w:t>32.5.1</w:t>
      </w:r>
      <w:r>
        <w:rPr>
          <w:rFonts w:ascii="宋体" w:hAnsi="宋体"/>
        </w:rPr>
        <w:t>0</w:t>
      </w:r>
      <w:r>
        <w:rPr>
          <w:rFonts w:ascii="宋体" w:hAnsi="宋体" w:hint="eastAsia"/>
        </w:rPr>
        <w:t>主管部门依照法律、法规认定的其他情形。</w:t>
      </w:r>
    </w:p>
    <w:p w14:paraId="12D8AAE4" w14:textId="77777777" w:rsidR="00AC640D" w:rsidRDefault="00211981">
      <w:pPr>
        <w:ind w:firstLineChars="196" w:firstLine="412"/>
        <w:rPr>
          <w:rFonts w:ascii="宋体" w:hAnsi="宋体"/>
        </w:rPr>
      </w:pPr>
      <w:r>
        <w:rPr>
          <w:rFonts w:ascii="宋体" w:hAnsi="宋体" w:hint="eastAsia"/>
        </w:rPr>
        <w:t xml:space="preserve">32.6 </w:t>
      </w:r>
      <w:r>
        <w:rPr>
          <w:rFonts w:ascii="宋体" w:hAnsi="宋体" w:hint="eastAsia"/>
        </w:rPr>
        <w:t>对不属于《资格性审查表》和《符合性审查表》所列的其他情形，除专用条款另有规定和</w:t>
      </w:r>
      <w:r>
        <w:rPr>
          <w:rFonts w:ascii="宋体" w:hAnsi="宋体" w:hint="eastAsia"/>
        </w:rPr>
        <w:t>32.5</w:t>
      </w:r>
      <w:r>
        <w:rPr>
          <w:rFonts w:ascii="宋体" w:hAnsi="宋体" w:hint="eastAsia"/>
        </w:rPr>
        <w:t>条款所列情形外，不得作为投标无效的理由。</w:t>
      </w:r>
    </w:p>
    <w:p w14:paraId="1D20A088" w14:textId="77777777" w:rsidR="00AC640D" w:rsidRDefault="00211981">
      <w:pPr>
        <w:spacing w:line="360" w:lineRule="auto"/>
        <w:rPr>
          <w:rFonts w:ascii="黑体" w:eastAsia="黑体" w:hAnsi="宋体"/>
          <w:sz w:val="24"/>
        </w:rPr>
      </w:pPr>
      <w:r>
        <w:rPr>
          <w:rFonts w:ascii="黑体" w:eastAsia="黑体" w:hAnsi="宋体" w:hint="eastAsia"/>
          <w:sz w:val="24"/>
        </w:rPr>
        <w:t>33．澄清有关问题</w:t>
      </w:r>
    </w:p>
    <w:p w14:paraId="07BB41A0" w14:textId="77777777" w:rsidR="00AC640D" w:rsidRDefault="00211981">
      <w:pPr>
        <w:ind w:firstLineChars="196" w:firstLine="412"/>
        <w:rPr>
          <w:rFonts w:ascii="宋体" w:hAnsi="宋体"/>
          <w:szCs w:val="21"/>
        </w:rPr>
      </w:pPr>
      <w:r>
        <w:rPr>
          <w:rFonts w:ascii="宋体" w:hAnsi="宋体" w:hint="eastAsia"/>
          <w:szCs w:val="21"/>
        </w:rPr>
        <w:t>对于投标文件中含义不明确、同类问题表述不一致或者有明显文字和计算错误的内容，评审委员会应当以书面形式要求投标人</w:t>
      </w:r>
      <w:proofErr w:type="gramStart"/>
      <w:r>
        <w:rPr>
          <w:rFonts w:ascii="宋体" w:hAnsi="宋体" w:hint="eastAsia"/>
          <w:szCs w:val="21"/>
        </w:rPr>
        <w:t>作出</w:t>
      </w:r>
      <w:proofErr w:type="gramEnd"/>
      <w:r>
        <w:rPr>
          <w:rFonts w:ascii="宋体" w:hAnsi="宋体" w:hint="eastAsia"/>
          <w:szCs w:val="21"/>
        </w:rPr>
        <w:t>必要的澄清、说明或者补正。</w:t>
      </w:r>
    </w:p>
    <w:p w14:paraId="35D13DCA" w14:textId="77777777" w:rsidR="00AC640D" w:rsidRDefault="00211981">
      <w:pPr>
        <w:ind w:firstLineChars="196" w:firstLine="412"/>
        <w:rPr>
          <w:rFonts w:ascii="宋体" w:hAnsi="宋体"/>
          <w:szCs w:val="21"/>
        </w:rPr>
      </w:pPr>
      <w:r>
        <w:rPr>
          <w:rFonts w:ascii="宋体" w:hAnsi="宋体" w:hint="eastAsia"/>
          <w:szCs w:val="21"/>
        </w:rPr>
        <w:t>投标人的澄清、说明或者补正应当采用书面形式，并加盖公章，或者由法定代表人或其授权的代表签字。投标人的澄清、说明或者补正不得超出投标文件的范围或者改变投标文件的实质性内容。</w:t>
      </w:r>
    </w:p>
    <w:p w14:paraId="373C3DBC" w14:textId="77777777" w:rsidR="00AC640D" w:rsidRDefault="00211981">
      <w:pPr>
        <w:ind w:firstLineChars="196" w:firstLine="412"/>
        <w:rPr>
          <w:rFonts w:ascii="宋体" w:hAnsi="宋体"/>
          <w:szCs w:val="21"/>
        </w:rPr>
      </w:pPr>
      <w:r>
        <w:rPr>
          <w:rFonts w:ascii="宋体" w:hAnsi="宋体" w:hint="eastAsia"/>
          <w:szCs w:val="21"/>
        </w:rPr>
        <w:t>根据本通用条款第</w:t>
      </w:r>
      <w:r>
        <w:rPr>
          <w:rFonts w:ascii="宋体" w:hAnsi="宋体" w:hint="eastAsia"/>
          <w:szCs w:val="21"/>
        </w:rPr>
        <w:t>34</w:t>
      </w:r>
      <w:r>
        <w:rPr>
          <w:rFonts w:ascii="宋体" w:hAnsi="宋体" w:hint="eastAsia"/>
          <w:szCs w:val="21"/>
        </w:rPr>
        <w:t>条，凡属于评审委员会在评审中发现的算术错误进行核实的修改不在此列。</w:t>
      </w:r>
    </w:p>
    <w:p w14:paraId="1D19167D" w14:textId="77777777" w:rsidR="00AC640D" w:rsidRDefault="00211981">
      <w:pPr>
        <w:spacing w:line="360" w:lineRule="auto"/>
        <w:rPr>
          <w:rFonts w:ascii="黑体" w:eastAsia="黑体" w:hAnsi="宋体"/>
          <w:sz w:val="24"/>
        </w:rPr>
      </w:pPr>
      <w:r>
        <w:rPr>
          <w:rFonts w:ascii="黑体" w:eastAsia="黑体" w:hAnsi="宋体" w:hint="eastAsia"/>
          <w:sz w:val="24"/>
        </w:rPr>
        <w:t>34．错误的修正</w:t>
      </w:r>
    </w:p>
    <w:p w14:paraId="66806DEF" w14:textId="77777777" w:rsidR="00AC640D" w:rsidRDefault="00211981">
      <w:pPr>
        <w:ind w:firstLineChars="196" w:firstLine="412"/>
        <w:rPr>
          <w:rFonts w:ascii="宋体" w:hAnsi="宋体"/>
          <w:szCs w:val="21"/>
        </w:rPr>
      </w:pPr>
      <w:r>
        <w:rPr>
          <w:rFonts w:ascii="宋体" w:hAnsi="宋体" w:hint="eastAsia"/>
          <w:szCs w:val="21"/>
        </w:rPr>
        <w:t>投标文件报价出现前后不一致的，除专用条款另有规定外，按照下列规定修正：</w:t>
      </w:r>
    </w:p>
    <w:p w14:paraId="68065053" w14:textId="77777777" w:rsidR="00AC640D" w:rsidRDefault="00211981">
      <w:pPr>
        <w:ind w:firstLineChars="196" w:firstLine="412"/>
        <w:rPr>
          <w:rFonts w:ascii="宋体" w:hAnsi="宋体"/>
          <w:szCs w:val="21"/>
        </w:rPr>
      </w:pPr>
      <w:r>
        <w:rPr>
          <w:rFonts w:ascii="宋体" w:hAnsi="宋体" w:hint="eastAsia"/>
          <w:szCs w:val="21"/>
        </w:rPr>
        <w:t>34.1</w:t>
      </w:r>
      <w:r>
        <w:rPr>
          <w:rFonts w:ascii="宋体" w:hAnsi="宋体" w:hint="eastAsia"/>
          <w:szCs w:val="21"/>
        </w:rPr>
        <w:t>投标文件中开标一览表内容与投标文件中相应内容不一致的，以开标一览表为准；</w:t>
      </w:r>
    </w:p>
    <w:p w14:paraId="55446C93" w14:textId="77777777" w:rsidR="00AC640D" w:rsidRDefault="00211981">
      <w:pPr>
        <w:ind w:firstLineChars="196" w:firstLine="412"/>
        <w:rPr>
          <w:rFonts w:ascii="宋体" w:hAnsi="宋体"/>
          <w:szCs w:val="21"/>
        </w:rPr>
      </w:pPr>
      <w:r>
        <w:rPr>
          <w:rFonts w:ascii="宋体" w:hAnsi="宋体" w:hint="eastAsia"/>
          <w:szCs w:val="21"/>
        </w:rPr>
        <w:t>34.2</w:t>
      </w:r>
      <w:r>
        <w:rPr>
          <w:rFonts w:ascii="宋体" w:hAnsi="宋体" w:hint="eastAsia"/>
          <w:szCs w:val="21"/>
        </w:rPr>
        <w:t>大写金额和小写金额不一致的，以大写金额为准；</w:t>
      </w:r>
    </w:p>
    <w:p w14:paraId="3D0616DF" w14:textId="77777777" w:rsidR="00AC640D" w:rsidRDefault="00211981">
      <w:pPr>
        <w:ind w:firstLineChars="196" w:firstLine="412"/>
        <w:rPr>
          <w:rFonts w:ascii="宋体" w:hAnsi="宋体"/>
          <w:szCs w:val="21"/>
        </w:rPr>
      </w:pPr>
      <w:r>
        <w:rPr>
          <w:rFonts w:ascii="宋体" w:hAnsi="宋体" w:hint="eastAsia"/>
          <w:szCs w:val="21"/>
        </w:rPr>
        <w:t>34.3</w:t>
      </w:r>
      <w:r>
        <w:rPr>
          <w:rFonts w:ascii="宋体" w:hAnsi="宋体" w:hint="eastAsia"/>
          <w:szCs w:val="21"/>
        </w:rPr>
        <w:t>单价金额小数点或者百分比有明显错位，以开标一览表的总价为准，并修改单价；</w:t>
      </w:r>
    </w:p>
    <w:p w14:paraId="2DA85030" w14:textId="77777777" w:rsidR="00AC640D" w:rsidRDefault="00211981">
      <w:pPr>
        <w:ind w:firstLineChars="196" w:firstLine="412"/>
        <w:rPr>
          <w:rFonts w:ascii="宋体" w:hAnsi="宋体"/>
          <w:szCs w:val="21"/>
        </w:rPr>
      </w:pPr>
      <w:r>
        <w:rPr>
          <w:rFonts w:ascii="宋体" w:hAnsi="宋体" w:hint="eastAsia"/>
          <w:szCs w:val="21"/>
        </w:rPr>
        <w:t>34.4</w:t>
      </w:r>
      <w:r>
        <w:rPr>
          <w:rFonts w:ascii="宋体" w:hAnsi="宋体" w:hint="eastAsia"/>
          <w:szCs w:val="21"/>
        </w:rPr>
        <w:t>总价金额与按单价汇总金额不一致的，以单价金额计算结果为准。</w:t>
      </w:r>
    </w:p>
    <w:p w14:paraId="2D191FD9" w14:textId="77777777" w:rsidR="00AC640D" w:rsidRDefault="00211981">
      <w:pPr>
        <w:ind w:firstLineChars="196" w:firstLine="412"/>
        <w:rPr>
          <w:rFonts w:ascii="宋体" w:hAnsi="宋体"/>
          <w:szCs w:val="21"/>
        </w:rPr>
      </w:pPr>
      <w:r>
        <w:rPr>
          <w:rFonts w:ascii="宋体" w:hAnsi="宋体" w:hint="eastAsia"/>
          <w:szCs w:val="21"/>
        </w:rPr>
        <w:t>34.5</w:t>
      </w:r>
      <w:r>
        <w:rPr>
          <w:rFonts w:ascii="宋体" w:hAnsi="宋体" w:hint="eastAsia"/>
          <w:szCs w:val="21"/>
        </w:rPr>
        <w:t>同时出现两种以上不一致的，按照前款规定的顺序修正。修正后的报价按照本通用条款</w:t>
      </w:r>
      <w:r>
        <w:rPr>
          <w:rFonts w:ascii="宋体" w:hAnsi="宋体" w:hint="eastAsia"/>
          <w:szCs w:val="21"/>
        </w:rPr>
        <w:t>33</w:t>
      </w:r>
      <w:r>
        <w:rPr>
          <w:rFonts w:ascii="宋体" w:hAnsi="宋体" w:hint="eastAsia"/>
          <w:szCs w:val="21"/>
        </w:rPr>
        <w:t>条的规定，经投标人确认后产生约束力，投标人不确认的，其投标无效。</w:t>
      </w:r>
    </w:p>
    <w:p w14:paraId="37E79C94" w14:textId="77777777" w:rsidR="00AC640D" w:rsidRDefault="00211981">
      <w:pPr>
        <w:spacing w:line="360" w:lineRule="auto"/>
        <w:rPr>
          <w:rFonts w:ascii="黑体" w:eastAsia="黑体" w:hAnsi="宋体"/>
          <w:sz w:val="24"/>
        </w:rPr>
      </w:pPr>
      <w:r>
        <w:rPr>
          <w:rFonts w:ascii="黑体" w:eastAsia="黑体" w:hAnsi="宋体" w:hint="eastAsia"/>
          <w:sz w:val="24"/>
        </w:rPr>
        <w:t>35．投标文件的比较与评价</w:t>
      </w:r>
    </w:p>
    <w:p w14:paraId="4B6E9DF3" w14:textId="77777777" w:rsidR="00AC640D" w:rsidRDefault="00211981">
      <w:pPr>
        <w:ind w:firstLineChars="196" w:firstLine="412"/>
        <w:rPr>
          <w:rFonts w:ascii="宋体" w:hAnsi="宋体"/>
          <w:szCs w:val="21"/>
        </w:rPr>
      </w:pPr>
      <w:r>
        <w:rPr>
          <w:rFonts w:ascii="宋体" w:hAnsi="宋体" w:hint="eastAsia"/>
          <w:szCs w:val="21"/>
        </w:rPr>
        <w:t>评审委员会将按照《深圳经济特区政府采购条例》和《深圳经济特区</w:t>
      </w:r>
      <w:r>
        <w:rPr>
          <w:rFonts w:ascii="宋体" w:hAnsi="宋体"/>
          <w:szCs w:val="21"/>
        </w:rPr>
        <w:t>政府采购条例实施细则</w:t>
      </w:r>
      <w:r>
        <w:rPr>
          <w:rFonts w:ascii="宋体" w:hAnsi="宋体" w:hint="eastAsia"/>
          <w:szCs w:val="21"/>
        </w:rPr>
        <w:t>》，参照相关法律、法规、规定，仅对通过资格性审查和符合性审查的投标文件进行综合比较与评价。</w:t>
      </w:r>
    </w:p>
    <w:p w14:paraId="6DAE585A" w14:textId="77777777" w:rsidR="00AC640D" w:rsidRDefault="00211981">
      <w:pPr>
        <w:ind w:firstLineChars="196" w:firstLine="412"/>
        <w:rPr>
          <w:rFonts w:ascii="宋体" w:hAnsi="宋体"/>
          <w:szCs w:val="21"/>
        </w:rPr>
      </w:pPr>
      <w:r>
        <w:rPr>
          <w:rFonts w:ascii="宋体" w:hAnsi="宋体" w:hint="eastAsia"/>
          <w:szCs w:val="21"/>
        </w:rPr>
        <w:lastRenderedPageBreak/>
        <w:t>评审委员会成员对需要共同认定的事项存在争议的，应当按照少数服从多数的原则</w:t>
      </w:r>
      <w:proofErr w:type="gramStart"/>
      <w:r>
        <w:rPr>
          <w:rFonts w:ascii="宋体" w:hAnsi="宋体" w:hint="eastAsia"/>
          <w:szCs w:val="21"/>
        </w:rPr>
        <w:t>作出</w:t>
      </w:r>
      <w:proofErr w:type="gramEnd"/>
      <w:r>
        <w:rPr>
          <w:rFonts w:ascii="宋体" w:hAnsi="宋体" w:hint="eastAsia"/>
          <w:szCs w:val="21"/>
        </w:rPr>
        <w:t>结论。持不同意见的评审委员会成员应当在评标报告上签署不同意见及理由，否则视为同意评标报告。</w:t>
      </w:r>
    </w:p>
    <w:p w14:paraId="5480762C" w14:textId="77777777" w:rsidR="00AC640D" w:rsidRDefault="00211981">
      <w:pPr>
        <w:spacing w:line="360" w:lineRule="auto"/>
        <w:rPr>
          <w:rFonts w:ascii="黑体" w:eastAsia="黑体" w:hAnsi="宋体"/>
          <w:sz w:val="24"/>
        </w:rPr>
      </w:pPr>
      <w:r>
        <w:rPr>
          <w:rFonts w:ascii="黑体" w:eastAsia="黑体" w:hAnsi="宋体" w:hint="eastAsia"/>
          <w:sz w:val="24"/>
        </w:rPr>
        <w:t>36.实地考察、演示或设备测试</w:t>
      </w:r>
    </w:p>
    <w:p w14:paraId="5F424B07" w14:textId="77777777" w:rsidR="00AC640D" w:rsidRDefault="00211981">
      <w:pPr>
        <w:ind w:firstLineChars="196" w:firstLine="412"/>
        <w:rPr>
          <w:rFonts w:ascii="宋体" w:hAnsi="宋体"/>
          <w:szCs w:val="21"/>
        </w:rPr>
      </w:pPr>
      <w:r>
        <w:rPr>
          <w:rFonts w:ascii="宋体" w:hAnsi="宋体" w:hint="eastAsia"/>
          <w:szCs w:val="21"/>
        </w:rPr>
        <w:t>36.1</w:t>
      </w:r>
      <w:r>
        <w:rPr>
          <w:rFonts w:ascii="宋体" w:hAnsi="宋体" w:hint="eastAsia"/>
          <w:szCs w:val="21"/>
        </w:rPr>
        <w:t>在招标过程中，评审委员会有权决定是否对本项目投标人进行现场勘察或实地考察或检验有关证明材料的原件。投标人应随时做好接受检查的准备。</w:t>
      </w:r>
    </w:p>
    <w:p w14:paraId="0D452B9B" w14:textId="77777777" w:rsidR="00AC640D" w:rsidRDefault="00211981">
      <w:pPr>
        <w:ind w:firstLineChars="196" w:firstLine="412"/>
        <w:rPr>
          <w:rFonts w:ascii="宋体" w:hAnsi="宋体"/>
          <w:szCs w:val="21"/>
        </w:rPr>
      </w:pPr>
      <w:r>
        <w:rPr>
          <w:rFonts w:ascii="宋体" w:hAnsi="宋体" w:hint="eastAsia"/>
          <w:szCs w:val="21"/>
        </w:rPr>
        <w:t>36.2</w:t>
      </w:r>
      <w:r>
        <w:rPr>
          <w:rFonts w:ascii="宋体" w:hAnsi="宋体" w:hint="eastAsia"/>
          <w:szCs w:val="21"/>
        </w:rPr>
        <w:t>若招标文件要求进行现场演示或设备测试的，投标人应做好相应准备。</w:t>
      </w:r>
    </w:p>
    <w:p w14:paraId="31A6878A" w14:textId="77777777" w:rsidR="00AC640D" w:rsidRDefault="00211981">
      <w:pPr>
        <w:spacing w:line="360" w:lineRule="auto"/>
        <w:rPr>
          <w:rFonts w:ascii="黑体" w:eastAsia="黑体" w:hAnsi="宋体"/>
          <w:sz w:val="24"/>
        </w:rPr>
      </w:pPr>
      <w:r>
        <w:rPr>
          <w:rFonts w:ascii="黑体" w:eastAsia="黑体" w:hAnsi="宋体" w:hint="eastAsia"/>
          <w:sz w:val="24"/>
        </w:rPr>
        <w:t>37．评标方法</w:t>
      </w:r>
    </w:p>
    <w:p w14:paraId="5CAA95BE" w14:textId="77777777" w:rsidR="00AC640D" w:rsidRDefault="00211981">
      <w:pPr>
        <w:ind w:firstLineChars="196" w:firstLine="412"/>
        <w:rPr>
          <w:rFonts w:ascii="宋体" w:hAnsi="宋体"/>
          <w:b/>
          <w:bCs/>
          <w:szCs w:val="21"/>
        </w:rPr>
      </w:pPr>
      <w:r>
        <w:rPr>
          <w:rFonts w:ascii="宋体" w:hAnsi="宋体" w:hint="eastAsia"/>
          <w:b/>
          <w:bCs/>
          <w:szCs w:val="21"/>
        </w:rPr>
        <w:t>37.1</w:t>
      </w:r>
      <w:r>
        <w:rPr>
          <w:rFonts w:ascii="宋体" w:hAnsi="宋体" w:hint="eastAsia"/>
          <w:b/>
          <w:bCs/>
          <w:szCs w:val="21"/>
        </w:rPr>
        <w:t>最低价法</w:t>
      </w:r>
    </w:p>
    <w:p w14:paraId="173F8759" w14:textId="77777777" w:rsidR="00AC640D" w:rsidRDefault="00211981">
      <w:pPr>
        <w:ind w:firstLineChars="196" w:firstLine="412"/>
        <w:rPr>
          <w:rFonts w:ascii="ˎ̥" w:hAnsi="ˎ̥" w:hint="eastAsia"/>
        </w:rPr>
      </w:pPr>
      <w:r>
        <w:rPr>
          <w:rFonts w:ascii="ˎ̥" w:hAnsi="ˎ̥"/>
        </w:rPr>
        <w:t>最低评标价法，是指投标文件满足招标文件全部实质性要求，</w:t>
      </w:r>
      <w:r>
        <w:rPr>
          <w:rFonts w:ascii="ˎ̥" w:hAnsi="ˎ̥" w:hint="eastAsia"/>
        </w:rPr>
        <w:t>按报价进行排序</w:t>
      </w:r>
      <w:r>
        <w:rPr>
          <w:rFonts w:ascii="ˎ̥" w:hAnsi="ˎ̥"/>
        </w:rPr>
        <w:t>且投标报价最低的投标人为中标</w:t>
      </w:r>
      <w:r>
        <w:rPr>
          <w:rFonts w:ascii="ˎ̥" w:hAnsi="ˎ̥" w:hint="eastAsia"/>
        </w:rPr>
        <w:t>候选人</w:t>
      </w:r>
      <w:r>
        <w:rPr>
          <w:rFonts w:ascii="ˎ̥" w:hAnsi="ˎ̥"/>
        </w:rPr>
        <w:t>的评标方法（</w:t>
      </w:r>
      <w:r>
        <w:rPr>
          <w:rFonts w:ascii="ˎ̥" w:hAnsi="ˎ̥" w:hint="eastAsia"/>
        </w:rPr>
        <w:t>排名</w:t>
      </w:r>
      <w:r>
        <w:rPr>
          <w:rFonts w:ascii="ˎ̥" w:hAnsi="ˎ̥"/>
        </w:rPr>
        <w:t>第二</w:t>
      </w:r>
      <w:r>
        <w:rPr>
          <w:rFonts w:ascii="ˎ̥" w:hAnsi="ˎ̥" w:hint="eastAsia"/>
        </w:rPr>
        <w:t>的投标人为第一递补中标候选人、排名</w:t>
      </w:r>
      <w:r>
        <w:rPr>
          <w:rFonts w:ascii="ˎ̥" w:hAnsi="ˎ̥"/>
        </w:rPr>
        <w:t>第</w:t>
      </w:r>
      <w:r>
        <w:rPr>
          <w:rFonts w:ascii="ˎ̥" w:hAnsi="ˎ̥" w:hint="eastAsia"/>
        </w:rPr>
        <w:t>三的投标人为第二递补中标候选人</w:t>
      </w:r>
      <w:r>
        <w:rPr>
          <w:rFonts w:ascii="ˎ̥" w:hAnsi="ˎ̥"/>
        </w:rPr>
        <w:t>）。</w:t>
      </w:r>
    </w:p>
    <w:p w14:paraId="7B381554" w14:textId="77777777" w:rsidR="00AC640D" w:rsidRDefault="00211981">
      <w:pPr>
        <w:ind w:firstLineChars="196" w:firstLine="412"/>
        <w:rPr>
          <w:rFonts w:ascii="宋体" w:hAnsi="宋体"/>
          <w:b/>
          <w:bCs/>
          <w:szCs w:val="21"/>
        </w:rPr>
      </w:pPr>
      <w:r>
        <w:rPr>
          <w:rFonts w:ascii="宋体" w:hAnsi="宋体" w:hint="eastAsia"/>
          <w:b/>
          <w:bCs/>
          <w:szCs w:val="21"/>
        </w:rPr>
        <w:t>37.2</w:t>
      </w:r>
      <w:r>
        <w:rPr>
          <w:rFonts w:ascii="宋体" w:hAnsi="宋体" w:hint="eastAsia"/>
          <w:b/>
          <w:bCs/>
          <w:szCs w:val="21"/>
        </w:rPr>
        <w:t>综合评分法</w:t>
      </w:r>
    </w:p>
    <w:p w14:paraId="319739F8" w14:textId="77777777" w:rsidR="00AC640D" w:rsidRDefault="00211981">
      <w:pPr>
        <w:ind w:firstLineChars="196" w:firstLine="412"/>
        <w:rPr>
          <w:rFonts w:ascii="ˎ̥" w:hAnsi="ˎ̥" w:hint="eastAsia"/>
        </w:rPr>
      </w:pPr>
      <w:r>
        <w:rPr>
          <w:rFonts w:ascii="ˎ̥" w:hAnsi="ˎ̥"/>
        </w:rPr>
        <w:t>综合评分法，是指投标文件满足招标文件全部实质性要求，</w:t>
      </w:r>
      <w:proofErr w:type="gramStart"/>
      <w:r>
        <w:rPr>
          <w:rFonts w:ascii="ˎ̥" w:hAnsi="ˎ̥"/>
        </w:rPr>
        <w:t>且按照</w:t>
      </w:r>
      <w:proofErr w:type="gramEnd"/>
      <w:r>
        <w:rPr>
          <w:rFonts w:ascii="ˎ̥" w:hAnsi="ˎ̥"/>
        </w:rPr>
        <w:t>评审因素的量化指标评审得分最高的投标人为中标</w:t>
      </w:r>
      <w:r>
        <w:rPr>
          <w:rFonts w:ascii="ˎ̥" w:hAnsi="ˎ̥" w:hint="eastAsia"/>
        </w:rPr>
        <w:t>候选人</w:t>
      </w:r>
      <w:r>
        <w:rPr>
          <w:rFonts w:ascii="ˎ̥" w:hAnsi="ˎ̥"/>
        </w:rPr>
        <w:t>的评标方法</w:t>
      </w:r>
      <w:r>
        <w:t>（</w:t>
      </w:r>
      <w:r>
        <w:rPr>
          <w:rFonts w:hint="eastAsia"/>
        </w:rPr>
        <w:t>排名</w:t>
      </w:r>
      <w:r>
        <w:t>第二</w:t>
      </w:r>
      <w:r>
        <w:rPr>
          <w:rFonts w:hint="eastAsia"/>
        </w:rPr>
        <w:t>的投标人为第一递补中标候选人、排名</w:t>
      </w:r>
      <w:r>
        <w:t>第</w:t>
      </w:r>
      <w:r>
        <w:rPr>
          <w:rFonts w:hint="eastAsia"/>
        </w:rPr>
        <w:t>三的投标人为第二递补中标候选人</w:t>
      </w:r>
      <w:r>
        <w:t>）</w:t>
      </w:r>
      <w:r>
        <w:rPr>
          <w:rFonts w:ascii="ˎ̥" w:hAnsi="ˎ̥"/>
        </w:rPr>
        <w:t>。</w:t>
      </w:r>
    </w:p>
    <w:p w14:paraId="11979BB7" w14:textId="77777777" w:rsidR="00AC640D" w:rsidRDefault="00211981">
      <w:pPr>
        <w:ind w:firstLineChars="196" w:firstLine="412"/>
        <w:rPr>
          <w:rFonts w:ascii="宋体" w:hAnsi="宋体"/>
          <w:b/>
          <w:bCs/>
          <w:szCs w:val="21"/>
        </w:rPr>
      </w:pPr>
      <w:r>
        <w:rPr>
          <w:rFonts w:ascii="宋体" w:hAnsi="宋体" w:hint="eastAsia"/>
          <w:b/>
          <w:bCs/>
          <w:szCs w:val="21"/>
        </w:rPr>
        <w:t>37.3</w:t>
      </w:r>
      <w:r>
        <w:rPr>
          <w:rFonts w:ascii="宋体" w:hAnsi="宋体" w:hint="eastAsia"/>
          <w:b/>
          <w:bCs/>
          <w:szCs w:val="21"/>
        </w:rPr>
        <w:t>定性评审法</w:t>
      </w:r>
    </w:p>
    <w:p w14:paraId="003D6CF0" w14:textId="77777777" w:rsidR="00AC640D" w:rsidRDefault="00211981">
      <w:pPr>
        <w:ind w:firstLineChars="196" w:firstLine="412"/>
        <w:rPr>
          <w:rFonts w:ascii="宋体" w:hAnsi="宋体"/>
          <w:bCs/>
          <w:szCs w:val="21"/>
        </w:rPr>
      </w:pPr>
      <w:r>
        <w:rPr>
          <w:rFonts w:ascii="宋体" w:hAnsi="宋体" w:hint="eastAsia"/>
          <w:bCs/>
          <w:szCs w:val="21"/>
        </w:rPr>
        <w:t>定性评审法，是指按照招标文件规定的各项因素进行技术商务定性评审，对各投标文件是否满足招标文件实质性要求提出意见，指出投标文件的优点、缺陷、问题以及签订合同前应注意和澄清的事项，并形成评审报告。所有递交的投标文件不被判定为投标无效的投标人，均推荐为候选中标供应商。</w:t>
      </w:r>
    </w:p>
    <w:p w14:paraId="4F88E22B" w14:textId="77777777" w:rsidR="00AC640D" w:rsidRDefault="00211981">
      <w:pPr>
        <w:ind w:firstLineChars="196" w:firstLine="412"/>
        <w:rPr>
          <w:rFonts w:ascii="宋体" w:hAnsi="宋体"/>
          <w:b/>
          <w:bCs/>
          <w:szCs w:val="21"/>
        </w:rPr>
      </w:pPr>
      <w:r>
        <w:rPr>
          <w:rFonts w:ascii="宋体" w:hAnsi="宋体" w:hint="eastAsia"/>
          <w:b/>
          <w:bCs/>
          <w:szCs w:val="21"/>
        </w:rPr>
        <w:t>37.</w:t>
      </w:r>
      <w:r>
        <w:rPr>
          <w:rFonts w:ascii="宋体" w:hAnsi="宋体"/>
          <w:b/>
          <w:bCs/>
          <w:szCs w:val="21"/>
        </w:rPr>
        <w:t>4</w:t>
      </w:r>
      <w:r>
        <w:rPr>
          <w:rFonts w:ascii="宋体" w:hAnsi="宋体" w:hint="eastAsia"/>
          <w:b/>
          <w:bCs/>
          <w:szCs w:val="21"/>
        </w:rPr>
        <w:t xml:space="preserve"> </w:t>
      </w:r>
      <w:r>
        <w:rPr>
          <w:rFonts w:ascii="宋体" w:hAnsi="宋体" w:hint="eastAsia"/>
          <w:b/>
          <w:bCs/>
          <w:szCs w:val="21"/>
        </w:rPr>
        <w:t>本项目采用的评标方法见本项目招标文件第一册“专用条款”的相关内容。</w:t>
      </w:r>
    </w:p>
    <w:p w14:paraId="51596131" w14:textId="77777777" w:rsidR="00AC640D" w:rsidRDefault="00211981">
      <w:pPr>
        <w:ind w:firstLineChars="196" w:firstLine="412"/>
        <w:rPr>
          <w:rFonts w:ascii="宋体" w:hAnsi="宋体"/>
          <w:b/>
          <w:bCs/>
          <w:szCs w:val="21"/>
        </w:rPr>
      </w:pPr>
      <w:r>
        <w:rPr>
          <w:rFonts w:ascii="宋体" w:hAnsi="宋体" w:hint="eastAsia"/>
          <w:b/>
          <w:bCs/>
          <w:szCs w:val="21"/>
        </w:rPr>
        <w:t>37.</w:t>
      </w:r>
      <w:r>
        <w:rPr>
          <w:rFonts w:ascii="宋体" w:hAnsi="宋体"/>
          <w:b/>
          <w:bCs/>
          <w:szCs w:val="21"/>
        </w:rPr>
        <w:t>5</w:t>
      </w:r>
      <w:r>
        <w:rPr>
          <w:rFonts w:ascii="宋体" w:hAnsi="宋体" w:hint="eastAsia"/>
          <w:b/>
          <w:bCs/>
          <w:szCs w:val="21"/>
        </w:rPr>
        <w:t>重新评审的情形</w:t>
      </w:r>
    </w:p>
    <w:p w14:paraId="6CF2674B" w14:textId="77777777" w:rsidR="00AC640D" w:rsidRDefault="00211981">
      <w:pPr>
        <w:ind w:firstLineChars="196" w:firstLine="412"/>
        <w:rPr>
          <w:rFonts w:ascii="宋体" w:hAnsi="宋体"/>
          <w:bCs/>
          <w:szCs w:val="21"/>
        </w:rPr>
      </w:pPr>
      <w:r>
        <w:rPr>
          <w:rFonts w:ascii="宋体" w:hAnsi="宋体" w:hint="eastAsia"/>
          <w:bCs/>
          <w:szCs w:val="21"/>
        </w:rPr>
        <w:t>评标结果汇总完成后，除下列情形外，任何人不得修改评标结果：</w:t>
      </w:r>
    </w:p>
    <w:p w14:paraId="2A71A7ED" w14:textId="77777777" w:rsidR="00AC640D" w:rsidRDefault="00211981">
      <w:pPr>
        <w:ind w:firstLineChars="196" w:firstLine="412"/>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hint="eastAsia"/>
          <w:bCs/>
          <w:szCs w:val="21"/>
        </w:rPr>
        <w:t>）分值汇总计算错误的；</w:t>
      </w:r>
    </w:p>
    <w:p w14:paraId="6543F65A" w14:textId="77777777" w:rsidR="00AC640D" w:rsidRDefault="00211981">
      <w:pPr>
        <w:ind w:firstLineChars="196" w:firstLine="412"/>
        <w:rPr>
          <w:rFonts w:ascii="宋体" w:hAns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）分项评分超出评分标准范围的；</w:t>
      </w:r>
    </w:p>
    <w:p w14:paraId="7B4ED0EE" w14:textId="77777777" w:rsidR="00AC640D" w:rsidRDefault="00211981">
      <w:pPr>
        <w:ind w:firstLineChars="196" w:firstLine="412"/>
        <w:rPr>
          <w:rFonts w:ascii="宋体" w:hAns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）评审委员会成员对客观评审因素评分不一致的；</w:t>
      </w:r>
    </w:p>
    <w:p w14:paraId="19B22C6E" w14:textId="77777777" w:rsidR="00AC640D" w:rsidRDefault="00211981">
      <w:pPr>
        <w:ind w:firstLineChars="196" w:firstLine="412"/>
        <w:rPr>
          <w:rFonts w:ascii="宋体" w:hAnsi="宋体"/>
          <w:bCs/>
          <w:szCs w:val="21"/>
        </w:rPr>
      </w:pPr>
      <w:r>
        <w:rPr>
          <w:rFonts w:ascii="宋体" w:hAnsi="宋体" w:hint="eastAsia"/>
          <w:bCs/>
          <w:szCs w:val="21"/>
        </w:rPr>
        <w:t>（</w:t>
      </w:r>
      <w:r>
        <w:rPr>
          <w:rFonts w:ascii="宋体" w:hAnsi="宋体" w:hint="eastAsia"/>
          <w:bCs/>
          <w:szCs w:val="21"/>
        </w:rPr>
        <w:t>4</w:t>
      </w:r>
      <w:r>
        <w:rPr>
          <w:rFonts w:ascii="宋体" w:hAnsi="宋体" w:hint="eastAsia"/>
          <w:bCs/>
          <w:szCs w:val="21"/>
        </w:rPr>
        <w:t>）经评审委员会认定评分畸高、</w:t>
      </w:r>
      <w:proofErr w:type="gramStart"/>
      <w:r>
        <w:rPr>
          <w:rFonts w:ascii="宋体" w:hAnsi="宋体" w:hint="eastAsia"/>
          <w:bCs/>
          <w:szCs w:val="21"/>
        </w:rPr>
        <w:t>畸</w:t>
      </w:r>
      <w:proofErr w:type="gramEnd"/>
      <w:r>
        <w:rPr>
          <w:rFonts w:ascii="宋体" w:hAnsi="宋体" w:hint="eastAsia"/>
          <w:bCs/>
          <w:szCs w:val="21"/>
        </w:rPr>
        <w:t>低的。</w:t>
      </w:r>
    </w:p>
    <w:p w14:paraId="635F3613" w14:textId="77777777" w:rsidR="00AC640D" w:rsidRDefault="00211981">
      <w:pPr>
        <w:ind w:firstLineChars="196" w:firstLine="412"/>
        <w:rPr>
          <w:rFonts w:ascii="宋体" w:hAnsi="宋体"/>
          <w:bCs/>
          <w:szCs w:val="21"/>
        </w:rPr>
      </w:pPr>
      <w:r>
        <w:rPr>
          <w:rFonts w:ascii="宋体" w:hAnsi="宋体" w:hint="eastAsia"/>
          <w:bCs/>
          <w:szCs w:val="21"/>
        </w:rPr>
        <w:t>评标报告签署前，经复核发现存在以上情形之一的，评审委员会应当当场修改评标结果，</w:t>
      </w:r>
      <w:r>
        <w:rPr>
          <w:rFonts w:ascii="宋体" w:hAnsi="宋体" w:hint="eastAsia"/>
          <w:bCs/>
          <w:szCs w:val="21"/>
        </w:rPr>
        <w:lastRenderedPageBreak/>
        <w:t>并在评标报告中记载；评标报告签署后，采购人或者医院采购机构发现存在以上情形之一的，应当组织原评审委员会进行重新评审。</w:t>
      </w:r>
    </w:p>
    <w:p w14:paraId="56AA66FE" w14:textId="77777777" w:rsidR="00AC640D" w:rsidRDefault="00211981">
      <w:pPr>
        <w:ind w:firstLineChars="196" w:firstLine="412"/>
        <w:rPr>
          <w:rFonts w:ascii="宋体" w:hAnsi="宋体"/>
          <w:b/>
          <w:bCs/>
          <w:szCs w:val="21"/>
        </w:rPr>
      </w:pPr>
      <w:r>
        <w:rPr>
          <w:rFonts w:ascii="宋体" w:hAnsi="宋体" w:hint="eastAsia"/>
          <w:bCs/>
          <w:szCs w:val="21"/>
        </w:rPr>
        <w:t>投标人对本条第一款情形提出质疑的，采购人或者医院采购机构可以组织原评审委员会进行重新评审，</w:t>
      </w:r>
      <w:r>
        <w:rPr>
          <w:rFonts w:ascii="宋体" w:hAnsi="宋体" w:cs="宋体" w:hint="eastAsia"/>
          <w:kern w:val="0"/>
          <w:szCs w:val="21"/>
        </w:rPr>
        <w:t>重新评审改变评标结果的，应当书面报告本级财政部门。</w:t>
      </w:r>
    </w:p>
    <w:p w14:paraId="623E1449" w14:textId="77777777" w:rsidR="00AC640D" w:rsidRDefault="00211981">
      <w:pPr>
        <w:ind w:firstLineChars="196" w:firstLine="412"/>
        <w:rPr>
          <w:rFonts w:ascii="宋体" w:hAnsi="宋体"/>
          <w:b/>
          <w:bCs/>
          <w:szCs w:val="21"/>
        </w:rPr>
      </w:pPr>
      <w:r>
        <w:rPr>
          <w:rFonts w:ascii="宋体" w:hAnsi="宋体" w:hint="eastAsia"/>
          <w:b/>
          <w:bCs/>
          <w:szCs w:val="21"/>
        </w:rPr>
        <w:t xml:space="preserve"> 37.</w:t>
      </w:r>
      <w:r>
        <w:rPr>
          <w:rFonts w:ascii="宋体" w:hAnsi="宋体"/>
          <w:b/>
          <w:bCs/>
          <w:szCs w:val="21"/>
        </w:rPr>
        <w:t>6</w:t>
      </w:r>
      <w:r>
        <w:rPr>
          <w:rFonts w:ascii="宋体" w:hAnsi="宋体" w:hint="eastAsia"/>
          <w:b/>
          <w:bCs/>
          <w:szCs w:val="21"/>
        </w:rPr>
        <w:t>重新组建评审委员会的情形</w:t>
      </w:r>
    </w:p>
    <w:p w14:paraId="029D1196" w14:textId="77777777" w:rsidR="00AC640D" w:rsidRDefault="00211981">
      <w:pPr>
        <w:ind w:firstLineChars="196" w:firstLine="412"/>
        <w:rPr>
          <w:rFonts w:ascii="宋体" w:hAnsi="宋体"/>
          <w:bCs/>
          <w:szCs w:val="21"/>
        </w:rPr>
      </w:pPr>
      <w:r>
        <w:rPr>
          <w:rFonts w:ascii="宋体" w:hAnsi="宋体" w:hint="eastAsia"/>
          <w:bCs/>
          <w:szCs w:val="21"/>
        </w:rPr>
        <w:t>评审委员会或者其成员存在下列情形导致评标结果无效的，重新组建评审委员会进行评标：</w:t>
      </w:r>
    </w:p>
    <w:p w14:paraId="5EB84B88" w14:textId="77777777" w:rsidR="00AC640D" w:rsidRDefault="00211981">
      <w:pPr>
        <w:ind w:firstLineChars="196" w:firstLine="412"/>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hint="eastAsia"/>
          <w:bCs/>
          <w:szCs w:val="21"/>
        </w:rPr>
        <w:t>）评审委员会组成不符合相关规定的；</w:t>
      </w:r>
    </w:p>
    <w:p w14:paraId="5F368868" w14:textId="77777777" w:rsidR="00AC640D" w:rsidRDefault="00211981">
      <w:pPr>
        <w:ind w:firstLineChars="196" w:firstLine="412"/>
        <w:rPr>
          <w:rFonts w:ascii="宋体" w:hAns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）有《政府采购货物和服务招标投标管理办法》第六十二条第一至五项情形的；</w:t>
      </w:r>
    </w:p>
    <w:p w14:paraId="4A1BF31E" w14:textId="77777777" w:rsidR="00AC640D" w:rsidRDefault="00211981">
      <w:pPr>
        <w:ind w:firstLineChars="196" w:firstLine="412"/>
        <w:rPr>
          <w:rFonts w:ascii="宋体" w:hAns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）评审委员会及其成员独立评标受到非法干预的；</w:t>
      </w:r>
    </w:p>
    <w:p w14:paraId="2D4AB0F9" w14:textId="77777777" w:rsidR="00AC640D" w:rsidRDefault="00211981">
      <w:pPr>
        <w:ind w:firstLineChars="196" w:firstLine="412"/>
        <w:rPr>
          <w:rFonts w:ascii="宋体" w:hAnsi="宋体"/>
          <w:bCs/>
          <w:szCs w:val="21"/>
        </w:rPr>
      </w:pPr>
      <w:r>
        <w:rPr>
          <w:rFonts w:ascii="宋体" w:hAnsi="宋体" w:hint="eastAsia"/>
          <w:bCs/>
          <w:szCs w:val="21"/>
        </w:rPr>
        <w:t>（</w:t>
      </w:r>
      <w:r>
        <w:rPr>
          <w:rFonts w:ascii="宋体" w:hAnsi="宋体" w:hint="eastAsia"/>
          <w:bCs/>
          <w:szCs w:val="21"/>
        </w:rPr>
        <w:t>4</w:t>
      </w:r>
      <w:r>
        <w:rPr>
          <w:rFonts w:ascii="宋体" w:hAnsi="宋体" w:hint="eastAsia"/>
          <w:bCs/>
          <w:szCs w:val="21"/>
        </w:rPr>
        <w:t>）有政府采购法实施条例第七十五条规定的违法行为的。</w:t>
      </w:r>
    </w:p>
    <w:p w14:paraId="25740997" w14:textId="77777777" w:rsidR="00AC640D" w:rsidRDefault="00211981">
      <w:pPr>
        <w:ind w:firstLineChars="196" w:firstLine="412"/>
        <w:rPr>
          <w:rFonts w:ascii="宋体" w:hAnsi="宋体"/>
          <w:bCs/>
          <w:szCs w:val="21"/>
        </w:rPr>
      </w:pPr>
      <w:r>
        <w:rPr>
          <w:rFonts w:ascii="宋体" w:hAnsi="宋体" w:hint="eastAsia"/>
          <w:bCs/>
          <w:szCs w:val="21"/>
        </w:rPr>
        <w:t>有违法违规行为的原评审委员会成员不得参加重新组建的评审委员会。</w:t>
      </w:r>
    </w:p>
    <w:p w14:paraId="6FA0A41E" w14:textId="77777777" w:rsidR="00AC640D" w:rsidRDefault="00211981">
      <w:pPr>
        <w:keepNext/>
        <w:keepLines/>
        <w:numPr>
          <w:ilvl w:val="0"/>
          <w:numId w:val="9"/>
        </w:numPr>
        <w:adjustRightInd w:val="0"/>
        <w:spacing w:beforeLines="50" w:before="231" w:afterLines="50" w:after="231"/>
        <w:ind w:left="562" w:hanging="562"/>
        <w:jc w:val="center"/>
        <w:textAlignment w:val="baseline"/>
        <w:outlineLvl w:val="1"/>
        <w:rPr>
          <w:rFonts w:ascii="Arial" w:eastAsia="黑体" w:hAnsi="Arial"/>
          <w:b/>
          <w:bCs/>
          <w:sz w:val="28"/>
          <w:szCs w:val="28"/>
        </w:rPr>
      </w:pPr>
      <w:r>
        <w:rPr>
          <w:rFonts w:ascii="Arial" w:eastAsia="黑体" w:hAnsi="Arial" w:hint="eastAsia"/>
          <w:b/>
          <w:bCs/>
          <w:sz w:val="28"/>
          <w:szCs w:val="28"/>
        </w:rPr>
        <w:t>定标及公示</w:t>
      </w:r>
    </w:p>
    <w:p w14:paraId="00C510EF" w14:textId="77777777" w:rsidR="00AC640D" w:rsidRDefault="00211981">
      <w:pPr>
        <w:spacing w:line="360" w:lineRule="auto"/>
        <w:rPr>
          <w:rFonts w:ascii="黑体" w:eastAsia="黑体" w:hAnsi="宋体"/>
          <w:sz w:val="24"/>
        </w:rPr>
      </w:pPr>
      <w:r>
        <w:rPr>
          <w:rFonts w:ascii="黑体" w:eastAsia="黑体" w:hAnsi="宋体" w:hint="eastAsia"/>
          <w:sz w:val="24"/>
        </w:rPr>
        <w:t>38．定标方法</w:t>
      </w:r>
    </w:p>
    <w:p w14:paraId="23274205" w14:textId="77777777" w:rsidR="00AC640D" w:rsidRDefault="00211981">
      <w:pPr>
        <w:ind w:firstLineChars="196" w:firstLine="412"/>
        <w:rPr>
          <w:rFonts w:ascii="宋体" w:hAnsi="宋体"/>
          <w:szCs w:val="21"/>
        </w:rPr>
      </w:pPr>
      <w:r>
        <w:rPr>
          <w:rFonts w:ascii="宋体" w:hAnsi="宋体" w:hint="eastAsia"/>
          <w:szCs w:val="21"/>
        </w:rPr>
        <w:t>38</w:t>
      </w:r>
      <w:r>
        <w:rPr>
          <w:rFonts w:ascii="宋体" w:hAnsi="宋体"/>
          <w:szCs w:val="21"/>
        </w:rPr>
        <w:t>.</w:t>
      </w:r>
      <w:r>
        <w:rPr>
          <w:rFonts w:ascii="宋体" w:hAnsi="宋体" w:hint="eastAsia"/>
          <w:szCs w:val="21"/>
        </w:rPr>
        <w:t>1</w:t>
      </w:r>
      <w:r>
        <w:rPr>
          <w:rFonts w:ascii="宋体" w:hAnsi="宋体" w:hint="eastAsia"/>
          <w:szCs w:val="21"/>
        </w:rPr>
        <w:t>评审委员会依据本项目招标文件所约定的评标方法进行评审和比较，向医院采购机构提交书面评标报告，并根据评标方法比较评价结果从优</w:t>
      </w:r>
      <w:proofErr w:type="gramStart"/>
      <w:r>
        <w:rPr>
          <w:rFonts w:ascii="宋体" w:hAnsi="宋体" w:hint="eastAsia"/>
          <w:szCs w:val="21"/>
        </w:rPr>
        <w:t>到劣进行</w:t>
      </w:r>
      <w:proofErr w:type="gramEnd"/>
      <w:r>
        <w:rPr>
          <w:rFonts w:ascii="宋体" w:hAnsi="宋体" w:hint="eastAsia"/>
          <w:szCs w:val="21"/>
        </w:rPr>
        <w:t>排序，并推荐中标候选人或确定中标供应商。</w:t>
      </w:r>
    </w:p>
    <w:p w14:paraId="341C7F34" w14:textId="77777777" w:rsidR="00AC640D" w:rsidRDefault="00211981">
      <w:pPr>
        <w:ind w:firstLineChars="196" w:firstLine="412"/>
        <w:rPr>
          <w:rFonts w:ascii="ˎ̥" w:hAnsi="ˎ̥" w:hint="eastAsia"/>
        </w:rPr>
      </w:pPr>
      <w:r>
        <w:rPr>
          <w:rFonts w:ascii="宋体" w:hAnsi="宋体" w:hint="eastAsia"/>
          <w:szCs w:val="21"/>
        </w:rPr>
        <w:t>38</w:t>
      </w:r>
      <w:r>
        <w:rPr>
          <w:rFonts w:ascii="宋体" w:hAnsi="宋体"/>
          <w:szCs w:val="21"/>
        </w:rPr>
        <w:t>.</w:t>
      </w:r>
      <w:r>
        <w:rPr>
          <w:rFonts w:ascii="宋体" w:hAnsi="宋体" w:hint="eastAsia"/>
          <w:szCs w:val="21"/>
        </w:rPr>
        <w:t>2</w:t>
      </w:r>
      <w:r>
        <w:rPr>
          <w:rFonts w:ascii="ˎ̥" w:hAnsi="ˎ̥"/>
        </w:rPr>
        <w:t>采用最低评标价法的，评标结果按投标报价由低到高顺序排列。投标报价相同的并列。投标文件满足招标文件全部实质性要求且投标报价最低的</w:t>
      </w:r>
      <w:r>
        <w:rPr>
          <w:rFonts w:ascii="ˎ̥" w:hAnsi="ˎ̥" w:hint="eastAsia"/>
        </w:rPr>
        <w:t>投标人为</w:t>
      </w:r>
      <w:r>
        <w:rPr>
          <w:rFonts w:ascii="ˎ̥" w:hAnsi="ˎ̥"/>
        </w:rPr>
        <w:t>排名第一的中标候选人（</w:t>
      </w:r>
      <w:r>
        <w:rPr>
          <w:rFonts w:ascii="ˎ̥" w:hAnsi="ˎ̥" w:hint="eastAsia"/>
        </w:rPr>
        <w:t>排名</w:t>
      </w:r>
      <w:r>
        <w:rPr>
          <w:rFonts w:ascii="ˎ̥" w:hAnsi="ˎ̥"/>
        </w:rPr>
        <w:t>第二</w:t>
      </w:r>
      <w:r>
        <w:rPr>
          <w:rFonts w:ascii="ˎ̥" w:hAnsi="ˎ̥" w:hint="eastAsia"/>
        </w:rPr>
        <w:t>的投标人为第一递补中标候选人、排名</w:t>
      </w:r>
      <w:r>
        <w:rPr>
          <w:rFonts w:ascii="ˎ̥" w:hAnsi="ˎ̥"/>
        </w:rPr>
        <w:t>第</w:t>
      </w:r>
      <w:r>
        <w:rPr>
          <w:rFonts w:ascii="ˎ̥" w:hAnsi="ˎ̥" w:hint="eastAsia"/>
        </w:rPr>
        <w:t>三的投标人为第二递补中标候选人</w:t>
      </w:r>
      <w:r>
        <w:rPr>
          <w:rFonts w:ascii="ˎ̥" w:hAnsi="ˎ̥"/>
        </w:rPr>
        <w:t>）。</w:t>
      </w:r>
    </w:p>
    <w:p w14:paraId="4448B483" w14:textId="77777777" w:rsidR="00AC640D" w:rsidRDefault="00211981">
      <w:pPr>
        <w:ind w:firstLineChars="196" w:firstLine="412"/>
        <w:rPr>
          <w:rFonts w:ascii="ˎ̥" w:hAnsi="ˎ̥" w:hint="eastAsia"/>
        </w:rPr>
      </w:pPr>
      <w:r>
        <w:rPr>
          <w:rFonts w:ascii="宋体" w:hAnsi="宋体" w:hint="eastAsia"/>
          <w:szCs w:val="21"/>
        </w:rPr>
        <w:t>38</w:t>
      </w:r>
      <w:r>
        <w:rPr>
          <w:rFonts w:ascii="宋体" w:hAnsi="宋体"/>
          <w:szCs w:val="21"/>
        </w:rPr>
        <w:t>.</w:t>
      </w:r>
      <w:r>
        <w:rPr>
          <w:rFonts w:ascii="宋体" w:hAnsi="宋体" w:hint="eastAsia"/>
          <w:szCs w:val="21"/>
        </w:rPr>
        <w:t>3</w:t>
      </w:r>
      <w:r>
        <w:rPr>
          <w:rFonts w:ascii="宋体" w:hAnsi="宋体"/>
          <w:szCs w:val="21"/>
        </w:rPr>
        <w:t>采</w:t>
      </w:r>
      <w:r>
        <w:rPr>
          <w:rFonts w:ascii="ˎ̥" w:hAnsi="ˎ̥"/>
        </w:rPr>
        <w:t>用综合评分法的，评标结果按评审后得分由高到低顺序排列。得分相同的，按投标报价由低到高顺序排列。得分且投标报价相同的并列。投标文件满足招标文件全部实质性要求，</w:t>
      </w:r>
      <w:proofErr w:type="gramStart"/>
      <w:r>
        <w:rPr>
          <w:rFonts w:ascii="ˎ̥" w:hAnsi="ˎ̥"/>
        </w:rPr>
        <w:t>且按照</w:t>
      </w:r>
      <w:proofErr w:type="gramEnd"/>
      <w:r>
        <w:rPr>
          <w:rFonts w:ascii="ˎ̥" w:hAnsi="ˎ̥"/>
        </w:rPr>
        <w:t>评审因素的量化指标评审得分最高的投标人为</w:t>
      </w:r>
      <w:proofErr w:type="gramStart"/>
      <w:r>
        <w:rPr>
          <w:rFonts w:ascii="ˎ̥" w:hAnsi="ˎ̥"/>
        </w:rPr>
        <w:t>为</w:t>
      </w:r>
      <w:proofErr w:type="gramEnd"/>
      <w:r>
        <w:rPr>
          <w:rFonts w:ascii="ˎ̥" w:hAnsi="ˎ̥"/>
        </w:rPr>
        <w:t>排名第一的中标候选人（</w:t>
      </w:r>
      <w:r>
        <w:rPr>
          <w:rFonts w:ascii="ˎ̥" w:hAnsi="ˎ̥" w:hint="eastAsia"/>
        </w:rPr>
        <w:t>排名</w:t>
      </w:r>
      <w:r>
        <w:rPr>
          <w:rFonts w:ascii="ˎ̥" w:hAnsi="ˎ̥"/>
        </w:rPr>
        <w:t>第二</w:t>
      </w:r>
      <w:r>
        <w:rPr>
          <w:rFonts w:ascii="ˎ̥" w:hAnsi="ˎ̥" w:hint="eastAsia"/>
        </w:rPr>
        <w:t>的投标人为第一递补中标候选人、排名</w:t>
      </w:r>
      <w:r>
        <w:rPr>
          <w:rFonts w:ascii="ˎ̥" w:hAnsi="ˎ̥"/>
        </w:rPr>
        <w:t>第</w:t>
      </w:r>
      <w:r>
        <w:rPr>
          <w:rFonts w:ascii="ˎ̥" w:hAnsi="ˎ̥" w:hint="eastAsia"/>
        </w:rPr>
        <w:t>三的投标人为第二递补中标候选人</w:t>
      </w:r>
      <w:r>
        <w:rPr>
          <w:rFonts w:ascii="ˎ̥" w:hAnsi="ˎ̥"/>
        </w:rPr>
        <w:t>）。</w:t>
      </w:r>
    </w:p>
    <w:p w14:paraId="3441D3C7" w14:textId="77777777" w:rsidR="00AC640D" w:rsidRDefault="00211981">
      <w:pPr>
        <w:ind w:firstLineChars="196" w:firstLine="412"/>
        <w:rPr>
          <w:rFonts w:ascii="宋体" w:hAnsi="宋体"/>
          <w:szCs w:val="21"/>
        </w:rPr>
      </w:pPr>
      <w:r>
        <w:rPr>
          <w:rFonts w:ascii="宋体" w:hAnsi="宋体" w:hint="eastAsia"/>
          <w:szCs w:val="21"/>
        </w:rPr>
        <w:t>38</w:t>
      </w:r>
      <w:r>
        <w:rPr>
          <w:rFonts w:ascii="宋体" w:hAnsi="宋体"/>
          <w:szCs w:val="21"/>
        </w:rPr>
        <w:t>.</w:t>
      </w:r>
      <w:r>
        <w:rPr>
          <w:rFonts w:ascii="宋体" w:hAnsi="宋体" w:hint="eastAsia"/>
          <w:szCs w:val="21"/>
        </w:rPr>
        <w:t>4</w:t>
      </w:r>
      <w:r>
        <w:rPr>
          <w:rFonts w:ascii="宋体" w:hAnsi="宋体" w:hint="eastAsia"/>
          <w:szCs w:val="21"/>
        </w:rPr>
        <w:t>出现并列的情况时，采取随机抽取的方式确定并列</w:t>
      </w:r>
      <w:r>
        <w:rPr>
          <w:rFonts w:ascii="宋体" w:hAnsi="宋体"/>
          <w:szCs w:val="21"/>
        </w:rPr>
        <w:t>的投标人的排序</w:t>
      </w:r>
      <w:r>
        <w:rPr>
          <w:rFonts w:ascii="宋体" w:hAnsi="宋体" w:hint="eastAsia"/>
          <w:szCs w:val="21"/>
        </w:rPr>
        <w:t>，具体操作办法及流程由评审委员会确定。</w:t>
      </w:r>
    </w:p>
    <w:p w14:paraId="5C6654B4" w14:textId="77777777" w:rsidR="00AC640D" w:rsidRDefault="00211981">
      <w:pPr>
        <w:ind w:firstLineChars="196" w:firstLine="412"/>
        <w:rPr>
          <w:rFonts w:ascii="宋体" w:hAnsi="宋体"/>
          <w:szCs w:val="21"/>
        </w:rPr>
      </w:pPr>
      <w:r>
        <w:rPr>
          <w:rFonts w:ascii="宋体" w:hAnsi="宋体" w:hint="eastAsia"/>
          <w:szCs w:val="21"/>
        </w:rPr>
        <w:t>38.</w:t>
      </w:r>
      <w:r>
        <w:rPr>
          <w:rFonts w:ascii="宋体" w:hAnsi="宋体"/>
          <w:szCs w:val="21"/>
        </w:rPr>
        <w:t>5</w:t>
      </w:r>
      <w:r>
        <w:rPr>
          <w:rFonts w:ascii="宋体" w:hAnsi="宋体" w:hint="eastAsia"/>
          <w:szCs w:val="21"/>
        </w:rPr>
        <w:t>专用条款另有规定的，按专用条款相关要求定标。</w:t>
      </w:r>
    </w:p>
    <w:p w14:paraId="5CCC6E4E" w14:textId="77777777" w:rsidR="00AC640D" w:rsidRDefault="00211981">
      <w:pPr>
        <w:spacing w:line="360" w:lineRule="auto"/>
        <w:rPr>
          <w:rFonts w:ascii="黑体" w:eastAsia="黑体" w:hAnsi="宋体"/>
          <w:sz w:val="24"/>
        </w:rPr>
      </w:pPr>
      <w:r>
        <w:rPr>
          <w:rFonts w:ascii="黑体" w:eastAsia="黑体" w:hAnsi="宋体" w:hint="eastAsia"/>
          <w:sz w:val="24"/>
        </w:rPr>
        <w:t>39．编写评标报告</w:t>
      </w:r>
    </w:p>
    <w:p w14:paraId="29B09C46" w14:textId="77777777" w:rsidR="00AC640D" w:rsidRDefault="00211981">
      <w:pPr>
        <w:ind w:firstLineChars="196" w:firstLine="412"/>
        <w:rPr>
          <w:rFonts w:ascii="宋体" w:hAnsi="宋体"/>
          <w:szCs w:val="21"/>
        </w:rPr>
      </w:pPr>
      <w:r>
        <w:rPr>
          <w:rFonts w:ascii="宋体" w:hAnsi="宋体" w:hint="eastAsia"/>
          <w:szCs w:val="21"/>
        </w:rPr>
        <w:lastRenderedPageBreak/>
        <w:t>评标报告是评审委员会根据全体评标成员签字的原始评标记录和评标结果编写的报告，评标报告由评审委员会全体成员签字。对评标结论持有异议的评审委员会成员可以书面方式阐述其不同意见和理由。评审委员会成员拒绝在评标报告上签字且不陈述其不同意见和理由的，视为同意评标结论。评审委员会应当对此</w:t>
      </w:r>
      <w:proofErr w:type="gramStart"/>
      <w:r>
        <w:rPr>
          <w:rFonts w:ascii="宋体" w:hAnsi="宋体" w:hint="eastAsia"/>
          <w:szCs w:val="21"/>
        </w:rPr>
        <w:t>作出</w:t>
      </w:r>
      <w:proofErr w:type="gramEnd"/>
      <w:r>
        <w:rPr>
          <w:rFonts w:ascii="宋体" w:hAnsi="宋体" w:hint="eastAsia"/>
          <w:szCs w:val="21"/>
        </w:rPr>
        <w:t>书面说明并记录存档。</w:t>
      </w:r>
    </w:p>
    <w:p w14:paraId="7767FF85" w14:textId="77777777" w:rsidR="00AC640D" w:rsidRDefault="00211981">
      <w:pPr>
        <w:spacing w:line="360" w:lineRule="auto"/>
        <w:rPr>
          <w:rFonts w:ascii="黑体" w:eastAsia="黑体" w:hAnsi="宋体"/>
          <w:sz w:val="24"/>
        </w:rPr>
      </w:pPr>
      <w:r>
        <w:rPr>
          <w:rFonts w:ascii="黑体" w:eastAsia="黑体" w:hAnsi="宋体" w:hint="eastAsia"/>
          <w:sz w:val="24"/>
        </w:rPr>
        <w:t>40．中标公告</w:t>
      </w:r>
    </w:p>
    <w:p w14:paraId="6BC28634" w14:textId="77777777" w:rsidR="00AC640D" w:rsidRDefault="00211981">
      <w:pPr>
        <w:ind w:firstLineChars="196" w:firstLine="412"/>
        <w:rPr>
          <w:rFonts w:ascii="宋体" w:hAnsi="宋体"/>
          <w:szCs w:val="21"/>
        </w:rPr>
      </w:pPr>
      <w:r>
        <w:rPr>
          <w:rFonts w:ascii="宋体" w:hAnsi="宋体" w:hint="eastAsia"/>
          <w:szCs w:val="21"/>
        </w:rPr>
        <w:t>40.1</w:t>
      </w:r>
      <w:r>
        <w:rPr>
          <w:rFonts w:ascii="宋体" w:hAnsi="宋体" w:hint="eastAsia"/>
          <w:szCs w:val="21"/>
        </w:rPr>
        <w:t>为体现“公开、公平、公正”的原则，评标结束后，医院采购机构将在“医院采购机构网站”（</w:t>
      </w:r>
      <w:hyperlink r:id="rId11" w:history="1">
        <w:r>
          <w:rPr>
            <w:rStyle w:val="afc"/>
          </w:rPr>
          <w:t>https://sugh.szu.edu.cn/</w:t>
        </w:r>
      </w:hyperlink>
      <w:r>
        <w:rPr>
          <w:rFonts w:ascii="宋体" w:hAnsi="宋体" w:hint="eastAsia"/>
          <w:szCs w:val="21"/>
        </w:rPr>
        <w:t>）上发布中标结果公告。供应商如对评标结果有异议，可在发布公示日期起七个工作日内向医院采购机构提出。若在规定期限内未提出质疑，则视为认同该评标结果。</w:t>
      </w:r>
    </w:p>
    <w:p w14:paraId="20A36085" w14:textId="77777777" w:rsidR="00AC640D" w:rsidRDefault="00211981">
      <w:pPr>
        <w:ind w:firstLineChars="196" w:firstLine="412"/>
        <w:rPr>
          <w:rFonts w:ascii="宋体" w:hAnsi="宋体"/>
          <w:szCs w:val="21"/>
        </w:rPr>
      </w:pPr>
      <w:r>
        <w:rPr>
          <w:rFonts w:ascii="宋体" w:hAnsi="宋体" w:hint="eastAsia"/>
          <w:szCs w:val="21"/>
        </w:rPr>
        <w:t>40.2</w:t>
      </w:r>
      <w:r>
        <w:rPr>
          <w:rFonts w:ascii="宋体" w:hAnsi="宋体" w:hint="eastAsia"/>
          <w:szCs w:val="21"/>
        </w:rPr>
        <w:t>质疑投诉人应保证质疑投诉内容的真实性和可靠性，并承担相应的法律责任。</w:t>
      </w:r>
    </w:p>
    <w:p w14:paraId="36BA89E3" w14:textId="77777777" w:rsidR="00AC640D" w:rsidRDefault="00211981">
      <w:pPr>
        <w:spacing w:line="360" w:lineRule="auto"/>
        <w:rPr>
          <w:rFonts w:ascii="黑体" w:eastAsia="黑体" w:hAnsi="宋体"/>
          <w:sz w:val="24"/>
        </w:rPr>
      </w:pPr>
      <w:r>
        <w:rPr>
          <w:rFonts w:ascii="黑体" w:eastAsia="黑体" w:hAnsi="宋体" w:hint="eastAsia"/>
          <w:sz w:val="24"/>
        </w:rPr>
        <w:t>41．中标通知书</w:t>
      </w:r>
    </w:p>
    <w:p w14:paraId="2D488C74" w14:textId="77777777" w:rsidR="00AC640D" w:rsidRDefault="00211981">
      <w:pPr>
        <w:ind w:firstLineChars="196" w:firstLine="412"/>
        <w:rPr>
          <w:rFonts w:ascii="宋体" w:hAnsi="宋体"/>
          <w:szCs w:val="21"/>
        </w:rPr>
      </w:pPr>
      <w:r>
        <w:rPr>
          <w:rFonts w:ascii="宋体" w:hAnsi="宋体" w:hint="eastAsia"/>
          <w:szCs w:val="21"/>
        </w:rPr>
        <w:t>41</w:t>
      </w:r>
      <w:r>
        <w:rPr>
          <w:rFonts w:ascii="宋体" w:hAnsi="宋体"/>
          <w:szCs w:val="21"/>
        </w:rPr>
        <w:t>.</w:t>
      </w:r>
      <w:r>
        <w:rPr>
          <w:rFonts w:ascii="宋体" w:hAnsi="宋体" w:hint="eastAsia"/>
          <w:szCs w:val="21"/>
        </w:rPr>
        <w:t>1</w:t>
      </w:r>
      <w:r>
        <w:rPr>
          <w:rFonts w:ascii="宋体" w:hAnsi="宋体" w:hint="eastAsia"/>
          <w:szCs w:val="21"/>
        </w:rPr>
        <w:t>中标公告公布以后</w:t>
      </w:r>
      <w:r>
        <w:rPr>
          <w:rFonts w:ascii="宋体" w:hAnsi="宋体" w:hint="eastAsia"/>
          <w:szCs w:val="21"/>
        </w:rPr>
        <w:t>,</w:t>
      </w:r>
      <w:r>
        <w:rPr>
          <w:rFonts w:ascii="宋体" w:hAnsi="宋体" w:hint="eastAsia"/>
          <w:szCs w:val="21"/>
        </w:rPr>
        <w:t>在公示</w:t>
      </w:r>
      <w:r>
        <w:rPr>
          <w:rFonts w:ascii="宋体" w:hAnsi="宋体"/>
          <w:szCs w:val="21"/>
        </w:rPr>
        <w:t>期</w:t>
      </w:r>
      <w:r>
        <w:rPr>
          <w:rFonts w:ascii="宋体" w:hAnsi="宋体" w:hint="eastAsia"/>
          <w:szCs w:val="21"/>
        </w:rPr>
        <w:t>内无有效质疑投诉</w:t>
      </w:r>
      <w:r>
        <w:rPr>
          <w:rFonts w:ascii="宋体" w:hAnsi="宋体" w:hint="eastAsia"/>
          <w:szCs w:val="21"/>
        </w:rPr>
        <w:t>,</w:t>
      </w:r>
      <w:r>
        <w:rPr>
          <w:rFonts w:ascii="宋体" w:hAnsi="宋体" w:hint="eastAsia"/>
          <w:szCs w:val="21"/>
        </w:rPr>
        <w:t>中标供应商和采购人可到医院采购机构领取《中标通知书》（咨询电话：</w:t>
      </w:r>
      <w:r>
        <w:rPr>
          <w:rFonts w:ascii="宋体" w:hAnsi="宋体" w:hint="eastAsia"/>
          <w:szCs w:val="21"/>
        </w:rPr>
        <w:t>0755</w:t>
      </w:r>
      <w:r>
        <w:rPr>
          <w:rFonts w:ascii="宋体" w:hAnsi="宋体" w:hint="eastAsia"/>
          <w:szCs w:val="21"/>
        </w:rPr>
        <w:t>—</w:t>
      </w:r>
      <w:r>
        <w:rPr>
          <w:rFonts w:ascii="宋体" w:hAnsi="宋体"/>
          <w:szCs w:val="21"/>
        </w:rPr>
        <w:t>21839923</w:t>
      </w:r>
      <w:r>
        <w:rPr>
          <w:rFonts w:ascii="宋体" w:hAnsi="宋体" w:hint="eastAsia"/>
          <w:szCs w:val="21"/>
        </w:rPr>
        <w:t>，</w:t>
      </w:r>
      <w:r>
        <w:rPr>
          <w:rFonts w:ascii="宋体" w:hAnsi="宋体"/>
          <w:szCs w:val="21"/>
        </w:rPr>
        <w:t>地点：深圳大学</w:t>
      </w:r>
      <w:r>
        <w:rPr>
          <w:rFonts w:ascii="宋体" w:hAnsi="宋体" w:hint="eastAsia"/>
          <w:szCs w:val="21"/>
        </w:rPr>
        <w:t>总医院教学楼</w:t>
      </w:r>
      <w:r>
        <w:rPr>
          <w:rFonts w:ascii="宋体" w:hAnsi="宋体" w:hint="eastAsia"/>
          <w:szCs w:val="21"/>
        </w:rPr>
        <w:t>1</w:t>
      </w:r>
      <w:r>
        <w:rPr>
          <w:rFonts w:ascii="宋体" w:hAnsi="宋体" w:hint="eastAsia"/>
          <w:szCs w:val="21"/>
        </w:rPr>
        <w:t>楼</w:t>
      </w:r>
      <w:r>
        <w:rPr>
          <w:rFonts w:ascii="宋体" w:hAnsi="宋体" w:hint="eastAsia"/>
          <w:szCs w:val="21"/>
        </w:rPr>
        <w:t>1</w:t>
      </w:r>
      <w:r>
        <w:rPr>
          <w:rFonts w:ascii="宋体" w:hAnsi="宋体"/>
          <w:szCs w:val="21"/>
        </w:rPr>
        <w:t>02</w:t>
      </w:r>
      <w:r>
        <w:rPr>
          <w:rFonts w:ascii="宋体" w:hAnsi="宋体" w:hint="eastAsia"/>
          <w:szCs w:val="21"/>
        </w:rPr>
        <w:t>室）。</w:t>
      </w:r>
    </w:p>
    <w:p w14:paraId="53410074" w14:textId="77777777" w:rsidR="00AC640D" w:rsidRDefault="00211981">
      <w:pPr>
        <w:ind w:firstLineChars="196" w:firstLine="412"/>
        <w:rPr>
          <w:rFonts w:ascii="宋体" w:hAnsi="宋体"/>
          <w:szCs w:val="21"/>
        </w:rPr>
      </w:pPr>
      <w:r>
        <w:rPr>
          <w:rFonts w:ascii="宋体" w:hAnsi="宋体" w:hint="eastAsia"/>
          <w:szCs w:val="21"/>
        </w:rPr>
        <w:t>41</w:t>
      </w:r>
      <w:r>
        <w:rPr>
          <w:rFonts w:ascii="宋体" w:hAnsi="宋体"/>
          <w:szCs w:val="21"/>
        </w:rPr>
        <w:t>.2</w:t>
      </w:r>
      <w:r>
        <w:rPr>
          <w:rFonts w:ascii="宋体" w:hAnsi="宋体" w:hint="eastAsia"/>
          <w:szCs w:val="21"/>
        </w:rPr>
        <w:t>中标通知书是合同的重要组成部分。</w:t>
      </w:r>
    </w:p>
    <w:p w14:paraId="7FBB3276" w14:textId="77777777" w:rsidR="00AC640D" w:rsidRDefault="00211981">
      <w:pPr>
        <w:ind w:firstLineChars="196" w:firstLine="412"/>
        <w:rPr>
          <w:rFonts w:ascii="宋体" w:hAnsi="宋体"/>
          <w:szCs w:val="21"/>
        </w:rPr>
      </w:pPr>
      <w:r>
        <w:rPr>
          <w:rFonts w:ascii="宋体" w:hAnsi="宋体" w:hint="eastAsia"/>
          <w:szCs w:val="21"/>
        </w:rPr>
        <w:t>41.3</w:t>
      </w:r>
      <w:r>
        <w:rPr>
          <w:rFonts w:ascii="宋体" w:hAnsi="宋体" w:hint="eastAsia"/>
          <w:szCs w:val="21"/>
        </w:rPr>
        <w:t>因质疑投诉或其它原因导致项目结果变更或采购终止的，医院采购机构有权吊销中标通知书或终止采购合同。</w:t>
      </w:r>
    </w:p>
    <w:p w14:paraId="4B8BCE48" w14:textId="77777777" w:rsidR="00AC640D" w:rsidRDefault="00211981">
      <w:pPr>
        <w:keepNext/>
        <w:keepLines/>
        <w:numPr>
          <w:ilvl w:val="0"/>
          <w:numId w:val="9"/>
        </w:numPr>
        <w:adjustRightInd w:val="0"/>
        <w:spacing w:beforeLines="50" w:before="231" w:afterLines="50" w:after="231"/>
        <w:ind w:left="562" w:hanging="562"/>
        <w:jc w:val="center"/>
        <w:textAlignment w:val="baseline"/>
        <w:outlineLvl w:val="1"/>
        <w:rPr>
          <w:rFonts w:ascii="Arial" w:eastAsia="黑体" w:hAnsi="Arial"/>
          <w:b/>
          <w:bCs/>
          <w:sz w:val="28"/>
          <w:szCs w:val="28"/>
        </w:rPr>
      </w:pPr>
      <w:r>
        <w:rPr>
          <w:rFonts w:ascii="Arial" w:eastAsia="黑体" w:hAnsi="Arial" w:hint="eastAsia"/>
          <w:b/>
          <w:bCs/>
          <w:sz w:val="28"/>
          <w:szCs w:val="28"/>
        </w:rPr>
        <w:t>公开招标失败的后续处理</w:t>
      </w:r>
    </w:p>
    <w:p w14:paraId="4D756BE9" w14:textId="77777777" w:rsidR="00AC640D" w:rsidRDefault="00211981">
      <w:pPr>
        <w:spacing w:line="360" w:lineRule="auto"/>
        <w:rPr>
          <w:rFonts w:ascii="黑体" w:eastAsia="黑体" w:hAnsi="宋体"/>
          <w:sz w:val="24"/>
        </w:rPr>
      </w:pPr>
      <w:r>
        <w:rPr>
          <w:rFonts w:ascii="黑体" w:eastAsia="黑体" w:hAnsi="宋体" w:hint="eastAsia"/>
          <w:sz w:val="24"/>
        </w:rPr>
        <w:t>42．公开招标失败的处理</w:t>
      </w:r>
    </w:p>
    <w:p w14:paraId="2CB995A0" w14:textId="77777777" w:rsidR="00AC640D" w:rsidRDefault="00211981">
      <w:pPr>
        <w:ind w:firstLineChars="196" w:firstLine="412"/>
        <w:rPr>
          <w:rFonts w:ascii="宋体" w:hAnsi="宋体"/>
        </w:rPr>
      </w:pPr>
      <w:r>
        <w:rPr>
          <w:rFonts w:ascii="宋体" w:hAnsi="宋体" w:hint="eastAsia"/>
          <w:szCs w:val="21"/>
        </w:rPr>
        <w:t>42.1</w:t>
      </w:r>
      <w:r>
        <w:rPr>
          <w:rFonts w:ascii="宋体" w:hAnsi="宋体" w:hint="eastAsia"/>
          <w:szCs w:val="21"/>
        </w:rPr>
        <w:t>本项目公开招标过程中若由于投标截止后</w:t>
      </w:r>
      <w:r>
        <w:rPr>
          <w:rFonts w:ascii="宋体" w:hAnsi="宋体" w:hint="eastAsia"/>
        </w:rPr>
        <w:t>实际递交</w:t>
      </w:r>
      <w:r>
        <w:rPr>
          <w:rFonts w:ascii="宋体" w:hAnsi="宋体"/>
        </w:rPr>
        <w:t>投标</w:t>
      </w:r>
      <w:r>
        <w:rPr>
          <w:rFonts w:ascii="宋体" w:hAnsi="宋体" w:hint="eastAsia"/>
        </w:rPr>
        <w:t>文件的供应商数量不足、经评审委员会评审对招标文件作实质响应的供应商不足等原因造成公开招标失败，可由医院采购机构重新组织采购。</w:t>
      </w:r>
    </w:p>
    <w:p w14:paraId="66ADD5A4" w14:textId="77777777" w:rsidR="00AC640D" w:rsidRDefault="00211981">
      <w:pPr>
        <w:ind w:firstLineChars="196" w:firstLine="412"/>
        <w:rPr>
          <w:rFonts w:ascii="宋体" w:hAnsi="宋体"/>
          <w:szCs w:val="21"/>
        </w:rPr>
      </w:pPr>
      <w:r>
        <w:rPr>
          <w:rFonts w:ascii="宋体" w:hAnsi="宋体" w:hint="eastAsia"/>
          <w:szCs w:val="21"/>
        </w:rPr>
        <w:t>42.2</w:t>
      </w:r>
      <w:r>
        <w:rPr>
          <w:rFonts w:ascii="宋体" w:hAnsi="宋体" w:hint="eastAsia"/>
          <w:szCs w:val="21"/>
        </w:rPr>
        <w:t>对公开招标失败的项目，评审委员会在出具该项目招标失败结论的同时，提出重新采购组织形式的建议，以及进一步完善招标文件的资格、技术、商务要求的修改建议。</w:t>
      </w:r>
    </w:p>
    <w:p w14:paraId="35E9EF76" w14:textId="77777777" w:rsidR="00AC640D" w:rsidRDefault="00211981">
      <w:pPr>
        <w:ind w:firstLineChars="196" w:firstLine="412"/>
        <w:rPr>
          <w:rFonts w:ascii="宋体" w:hAnsi="宋体"/>
          <w:szCs w:val="21"/>
        </w:rPr>
      </w:pPr>
      <w:r>
        <w:rPr>
          <w:rFonts w:ascii="宋体" w:hAnsi="宋体" w:hint="eastAsia"/>
          <w:szCs w:val="21"/>
        </w:rPr>
        <w:t>42.3</w:t>
      </w:r>
      <w:r>
        <w:rPr>
          <w:rFonts w:ascii="宋体" w:hAnsi="宋体" w:hint="eastAsia"/>
          <w:szCs w:val="21"/>
        </w:rPr>
        <w:t>重新组织采购有以下两种组织形式：</w:t>
      </w:r>
    </w:p>
    <w:p w14:paraId="6A945782" w14:textId="77777777" w:rsidR="00AC640D" w:rsidRDefault="00211981">
      <w:pPr>
        <w:ind w:firstLineChars="196" w:firstLine="412"/>
        <w:rPr>
          <w:rFonts w:ascii="宋体" w:hAnsi="宋体"/>
        </w:rPr>
      </w:pPr>
      <w:r>
        <w:rPr>
          <w:rFonts w:ascii="宋体" w:hAnsi="宋体" w:hint="eastAsia"/>
        </w:rPr>
        <w:t>（</w:t>
      </w:r>
      <w:r>
        <w:rPr>
          <w:rFonts w:ascii="宋体" w:hAnsi="宋体" w:hint="eastAsia"/>
        </w:rPr>
        <w:t>1</w:t>
      </w:r>
      <w:r>
        <w:rPr>
          <w:rFonts w:ascii="宋体" w:hAnsi="宋体" w:hint="eastAsia"/>
        </w:rPr>
        <w:t>）由医院采购机构重新组织公开招标；</w:t>
      </w:r>
    </w:p>
    <w:p w14:paraId="57EE07AB" w14:textId="77777777" w:rsidR="00AC640D" w:rsidRDefault="00211981">
      <w:pPr>
        <w:ind w:firstLineChars="196" w:firstLine="412"/>
        <w:rPr>
          <w:rFonts w:ascii="宋体" w:hAnsi="宋体"/>
        </w:rPr>
      </w:pPr>
      <w:r>
        <w:rPr>
          <w:rFonts w:ascii="宋体" w:hAnsi="宋体" w:hint="eastAsia"/>
        </w:rPr>
        <w:t>（</w:t>
      </w:r>
      <w:r>
        <w:rPr>
          <w:rFonts w:ascii="宋体" w:hAnsi="宋体" w:hint="eastAsia"/>
        </w:rPr>
        <w:t>2</w:t>
      </w:r>
      <w:r>
        <w:rPr>
          <w:rFonts w:ascii="宋体" w:hAnsi="宋体" w:hint="eastAsia"/>
        </w:rPr>
        <w:t>）根据实际情况，</w:t>
      </w:r>
      <w:r>
        <w:rPr>
          <w:rFonts w:ascii="宋体" w:hAnsi="宋体"/>
        </w:rPr>
        <w:t>依照</w:t>
      </w:r>
      <w:r>
        <w:rPr>
          <w:rFonts w:ascii="宋体" w:hAnsi="宋体" w:hint="eastAsia"/>
        </w:rPr>
        <w:t>医院的</w:t>
      </w:r>
      <w:r>
        <w:rPr>
          <w:rFonts w:ascii="宋体" w:hAnsi="宋体"/>
        </w:rPr>
        <w:t>有关规定申请将</w:t>
      </w:r>
      <w:r>
        <w:rPr>
          <w:rFonts w:ascii="宋体" w:hAnsi="宋体" w:hint="eastAsia"/>
        </w:rPr>
        <w:t>招标失败的采购项目转为竞争性谈判</w:t>
      </w:r>
      <w:r>
        <w:rPr>
          <w:rFonts w:ascii="宋体" w:hAnsi="宋体" w:hint="eastAsia"/>
        </w:rPr>
        <w:lastRenderedPageBreak/>
        <w:t>或单一来源谈判方式采购。</w:t>
      </w:r>
    </w:p>
    <w:p w14:paraId="61A9051C" w14:textId="77777777" w:rsidR="00AC640D" w:rsidRDefault="00211981">
      <w:pPr>
        <w:ind w:firstLineChars="196" w:firstLine="412"/>
        <w:rPr>
          <w:rFonts w:ascii="宋体" w:hAnsi="宋体"/>
        </w:rPr>
      </w:pPr>
      <w:r>
        <w:rPr>
          <w:rFonts w:ascii="宋体" w:hAnsi="宋体" w:hint="eastAsia"/>
        </w:rPr>
        <w:t>42.4</w:t>
      </w:r>
      <w:r>
        <w:rPr>
          <w:rFonts w:ascii="宋体" w:hAnsi="宋体" w:hint="eastAsia"/>
        </w:rPr>
        <w:t>公开招标失败的采购项目重新组织公开招标，医院采购机构重新按公开招标流程组织采购活动。</w:t>
      </w:r>
    </w:p>
    <w:p w14:paraId="2C35E2C8" w14:textId="77777777" w:rsidR="00AC640D" w:rsidRDefault="00211981">
      <w:pPr>
        <w:ind w:firstLineChars="196" w:firstLine="412"/>
        <w:rPr>
          <w:rFonts w:ascii="宋体" w:hAnsi="宋体"/>
        </w:rPr>
      </w:pPr>
      <w:r>
        <w:rPr>
          <w:rFonts w:ascii="宋体" w:hAnsi="宋体" w:hint="eastAsia"/>
        </w:rPr>
        <w:t>42.5</w:t>
      </w:r>
      <w:r>
        <w:rPr>
          <w:rFonts w:ascii="宋体" w:hAnsi="宋体" w:hint="eastAsia"/>
        </w:rPr>
        <w:t>公开招标失败的采购项目按照《深圳大学总医院</w:t>
      </w:r>
      <w:r>
        <w:rPr>
          <w:rFonts w:ascii="宋体" w:hAnsi="宋体"/>
        </w:rPr>
        <w:t>采购管理办法</w:t>
      </w:r>
      <w:r>
        <w:rPr>
          <w:rFonts w:ascii="宋体" w:hAnsi="宋体" w:hint="eastAsia"/>
        </w:rPr>
        <w:t>》及</w:t>
      </w:r>
      <w:r>
        <w:rPr>
          <w:rFonts w:ascii="宋体" w:hAnsi="宋体"/>
        </w:rPr>
        <w:t>相关规定</w:t>
      </w:r>
      <w:r>
        <w:rPr>
          <w:rFonts w:ascii="宋体" w:hAnsi="宋体" w:hint="eastAsia"/>
        </w:rPr>
        <w:t>的</w:t>
      </w:r>
      <w:r>
        <w:rPr>
          <w:rFonts w:ascii="宋体" w:hAnsi="宋体"/>
        </w:rPr>
        <w:t>程序</w:t>
      </w:r>
      <w:r>
        <w:rPr>
          <w:rFonts w:ascii="宋体" w:hAnsi="宋体" w:hint="eastAsia"/>
        </w:rPr>
        <w:t>批准转为竞争性谈判或单一来源谈判方式采购的，按规定要求组织采购活动。</w:t>
      </w:r>
    </w:p>
    <w:p w14:paraId="2A49E3CE" w14:textId="77777777" w:rsidR="00AC640D" w:rsidRDefault="00211981">
      <w:pPr>
        <w:keepNext/>
        <w:keepLines/>
        <w:numPr>
          <w:ilvl w:val="0"/>
          <w:numId w:val="9"/>
        </w:numPr>
        <w:adjustRightInd w:val="0"/>
        <w:spacing w:beforeLines="50" w:before="231" w:afterLines="50" w:after="231"/>
        <w:ind w:left="643" w:hanging="643"/>
        <w:jc w:val="center"/>
        <w:textAlignment w:val="baseline"/>
        <w:outlineLvl w:val="1"/>
        <w:rPr>
          <w:rFonts w:ascii="Arial" w:eastAsia="黑体" w:hAnsi="Arial"/>
          <w:b/>
          <w:bCs/>
          <w:sz w:val="28"/>
          <w:szCs w:val="28"/>
        </w:rPr>
      </w:pPr>
      <w:r>
        <w:rPr>
          <w:rFonts w:ascii="Arial" w:eastAsia="黑体" w:hAnsi="Arial" w:hint="eastAsia"/>
          <w:b/>
          <w:bCs/>
          <w:sz w:val="32"/>
          <w:szCs w:val="32"/>
        </w:rPr>
        <w:t>合同的授予与备案</w:t>
      </w:r>
    </w:p>
    <w:p w14:paraId="6FB524CF" w14:textId="77777777" w:rsidR="00AC640D" w:rsidRDefault="00211981">
      <w:pPr>
        <w:spacing w:line="360" w:lineRule="auto"/>
        <w:rPr>
          <w:rFonts w:ascii="黑体" w:eastAsia="黑体" w:hAnsi="宋体"/>
          <w:sz w:val="24"/>
        </w:rPr>
      </w:pPr>
      <w:r>
        <w:rPr>
          <w:rFonts w:ascii="黑体" w:eastAsia="黑体" w:hAnsi="宋体" w:hint="eastAsia"/>
          <w:sz w:val="24"/>
        </w:rPr>
        <w:t>4</w:t>
      </w:r>
      <w:r>
        <w:rPr>
          <w:rFonts w:ascii="黑体" w:eastAsia="黑体" w:hAnsi="宋体"/>
          <w:sz w:val="24"/>
        </w:rPr>
        <w:t>3</w:t>
      </w:r>
      <w:r>
        <w:rPr>
          <w:rFonts w:ascii="黑体" w:eastAsia="黑体" w:hAnsi="宋体" w:hint="eastAsia"/>
          <w:sz w:val="24"/>
        </w:rPr>
        <w:t>．合同授予标准</w:t>
      </w:r>
    </w:p>
    <w:p w14:paraId="13520446" w14:textId="77777777" w:rsidR="00AC640D" w:rsidRDefault="00211981">
      <w:pPr>
        <w:ind w:firstLineChars="196" w:firstLine="412"/>
        <w:rPr>
          <w:rFonts w:ascii="宋体" w:hAnsi="宋体"/>
          <w:szCs w:val="21"/>
        </w:rPr>
      </w:pPr>
      <w:r>
        <w:rPr>
          <w:rFonts w:ascii="宋体" w:hAnsi="宋体" w:hint="eastAsia"/>
          <w:szCs w:val="21"/>
        </w:rPr>
        <w:t>本项目的合同将授予按本招标文件规定评审确定的中标人。</w:t>
      </w:r>
    </w:p>
    <w:p w14:paraId="4C7ABAA2" w14:textId="77777777" w:rsidR="00AC640D" w:rsidRDefault="00211981">
      <w:pPr>
        <w:spacing w:line="360" w:lineRule="auto"/>
        <w:rPr>
          <w:rFonts w:ascii="黑体" w:eastAsia="黑体" w:hAnsi="宋体"/>
          <w:sz w:val="24"/>
        </w:rPr>
      </w:pPr>
      <w:r>
        <w:rPr>
          <w:rFonts w:ascii="黑体" w:eastAsia="黑体" w:hAnsi="宋体" w:hint="eastAsia"/>
          <w:sz w:val="24"/>
        </w:rPr>
        <w:t>4</w:t>
      </w:r>
      <w:r>
        <w:rPr>
          <w:rFonts w:ascii="黑体" w:eastAsia="黑体" w:hAnsi="宋体"/>
          <w:sz w:val="24"/>
        </w:rPr>
        <w:t>4</w:t>
      </w:r>
      <w:r>
        <w:rPr>
          <w:rFonts w:ascii="黑体" w:eastAsia="黑体" w:hAnsi="宋体" w:hint="eastAsia"/>
          <w:sz w:val="24"/>
        </w:rPr>
        <w:t>．接受和拒绝</w:t>
      </w:r>
      <w:proofErr w:type="gramStart"/>
      <w:r>
        <w:rPr>
          <w:rFonts w:ascii="黑体" w:eastAsia="黑体" w:hAnsi="宋体" w:hint="eastAsia"/>
          <w:sz w:val="24"/>
        </w:rPr>
        <w:t>任何或</w:t>
      </w:r>
      <w:proofErr w:type="gramEnd"/>
      <w:r>
        <w:rPr>
          <w:rFonts w:ascii="黑体" w:eastAsia="黑体" w:hAnsi="宋体" w:hint="eastAsia"/>
          <w:sz w:val="24"/>
        </w:rPr>
        <w:t>所有投标的权力</w:t>
      </w:r>
    </w:p>
    <w:p w14:paraId="1B56C473" w14:textId="77777777" w:rsidR="00AC640D" w:rsidRDefault="00211981">
      <w:pPr>
        <w:ind w:firstLineChars="196" w:firstLine="412"/>
        <w:rPr>
          <w:rFonts w:ascii="宋体" w:hAnsi="宋体"/>
          <w:szCs w:val="21"/>
        </w:rPr>
      </w:pPr>
      <w:r>
        <w:rPr>
          <w:rFonts w:ascii="宋体" w:hAnsi="宋体" w:hint="eastAsia"/>
          <w:szCs w:val="21"/>
        </w:rPr>
        <w:t>医院采购机构和采购人保留在签订合同之前任何时候接受或拒绝任何投标或所有投标，以及宣布招标无效的权力，对受影响的投标人不承担任何责任，也无义务向受影响的投标人解释采取这一行动的理由。</w:t>
      </w:r>
    </w:p>
    <w:p w14:paraId="6ABB4352" w14:textId="77777777" w:rsidR="00AC640D" w:rsidRDefault="00211981">
      <w:pPr>
        <w:spacing w:line="360" w:lineRule="auto"/>
        <w:rPr>
          <w:rFonts w:ascii="黑体" w:eastAsia="黑体" w:hAnsi="宋体"/>
          <w:sz w:val="24"/>
        </w:rPr>
      </w:pPr>
      <w:r>
        <w:rPr>
          <w:rFonts w:ascii="黑体" w:eastAsia="黑体" w:hAnsi="宋体" w:hint="eastAsia"/>
          <w:sz w:val="24"/>
        </w:rPr>
        <w:t>4</w:t>
      </w:r>
      <w:r>
        <w:rPr>
          <w:rFonts w:ascii="黑体" w:eastAsia="黑体" w:hAnsi="宋体"/>
          <w:sz w:val="24"/>
        </w:rPr>
        <w:t>5</w:t>
      </w:r>
      <w:r>
        <w:rPr>
          <w:rFonts w:ascii="黑体" w:eastAsia="黑体" w:hAnsi="宋体" w:hint="eastAsia"/>
          <w:sz w:val="24"/>
        </w:rPr>
        <w:t>．合同协议书的签订</w:t>
      </w:r>
    </w:p>
    <w:p w14:paraId="2D128EEF" w14:textId="77777777" w:rsidR="00AC640D" w:rsidRDefault="00211981">
      <w:pPr>
        <w:ind w:firstLineChars="196" w:firstLine="412"/>
        <w:rPr>
          <w:rFonts w:ascii="宋体" w:hAnsi="宋体"/>
          <w:szCs w:val="21"/>
        </w:rPr>
      </w:pPr>
      <w:r>
        <w:rPr>
          <w:rFonts w:ascii="宋体" w:hAnsi="宋体" w:hint="eastAsia"/>
          <w:szCs w:val="21"/>
        </w:rPr>
        <w:t>4</w:t>
      </w:r>
      <w:r>
        <w:rPr>
          <w:rFonts w:ascii="宋体" w:hAnsi="宋体"/>
          <w:szCs w:val="21"/>
        </w:rPr>
        <w:t>5</w:t>
      </w:r>
      <w:r>
        <w:rPr>
          <w:rFonts w:ascii="宋体" w:hAnsi="宋体" w:hint="eastAsia"/>
          <w:szCs w:val="21"/>
        </w:rPr>
        <w:t>.1</w:t>
      </w:r>
      <w:r>
        <w:rPr>
          <w:rFonts w:ascii="宋体" w:hAnsi="宋体" w:hint="eastAsia"/>
          <w:szCs w:val="21"/>
        </w:rPr>
        <w:t>中标人将于中标通知书发出之日起十</w:t>
      </w:r>
      <w:r>
        <w:rPr>
          <w:rFonts w:ascii="宋体" w:hAnsi="宋体"/>
          <w:szCs w:val="21"/>
        </w:rPr>
        <w:t>个工作日</w:t>
      </w:r>
      <w:r>
        <w:rPr>
          <w:rFonts w:ascii="宋体" w:hAnsi="宋体" w:hint="eastAsia"/>
          <w:szCs w:val="21"/>
        </w:rPr>
        <w:t>内，按照采购文件（招标文件和投标文件等）内容与采购人签订政府采购合同；合同的实质性内容应当符合招标文件的规定。</w:t>
      </w:r>
    </w:p>
    <w:p w14:paraId="3C02411D" w14:textId="77777777" w:rsidR="00AC640D" w:rsidRDefault="00211981">
      <w:pPr>
        <w:spacing w:line="0" w:lineRule="atLeast"/>
        <w:ind w:firstLineChars="196" w:firstLine="412"/>
        <w:rPr>
          <w:rFonts w:ascii="宋体" w:hAnsi="宋体"/>
          <w:szCs w:val="21"/>
        </w:rPr>
      </w:pPr>
      <w:r>
        <w:rPr>
          <w:rFonts w:ascii="宋体" w:hAnsi="宋体" w:hint="eastAsia"/>
          <w:szCs w:val="21"/>
        </w:rPr>
        <w:t>4</w:t>
      </w:r>
      <w:r>
        <w:rPr>
          <w:rFonts w:ascii="宋体" w:hAnsi="宋体"/>
          <w:szCs w:val="21"/>
        </w:rPr>
        <w:t>5</w:t>
      </w:r>
      <w:r>
        <w:rPr>
          <w:rFonts w:ascii="宋体" w:hAnsi="宋体" w:hint="eastAsia"/>
          <w:szCs w:val="21"/>
        </w:rPr>
        <w:t>.2</w:t>
      </w:r>
      <w:r>
        <w:rPr>
          <w:rFonts w:ascii="宋体" w:hAnsi="宋体" w:hint="eastAsia"/>
          <w:szCs w:val="21"/>
        </w:rPr>
        <w:t>中标人如不按本通用条款第</w:t>
      </w:r>
      <w:r>
        <w:rPr>
          <w:rFonts w:ascii="宋体" w:hAnsi="宋体" w:hint="eastAsia"/>
          <w:szCs w:val="21"/>
        </w:rPr>
        <w:t>4</w:t>
      </w:r>
      <w:r>
        <w:rPr>
          <w:rFonts w:ascii="宋体" w:hAnsi="宋体"/>
          <w:szCs w:val="21"/>
        </w:rPr>
        <w:t>5.1</w:t>
      </w:r>
      <w:r>
        <w:rPr>
          <w:rFonts w:ascii="宋体" w:hAnsi="宋体" w:hint="eastAsia"/>
          <w:szCs w:val="21"/>
        </w:rPr>
        <w:t>款的规定与采购人签订合同，医院采购机构将有充分的理由取消</w:t>
      </w:r>
      <w:r>
        <w:rPr>
          <w:rFonts w:ascii="宋体" w:hAnsi="宋体"/>
          <w:szCs w:val="21"/>
        </w:rPr>
        <w:t>中标人的</w:t>
      </w:r>
      <w:r>
        <w:rPr>
          <w:rFonts w:ascii="宋体" w:hAnsi="宋体" w:hint="eastAsia"/>
          <w:szCs w:val="21"/>
        </w:rPr>
        <w:t>中标，并计入</w:t>
      </w:r>
      <w:r>
        <w:rPr>
          <w:rFonts w:ascii="宋体" w:hAnsi="宋体"/>
          <w:szCs w:val="21"/>
        </w:rPr>
        <w:t>供应商诚信档案</w:t>
      </w:r>
      <w:r>
        <w:rPr>
          <w:rFonts w:ascii="宋体" w:hAnsi="宋体" w:hint="eastAsia"/>
          <w:szCs w:val="21"/>
        </w:rPr>
        <w:t>。</w:t>
      </w:r>
    </w:p>
    <w:p w14:paraId="3D88CAA7" w14:textId="77777777" w:rsidR="00AC640D" w:rsidRDefault="00211981">
      <w:pPr>
        <w:spacing w:line="0" w:lineRule="atLeast"/>
        <w:ind w:firstLineChars="196" w:firstLine="412"/>
        <w:rPr>
          <w:rFonts w:ascii="宋体" w:hAnsi="宋体"/>
          <w:szCs w:val="21"/>
        </w:rPr>
      </w:pPr>
      <w:r>
        <w:rPr>
          <w:rFonts w:ascii="宋体" w:hAnsi="宋体" w:hint="eastAsia"/>
          <w:szCs w:val="21"/>
        </w:rPr>
        <w:t>4</w:t>
      </w:r>
      <w:r>
        <w:rPr>
          <w:rFonts w:ascii="宋体" w:hAnsi="宋体"/>
          <w:szCs w:val="21"/>
        </w:rPr>
        <w:t>5</w:t>
      </w:r>
      <w:r>
        <w:rPr>
          <w:rFonts w:ascii="宋体" w:hAnsi="宋体" w:hint="eastAsia"/>
          <w:szCs w:val="21"/>
        </w:rPr>
        <w:t>.3</w:t>
      </w:r>
      <w:r>
        <w:rPr>
          <w:rFonts w:ascii="宋体" w:hAnsi="宋体" w:hint="eastAsia"/>
          <w:szCs w:val="21"/>
        </w:rPr>
        <w:t>中标人应当按照合同约定履行义务，完成中标项目，不得将中标项目转让（转包）给他人。</w:t>
      </w:r>
    </w:p>
    <w:p w14:paraId="43D34FB2" w14:textId="77777777" w:rsidR="00AC640D" w:rsidRDefault="00211981">
      <w:pPr>
        <w:spacing w:line="360" w:lineRule="auto"/>
        <w:rPr>
          <w:rFonts w:ascii="黑体" w:eastAsia="黑体" w:hAnsi="宋体"/>
          <w:sz w:val="24"/>
        </w:rPr>
      </w:pPr>
      <w:r>
        <w:rPr>
          <w:rFonts w:ascii="黑体" w:eastAsia="黑体" w:hAnsi="宋体" w:hint="eastAsia"/>
          <w:sz w:val="24"/>
        </w:rPr>
        <w:t>4</w:t>
      </w:r>
      <w:r>
        <w:rPr>
          <w:rFonts w:ascii="黑体" w:eastAsia="黑体" w:hAnsi="宋体"/>
          <w:sz w:val="24"/>
        </w:rPr>
        <w:t>6</w:t>
      </w:r>
      <w:r>
        <w:rPr>
          <w:rFonts w:ascii="黑体" w:eastAsia="黑体" w:hAnsi="宋体" w:hint="eastAsia"/>
          <w:sz w:val="24"/>
        </w:rPr>
        <w:t>．履约担保</w:t>
      </w:r>
    </w:p>
    <w:p w14:paraId="1CA53024" w14:textId="77777777" w:rsidR="00AC640D" w:rsidRDefault="00211981">
      <w:pPr>
        <w:spacing w:line="0" w:lineRule="atLeast"/>
        <w:ind w:firstLineChars="196" w:firstLine="412"/>
        <w:rPr>
          <w:rFonts w:ascii="宋体" w:hAnsi="宋体"/>
          <w:szCs w:val="21"/>
        </w:rPr>
      </w:pPr>
      <w:r>
        <w:rPr>
          <w:rFonts w:ascii="宋体" w:hAnsi="宋体" w:hint="eastAsia"/>
          <w:szCs w:val="21"/>
        </w:rPr>
        <w:t>4</w:t>
      </w:r>
      <w:r>
        <w:rPr>
          <w:rFonts w:ascii="宋体" w:hAnsi="宋体"/>
          <w:szCs w:val="21"/>
        </w:rPr>
        <w:t>6</w:t>
      </w:r>
      <w:r>
        <w:rPr>
          <w:rFonts w:ascii="宋体" w:hAnsi="宋体" w:hint="eastAsia"/>
          <w:szCs w:val="21"/>
        </w:rPr>
        <w:t>.1</w:t>
      </w:r>
      <w:r>
        <w:rPr>
          <w:rFonts w:ascii="宋体" w:hAnsi="宋体" w:hint="eastAsia"/>
          <w:szCs w:val="21"/>
        </w:rPr>
        <w:t>在签订项目合同的同时，中标人应按“对通用条款的补充内容”中规定的金额向采购人提交履约保证金（除现金方式外，允许供应商自主选择以支票、汇票、本票、保函等非现金方式缴纳或提交保证金）。</w:t>
      </w:r>
    </w:p>
    <w:p w14:paraId="08348BB4" w14:textId="77777777" w:rsidR="00AC640D" w:rsidRDefault="00211981">
      <w:pPr>
        <w:spacing w:line="0" w:lineRule="atLeast"/>
        <w:ind w:firstLineChars="196" w:firstLine="412"/>
        <w:rPr>
          <w:rFonts w:ascii="宋体" w:hAnsi="宋体"/>
          <w:szCs w:val="21"/>
        </w:rPr>
      </w:pPr>
      <w:r>
        <w:rPr>
          <w:rFonts w:ascii="宋体" w:hAnsi="宋体" w:hint="eastAsia"/>
          <w:szCs w:val="21"/>
        </w:rPr>
        <w:t>4</w:t>
      </w:r>
      <w:r>
        <w:rPr>
          <w:rFonts w:ascii="宋体" w:hAnsi="宋体"/>
          <w:szCs w:val="21"/>
        </w:rPr>
        <w:t>6</w:t>
      </w:r>
      <w:r>
        <w:rPr>
          <w:rFonts w:ascii="宋体" w:hAnsi="宋体" w:hint="eastAsia"/>
          <w:szCs w:val="21"/>
        </w:rPr>
        <w:t>.2</w:t>
      </w:r>
      <w:r>
        <w:rPr>
          <w:rFonts w:ascii="宋体" w:hAnsi="宋体" w:hint="eastAsia"/>
          <w:szCs w:val="21"/>
        </w:rPr>
        <w:t>如果中标人不能按“对</w:t>
      </w:r>
      <w:r>
        <w:rPr>
          <w:rFonts w:ascii="宋体" w:hAnsi="宋体"/>
          <w:szCs w:val="21"/>
        </w:rPr>
        <w:t>通用条款的补充内容</w:t>
      </w:r>
      <w:r>
        <w:rPr>
          <w:rFonts w:ascii="宋体" w:hAnsi="宋体" w:hint="eastAsia"/>
          <w:szCs w:val="21"/>
        </w:rPr>
        <w:t>”中规</w:t>
      </w:r>
      <w:r>
        <w:rPr>
          <w:rFonts w:hint="eastAsia"/>
        </w:rPr>
        <w:t>定的</w:t>
      </w:r>
      <w:r>
        <w:t>金额</w:t>
      </w:r>
      <w:r>
        <w:rPr>
          <w:rFonts w:hint="eastAsia"/>
        </w:rPr>
        <w:t>向</w:t>
      </w:r>
      <w:r>
        <w:t>采购人</w:t>
      </w:r>
      <w:r>
        <w:rPr>
          <w:rFonts w:hint="eastAsia"/>
        </w:rPr>
        <w:t>提交履约</w:t>
      </w:r>
      <w:r>
        <w:t>保证金，采购人</w:t>
      </w:r>
      <w:r>
        <w:rPr>
          <w:rFonts w:hint="eastAsia"/>
        </w:rPr>
        <w:t>将有充分的理由通过医院采购机构取消其中标，给采购人造成</w:t>
      </w:r>
      <w:r>
        <w:rPr>
          <w:rFonts w:ascii="宋体" w:hAnsi="宋体" w:hint="eastAsia"/>
          <w:szCs w:val="21"/>
        </w:rPr>
        <w:t>的损失，中标人还应当予以赔偿。</w:t>
      </w:r>
    </w:p>
    <w:p w14:paraId="62E03BD3" w14:textId="77777777" w:rsidR="00AC640D" w:rsidRDefault="00211981">
      <w:pPr>
        <w:ind w:firstLineChars="196" w:firstLine="412"/>
        <w:rPr>
          <w:rFonts w:ascii="宋体" w:hAnsi="宋体"/>
          <w:szCs w:val="21"/>
        </w:rPr>
      </w:pPr>
      <w:r>
        <w:rPr>
          <w:rFonts w:ascii="宋体" w:hAnsi="宋体" w:hint="eastAsia"/>
          <w:szCs w:val="21"/>
        </w:rPr>
        <w:t>46</w:t>
      </w:r>
      <w:r>
        <w:rPr>
          <w:rFonts w:ascii="宋体" w:hAnsi="宋体"/>
          <w:szCs w:val="21"/>
        </w:rPr>
        <w:t>.</w:t>
      </w:r>
      <w:r>
        <w:rPr>
          <w:rFonts w:ascii="宋体" w:hAnsi="宋体" w:hint="eastAsia"/>
          <w:szCs w:val="21"/>
        </w:rPr>
        <w:t>3</w:t>
      </w:r>
      <w:r>
        <w:rPr>
          <w:rFonts w:ascii="宋体" w:hAnsi="宋体" w:hint="eastAsia"/>
          <w:szCs w:val="21"/>
        </w:rPr>
        <w:t>项目服务期满之后</w:t>
      </w:r>
      <w:r>
        <w:rPr>
          <w:rFonts w:ascii="宋体" w:hAnsi="宋体" w:hint="eastAsia"/>
          <w:szCs w:val="21"/>
        </w:rPr>
        <w:t>,</w:t>
      </w:r>
      <w:r>
        <w:rPr>
          <w:rFonts w:ascii="宋体" w:hAnsi="宋体" w:hint="eastAsia"/>
          <w:szCs w:val="21"/>
        </w:rPr>
        <w:t>经验收合格后，采购人在七日内办理解除履约担保手续。</w:t>
      </w:r>
    </w:p>
    <w:p w14:paraId="4F63F9C6" w14:textId="77777777" w:rsidR="00AC640D" w:rsidRDefault="00AC640D">
      <w:pPr>
        <w:spacing w:line="0" w:lineRule="atLeast"/>
        <w:rPr>
          <w:rFonts w:ascii="宋体" w:hAnsi="宋体"/>
          <w:szCs w:val="21"/>
        </w:rPr>
      </w:pPr>
    </w:p>
    <w:p w14:paraId="4971FEE4" w14:textId="77777777" w:rsidR="00AC640D" w:rsidRDefault="00211981">
      <w:pPr>
        <w:spacing w:line="360" w:lineRule="auto"/>
        <w:rPr>
          <w:rFonts w:ascii="黑体" w:eastAsia="黑体" w:hAnsi="宋体"/>
          <w:sz w:val="24"/>
        </w:rPr>
      </w:pPr>
      <w:r>
        <w:rPr>
          <w:rFonts w:ascii="黑体" w:eastAsia="黑体" w:hAnsi="宋体" w:hint="eastAsia"/>
          <w:sz w:val="24"/>
        </w:rPr>
        <w:t>4</w:t>
      </w:r>
      <w:r>
        <w:rPr>
          <w:rFonts w:ascii="黑体" w:eastAsia="黑体" w:hAnsi="宋体"/>
          <w:sz w:val="24"/>
        </w:rPr>
        <w:t>7</w:t>
      </w:r>
      <w:r>
        <w:rPr>
          <w:rFonts w:ascii="黑体" w:eastAsia="黑体" w:hAnsi="宋体" w:hint="eastAsia"/>
          <w:sz w:val="24"/>
        </w:rPr>
        <w:t>.合同的备案</w:t>
      </w:r>
    </w:p>
    <w:p w14:paraId="354C4220" w14:textId="77777777" w:rsidR="00AC640D" w:rsidRDefault="00211981">
      <w:pPr>
        <w:spacing w:line="0" w:lineRule="atLeast"/>
        <w:ind w:firstLineChars="196" w:firstLine="412"/>
        <w:rPr>
          <w:rFonts w:ascii="宋体" w:hAnsi="宋体"/>
          <w:szCs w:val="21"/>
        </w:rPr>
      </w:pPr>
      <w:r>
        <w:rPr>
          <w:rFonts w:ascii="宋体" w:hAnsi="宋体" w:hint="eastAsia"/>
          <w:szCs w:val="21"/>
        </w:rPr>
        <w:t>采购人与中标人应于合同签订之日起十日内，由采购人或委托中标人将采购合同副本抄送医院采购机构备案。</w:t>
      </w:r>
    </w:p>
    <w:p w14:paraId="4991A289" w14:textId="77777777" w:rsidR="00AC640D" w:rsidRDefault="00211981">
      <w:pPr>
        <w:spacing w:line="360" w:lineRule="auto"/>
        <w:rPr>
          <w:rFonts w:ascii="黑体" w:eastAsia="黑体" w:hAnsi="宋体"/>
          <w:sz w:val="24"/>
        </w:rPr>
      </w:pPr>
      <w:r>
        <w:rPr>
          <w:rFonts w:ascii="黑体" w:eastAsia="黑体" w:hAnsi="宋体"/>
          <w:sz w:val="24"/>
        </w:rPr>
        <w:lastRenderedPageBreak/>
        <w:t>48</w:t>
      </w:r>
      <w:r>
        <w:rPr>
          <w:rFonts w:ascii="黑体" w:eastAsia="黑体" w:hAnsi="宋体" w:hint="eastAsia"/>
          <w:sz w:val="24"/>
        </w:rPr>
        <w:t>.履约情况的反馈</w:t>
      </w:r>
    </w:p>
    <w:p w14:paraId="73154499" w14:textId="77777777" w:rsidR="00AC640D" w:rsidRDefault="00211981">
      <w:pPr>
        <w:spacing w:line="0" w:lineRule="atLeast"/>
        <w:ind w:firstLineChars="196" w:firstLine="412"/>
        <w:rPr>
          <w:rFonts w:ascii="宋体" w:hAnsi="宋体"/>
          <w:szCs w:val="21"/>
        </w:rPr>
      </w:pPr>
      <w:r>
        <w:rPr>
          <w:rFonts w:ascii="宋体" w:hAnsi="宋体" w:hint="eastAsia"/>
          <w:szCs w:val="21"/>
        </w:rPr>
        <w:t>采购人应及时向医院采购机构反馈中标人的履约情况（填写《深圳大学总医院</w:t>
      </w:r>
      <w:r>
        <w:rPr>
          <w:rFonts w:hint="eastAsia"/>
        </w:rPr>
        <w:t>采购履约情况反馈表》</w:t>
      </w:r>
      <w:r>
        <w:rPr>
          <w:rFonts w:ascii="宋体" w:hAnsi="宋体" w:hint="eastAsia"/>
          <w:szCs w:val="21"/>
        </w:rPr>
        <w:t>），中标人的履约情况将作为供应</w:t>
      </w:r>
      <w:proofErr w:type="gramStart"/>
      <w:r>
        <w:rPr>
          <w:rFonts w:ascii="宋体" w:hAnsi="宋体" w:hint="eastAsia"/>
          <w:szCs w:val="21"/>
        </w:rPr>
        <w:t>商考核</w:t>
      </w:r>
      <w:proofErr w:type="gramEnd"/>
      <w:r>
        <w:rPr>
          <w:rFonts w:ascii="宋体" w:hAnsi="宋体" w:hint="eastAsia"/>
          <w:szCs w:val="21"/>
        </w:rPr>
        <w:t>的重要依据，并将成为日后深圳大学总医院采购活动中的项目评标依据。</w:t>
      </w:r>
    </w:p>
    <w:p w14:paraId="11F591D4" w14:textId="77777777" w:rsidR="00AC640D" w:rsidRDefault="00211981">
      <w:pPr>
        <w:spacing w:line="360" w:lineRule="auto"/>
        <w:rPr>
          <w:rFonts w:ascii="黑体" w:eastAsia="黑体" w:hAnsi="宋体"/>
          <w:sz w:val="24"/>
        </w:rPr>
      </w:pPr>
      <w:r>
        <w:rPr>
          <w:rFonts w:ascii="黑体" w:eastAsia="黑体" w:hAnsi="宋体"/>
          <w:sz w:val="24"/>
        </w:rPr>
        <w:t>49</w:t>
      </w:r>
      <w:r>
        <w:rPr>
          <w:rFonts w:ascii="黑体" w:eastAsia="黑体" w:hAnsi="宋体" w:hint="eastAsia"/>
          <w:sz w:val="24"/>
        </w:rPr>
        <w:t>．供应商违法行为</w:t>
      </w:r>
    </w:p>
    <w:p w14:paraId="14E82964" w14:textId="77777777" w:rsidR="00AC640D" w:rsidRDefault="00211981">
      <w:pPr>
        <w:ind w:firstLineChars="196" w:firstLine="412"/>
        <w:rPr>
          <w:rFonts w:ascii="宋体" w:hAnsi="宋体"/>
          <w:szCs w:val="21"/>
        </w:rPr>
      </w:pPr>
      <w:r>
        <w:rPr>
          <w:rFonts w:ascii="宋体" w:hAnsi="宋体" w:hint="eastAsia"/>
          <w:szCs w:val="21"/>
        </w:rPr>
        <w:t>《深圳经济特区政府采购条例》第五十七条</w:t>
      </w:r>
      <w:r>
        <w:rPr>
          <w:rFonts w:ascii="宋体" w:hAnsi="宋体" w:hint="eastAsia"/>
          <w:szCs w:val="21"/>
        </w:rPr>
        <w:t xml:space="preserve"> </w:t>
      </w:r>
      <w:r>
        <w:rPr>
          <w:rFonts w:ascii="宋体" w:hAnsi="宋体" w:hint="eastAsia"/>
          <w:szCs w:val="21"/>
        </w:rPr>
        <w:t>供应商在政府采购中，有下列行为之一的，一至三年内禁止其参与本市政府采购，并由主管部门记入供应商诚信档案，处以采购金额千分之十以上千</w:t>
      </w:r>
      <w:proofErr w:type="gramStart"/>
      <w:r>
        <w:rPr>
          <w:rFonts w:ascii="宋体" w:hAnsi="宋体" w:hint="eastAsia"/>
          <w:szCs w:val="21"/>
        </w:rPr>
        <w:t>分之二十</w:t>
      </w:r>
      <w:proofErr w:type="gramEnd"/>
      <w:r>
        <w:rPr>
          <w:rFonts w:ascii="宋体" w:hAnsi="宋体" w:hint="eastAsia"/>
          <w:szCs w:val="21"/>
        </w:rPr>
        <w:t>以下的罚款；情节严重的，取消其参与本市政府采购资格，处以采购金额千分之二十以上千</w:t>
      </w:r>
      <w:proofErr w:type="gramStart"/>
      <w:r>
        <w:rPr>
          <w:rFonts w:ascii="宋体" w:hAnsi="宋体" w:hint="eastAsia"/>
          <w:szCs w:val="21"/>
        </w:rPr>
        <w:t>分之三十</w:t>
      </w:r>
      <w:proofErr w:type="gramEnd"/>
      <w:r>
        <w:rPr>
          <w:rFonts w:ascii="宋体" w:hAnsi="宋体" w:hint="eastAsia"/>
          <w:szCs w:val="21"/>
        </w:rPr>
        <w:t>以下的罚款，并由市场监管部门依法吊销其营业执照；给他人造成损失的，依法承担赔偿责任；构成犯罪的，依法追究刑事责任：</w:t>
      </w:r>
    </w:p>
    <w:p w14:paraId="29889DB9" w14:textId="77777777" w:rsidR="00AC640D" w:rsidRDefault="00211981">
      <w:pPr>
        <w:ind w:firstLineChars="196" w:firstLine="412"/>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）在采购活动中应当回避而未回避的；</w:t>
      </w:r>
    </w:p>
    <w:p w14:paraId="7917851D" w14:textId="77777777" w:rsidR="00AC640D" w:rsidRDefault="00211981">
      <w:pPr>
        <w:ind w:firstLineChars="196" w:firstLine="412"/>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）未按本条例规定签订、履行采购合同，造成严重后果的；</w:t>
      </w:r>
    </w:p>
    <w:p w14:paraId="165AB19C" w14:textId="77777777" w:rsidR="00AC640D" w:rsidRDefault="00211981">
      <w:pPr>
        <w:ind w:firstLineChars="196" w:firstLine="412"/>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）隐瞒真实情况，提供虚假资料的；</w:t>
      </w:r>
    </w:p>
    <w:p w14:paraId="305C5BC1" w14:textId="77777777" w:rsidR="00AC640D" w:rsidRDefault="00211981">
      <w:pPr>
        <w:ind w:firstLineChars="196" w:firstLine="412"/>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）以非法手段排斥其他供应商参与竞争的；</w:t>
      </w:r>
    </w:p>
    <w:p w14:paraId="6238C9C9" w14:textId="77777777" w:rsidR="00AC640D" w:rsidRDefault="00211981">
      <w:pPr>
        <w:ind w:firstLineChars="196" w:firstLine="412"/>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）与其他采购参加人串通投标的；</w:t>
      </w:r>
    </w:p>
    <w:p w14:paraId="37A21995" w14:textId="77777777" w:rsidR="00AC640D" w:rsidRDefault="00211981">
      <w:pPr>
        <w:ind w:firstLineChars="196" w:firstLine="412"/>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）恶意投诉的；</w:t>
      </w:r>
    </w:p>
    <w:p w14:paraId="60BC42BE" w14:textId="77777777" w:rsidR="00AC640D" w:rsidRDefault="00211981">
      <w:pPr>
        <w:ind w:firstLineChars="196" w:firstLine="412"/>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）向采购项目相关人行贿或者提供其他不当利益的；</w:t>
      </w:r>
    </w:p>
    <w:p w14:paraId="31595628" w14:textId="77777777" w:rsidR="00AC640D" w:rsidRDefault="00211981">
      <w:pPr>
        <w:ind w:firstLineChars="196" w:firstLine="412"/>
        <w:rPr>
          <w:rFonts w:ascii="宋体" w:hAnsi="宋体"/>
          <w:szCs w:val="21"/>
        </w:rPr>
      </w:pPr>
      <w:r>
        <w:rPr>
          <w:rFonts w:ascii="宋体" w:hAnsi="宋体" w:hint="eastAsia"/>
          <w:szCs w:val="21"/>
        </w:rPr>
        <w:t>（</w:t>
      </w:r>
      <w:r>
        <w:rPr>
          <w:rFonts w:ascii="宋体" w:hAnsi="宋体" w:hint="eastAsia"/>
          <w:szCs w:val="21"/>
        </w:rPr>
        <w:t>8</w:t>
      </w:r>
      <w:r>
        <w:rPr>
          <w:rFonts w:ascii="宋体" w:hAnsi="宋体" w:hint="eastAsia"/>
          <w:szCs w:val="21"/>
        </w:rPr>
        <w:t>）阻碍、抗拒主管部门监督检查的；</w:t>
      </w:r>
    </w:p>
    <w:p w14:paraId="4B4AFBEC" w14:textId="77777777" w:rsidR="00AC640D" w:rsidRDefault="00211981">
      <w:pPr>
        <w:ind w:firstLineChars="196" w:firstLine="412"/>
        <w:rPr>
          <w:rFonts w:ascii="宋体" w:hAnsi="宋体"/>
          <w:szCs w:val="21"/>
        </w:rPr>
      </w:pPr>
      <w:r>
        <w:rPr>
          <w:rFonts w:ascii="宋体" w:hAnsi="宋体" w:hint="eastAsia"/>
          <w:szCs w:val="21"/>
        </w:rPr>
        <w:t>（</w:t>
      </w:r>
      <w:r>
        <w:rPr>
          <w:rFonts w:ascii="宋体" w:hAnsi="宋体" w:hint="eastAsia"/>
          <w:szCs w:val="21"/>
        </w:rPr>
        <w:t>9</w:t>
      </w:r>
      <w:r>
        <w:rPr>
          <w:rFonts w:ascii="宋体" w:hAnsi="宋体" w:hint="eastAsia"/>
          <w:szCs w:val="21"/>
        </w:rPr>
        <w:t>）其他违反本条例规定的行为。</w:t>
      </w:r>
    </w:p>
    <w:p w14:paraId="16AF59D7" w14:textId="77777777" w:rsidR="00AC640D" w:rsidRDefault="00211981">
      <w:pPr>
        <w:keepNext/>
        <w:keepLines/>
        <w:numPr>
          <w:ilvl w:val="0"/>
          <w:numId w:val="9"/>
        </w:numPr>
        <w:adjustRightInd w:val="0"/>
        <w:spacing w:beforeLines="50" w:before="231" w:afterLines="50" w:after="231"/>
        <w:ind w:left="643" w:hanging="643"/>
        <w:jc w:val="center"/>
        <w:textAlignment w:val="baseline"/>
        <w:outlineLvl w:val="1"/>
        <w:rPr>
          <w:rFonts w:ascii="Arial" w:eastAsia="黑体" w:hAnsi="Arial"/>
          <w:b/>
          <w:bCs/>
          <w:sz w:val="32"/>
          <w:szCs w:val="32"/>
        </w:rPr>
      </w:pPr>
      <w:r>
        <w:rPr>
          <w:rFonts w:ascii="Arial" w:eastAsia="黑体" w:hAnsi="Arial" w:hint="eastAsia"/>
          <w:b/>
          <w:bCs/>
          <w:sz w:val="32"/>
          <w:szCs w:val="32"/>
        </w:rPr>
        <w:t>质疑处理</w:t>
      </w:r>
    </w:p>
    <w:p w14:paraId="60163D0F" w14:textId="77777777" w:rsidR="00AC640D" w:rsidRDefault="00211981">
      <w:pPr>
        <w:spacing w:line="360" w:lineRule="auto"/>
        <w:rPr>
          <w:rFonts w:ascii="黑体" w:eastAsia="黑体" w:hAnsi="宋体"/>
          <w:sz w:val="24"/>
        </w:rPr>
      </w:pPr>
      <w:r>
        <w:rPr>
          <w:rFonts w:ascii="黑体" w:eastAsia="黑体" w:hAnsi="宋体" w:hint="eastAsia"/>
          <w:sz w:val="24"/>
        </w:rPr>
        <w:t>5</w:t>
      </w:r>
      <w:r>
        <w:rPr>
          <w:rFonts w:ascii="黑体" w:eastAsia="黑体" w:hAnsi="宋体"/>
          <w:sz w:val="24"/>
        </w:rPr>
        <w:t>0</w:t>
      </w:r>
      <w:r>
        <w:rPr>
          <w:rFonts w:ascii="黑体" w:eastAsia="黑体" w:hAnsi="宋体" w:hint="eastAsia"/>
          <w:sz w:val="24"/>
        </w:rPr>
        <w:t>.质疑处理原则</w:t>
      </w:r>
    </w:p>
    <w:p w14:paraId="50314BE1" w14:textId="77777777" w:rsidR="00AC640D" w:rsidRDefault="00211981">
      <w:pPr>
        <w:ind w:firstLineChars="200" w:firstLine="420"/>
        <w:rPr>
          <w:rFonts w:ascii="宋体" w:hAnsi="宋体"/>
          <w:szCs w:val="21"/>
        </w:rPr>
      </w:pPr>
      <w:r>
        <w:rPr>
          <w:rFonts w:ascii="宋体" w:hAnsi="宋体" w:hint="eastAsia"/>
          <w:szCs w:val="21"/>
        </w:rPr>
        <w:t>50.1</w:t>
      </w:r>
      <w:r>
        <w:rPr>
          <w:rFonts w:ascii="宋体" w:hAnsi="宋体" w:hint="eastAsia"/>
          <w:szCs w:val="21"/>
        </w:rPr>
        <w:t>提出质疑</w:t>
      </w:r>
    </w:p>
    <w:p w14:paraId="0E38D201" w14:textId="77777777" w:rsidR="00AC640D" w:rsidRDefault="00211981">
      <w:pPr>
        <w:rPr>
          <w:rFonts w:ascii="宋体" w:hAnsi="宋体"/>
          <w:szCs w:val="21"/>
        </w:rPr>
      </w:pPr>
      <w:r>
        <w:rPr>
          <w:rFonts w:ascii="宋体" w:hAnsi="宋体" w:hint="eastAsia"/>
          <w:szCs w:val="21"/>
        </w:rPr>
        <w:t xml:space="preserve">    </w:t>
      </w:r>
      <w:r>
        <w:rPr>
          <w:rFonts w:ascii="宋体" w:hAnsi="宋体" w:hint="eastAsia"/>
          <w:szCs w:val="21"/>
        </w:rPr>
        <w:t>参与政府采购活动的供应商认为自己的权益在采购活动中受到损害的，应当自知道或者应当知道其权益受到损害之日起七个工作日内向采购人、医院采购机构以书面形式提出质疑。</w:t>
      </w:r>
    </w:p>
    <w:p w14:paraId="34DD2CFB" w14:textId="77777777" w:rsidR="00AC640D" w:rsidRDefault="00211981">
      <w:pPr>
        <w:rPr>
          <w:rFonts w:ascii="宋体" w:hAnsi="宋体"/>
          <w:szCs w:val="21"/>
        </w:rPr>
      </w:pPr>
      <w:r>
        <w:rPr>
          <w:rFonts w:ascii="宋体" w:hAnsi="宋体" w:hint="eastAsia"/>
          <w:szCs w:val="21"/>
        </w:rPr>
        <w:t xml:space="preserve">    50.2</w:t>
      </w:r>
      <w:r>
        <w:rPr>
          <w:rFonts w:ascii="宋体" w:hAnsi="宋体"/>
          <w:szCs w:val="21"/>
        </w:rPr>
        <w:t>法律依据</w:t>
      </w:r>
    </w:p>
    <w:p w14:paraId="24137100" w14:textId="77777777" w:rsidR="00AC640D" w:rsidRDefault="00211981">
      <w:pPr>
        <w:rPr>
          <w:rFonts w:ascii="宋体" w:hAnsi="宋体"/>
          <w:szCs w:val="21"/>
        </w:rPr>
      </w:pPr>
      <w:r>
        <w:rPr>
          <w:rFonts w:ascii="宋体" w:hAnsi="宋体" w:hint="eastAsia"/>
          <w:szCs w:val="21"/>
        </w:rPr>
        <w:t xml:space="preserve">    </w:t>
      </w:r>
      <w:r>
        <w:rPr>
          <w:rFonts w:ascii="宋体" w:hAnsi="宋体" w:hint="eastAsia"/>
          <w:szCs w:val="21"/>
        </w:rPr>
        <w:t>《中华人民共和国政府采购法》、《中华人民共和国政府采购法实施条例》、</w:t>
      </w:r>
      <w:r>
        <w:rPr>
          <w:rFonts w:ascii="宋体" w:hAnsi="宋体"/>
          <w:szCs w:val="21"/>
        </w:rPr>
        <w:t>《</w:t>
      </w:r>
      <w:r>
        <w:rPr>
          <w:rFonts w:ascii="宋体" w:hAnsi="宋体" w:hint="eastAsia"/>
          <w:szCs w:val="21"/>
        </w:rPr>
        <w:t>深圳经济特区政府采购</w:t>
      </w:r>
      <w:r>
        <w:rPr>
          <w:rFonts w:ascii="宋体" w:hAnsi="宋体"/>
          <w:szCs w:val="21"/>
        </w:rPr>
        <w:t>条例</w:t>
      </w:r>
      <w:r>
        <w:rPr>
          <w:rFonts w:ascii="宋体" w:hAnsi="宋体" w:hint="eastAsia"/>
          <w:szCs w:val="21"/>
        </w:rPr>
        <w:t>》、《深圳经济特区政府采购条例实施细则》、《政府采购质疑和投诉办法》（财政部令第</w:t>
      </w:r>
      <w:r>
        <w:rPr>
          <w:rFonts w:ascii="宋体" w:hAnsi="宋体" w:hint="eastAsia"/>
          <w:szCs w:val="21"/>
        </w:rPr>
        <w:t>94</w:t>
      </w:r>
      <w:r>
        <w:rPr>
          <w:rFonts w:ascii="宋体" w:hAnsi="宋体" w:hint="eastAsia"/>
          <w:szCs w:val="21"/>
        </w:rPr>
        <w:t>号）和其他有关法律法规规定。</w:t>
      </w:r>
    </w:p>
    <w:p w14:paraId="18E2E259" w14:textId="77777777" w:rsidR="00AC640D" w:rsidRDefault="00211981">
      <w:pPr>
        <w:rPr>
          <w:rFonts w:ascii="宋体" w:hAnsi="宋体"/>
          <w:szCs w:val="21"/>
        </w:rPr>
      </w:pPr>
      <w:r>
        <w:rPr>
          <w:rFonts w:ascii="宋体" w:hAnsi="宋体" w:hint="eastAsia"/>
          <w:szCs w:val="21"/>
        </w:rPr>
        <w:t xml:space="preserve">    50.3</w:t>
      </w:r>
      <w:r>
        <w:rPr>
          <w:rFonts w:ascii="宋体" w:hAnsi="宋体" w:hint="eastAsia"/>
          <w:szCs w:val="21"/>
        </w:rPr>
        <w:t>质疑条件</w:t>
      </w:r>
    </w:p>
    <w:p w14:paraId="53121F89" w14:textId="77777777" w:rsidR="00AC640D" w:rsidRDefault="00211981">
      <w:pPr>
        <w:rPr>
          <w:rFonts w:ascii="宋体" w:hAnsi="宋体"/>
          <w:szCs w:val="21"/>
        </w:rPr>
      </w:pPr>
      <w:r>
        <w:rPr>
          <w:rFonts w:ascii="宋体" w:hAnsi="宋体" w:hint="eastAsia"/>
          <w:szCs w:val="21"/>
        </w:rPr>
        <w:lastRenderedPageBreak/>
        <w:t xml:space="preserve">    50.3.1</w:t>
      </w:r>
      <w:r>
        <w:rPr>
          <w:rFonts w:ascii="宋体" w:hAnsi="宋体" w:hint="eastAsia"/>
          <w:szCs w:val="21"/>
        </w:rPr>
        <w:t>提出质疑的供应商应当是参与所质疑项目采购活动的供应商；</w:t>
      </w:r>
    </w:p>
    <w:p w14:paraId="7950B53D" w14:textId="77777777" w:rsidR="00AC640D" w:rsidRDefault="00211981">
      <w:pPr>
        <w:spacing w:line="312" w:lineRule="atLeast"/>
        <w:textAlignment w:val="center"/>
        <w:rPr>
          <w:rFonts w:ascii="Segoe UI" w:hAnsi="Segoe UI" w:cs="Segoe UI"/>
          <w:color w:val="666666"/>
          <w:kern w:val="0"/>
          <w:sz w:val="17"/>
          <w:szCs w:val="17"/>
        </w:rPr>
      </w:pPr>
      <w:r>
        <w:rPr>
          <w:rFonts w:ascii="宋体" w:hAnsi="宋体" w:hint="eastAsia"/>
          <w:szCs w:val="21"/>
        </w:rPr>
        <w:t xml:space="preserve">    50.3.2</w:t>
      </w:r>
      <w:r>
        <w:rPr>
          <w:rFonts w:ascii="宋体" w:hAnsi="宋体" w:cs="Segoe UI" w:hint="eastAsia"/>
          <w:color w:val="000000"/>
          <w:kern w:val="0"/>
          <w:sz w:val="22"/>
        </w:rPr>
        <w:t>应当在法定质疑期内一次性提出针对同一采购程序环节的质疑，法定质疑期为自知道或应当知道权益受到损害之日起</w:t>
      </w:r>
      <w:r>
        <w:rPr>
          <w:rFonts w:ascii="宋体" w:hAnsi="宋体" w:cs="Segoe UI" w:hint="eastAsia"/>
          <w:color w:val="000000"/>
          <w:kern w:val="0"/>
          <w:sz w:val="22"/>
        </w:rPr>
        <w:t>7</w:t>
      </w:r>
      <w:r>
        <w:rPr>
          <w:rFonts w:ascii="宋体" w:hAnsi="宋体" w:cs="Segoe UI" w:hint="eastAsia"/>
          <w:color w:val="000000"/>
          <w:kern w:val="0"/>
          <w:sz w:val="22"/>
        </w:rPr>
        <w:t>个工作日内。应当知道其权益受到损害之日是指：对采购文件的质疑，为采购文件公布之日；对采购过程的质疑，为各采购程序环节结束之日；对中标或者成交结果以及评审委员会、谈判小组、竞价小组组成人员的质疑，为中标或者成交结果公示之日；</w:t>
      </w:r>
    </w:p>
    <w:p w14:paraId="2845E9A3" w14:textId="77777777" w:rsidR="00AC640D" w:rsidRDefault="00211981">
      <w:pPr>
        <w:ind w:firstLine="420"/>
        <w:rPr>
          <w:rFonts w:ascii="宋体" w:hAnsi="宋体"/>
          <w:szCs w:val="21"/>
        </w:rPr>
      </w:pPr>
      <w:r>
        <w:rPr>
          <w:rFonts w:ascii="宋体" w:hAnsi="宋体" w:hint="eastAsia"/>
          <w:szCs w:val="21"/>
        </w:rPr>
        <w:t>50.3.3</w:t>
      </w:r>
      <w:r>
        <w:rPr>
          <w:rFonts w:ascii="宋体" w:hAnsi="宋体" w:hint="eastAsia"/>
          <w:szCs w:val="21"/>
        </w:rPr>
        <w:t>应提交书面质疑函，质疑</w:t>
      </w:r>
      <w:proofErr w:type="gramStart"/>
      <w:r>
        <w:rPr>
          <w:rFonts w:ascii="宋体" w:hAnsi="宋体" w:hint="eastAsia"/>
          <w:szCs w:val="21"/>
        </w:rPr>
        <w:t>函应当</w:t>
      </w:r>
      <w:proofErr w:type="gramEnd"/>
      <w:r>
        <w:rPr>
          <w:rFonts w:ascii="宋体" w:hAnsi="宋体" w:hint="eastAsia"/>
          <w:szCs w:val="21"/>
        </w:rPr>
        <w:t>包括以下内容：（</w:t>
      </w:r>
      <w:r>
        <w:rPr>
          <w:rFonts w:ascii="宋体" w:hAnsi="宋体" w:hint="eastAsia"/>
          <w:szCs w:val="21"/>
        </w:rPr>
        <w:t>1</w:t>
      </w:r>
      <w:r>
        <w:rPr>
          <w:rFonts w:ascii="宋体" w:hAnsi="宋体" w:hint="eastAsia"/>
          <w:szCs w:val="21"/>
        </w:rPr>
        <w:t>）具体、明确的质疑事项和与质疑事项相关的请求；（</w:t>
      </w:r>
      <w:r>
        <w:rPr>
          <w:rFonts w:ascii="宋体" w:hAnsi="宋体" w:hint="eastAsia"/>
          <w:szCs w:val="21"/>
        </w:rPr>
        <w:t>2</w:t>
      </w:r>
      <w:r>
        <w:rPr>
          <w:rFonts w:ascii="宋体" w:hAnsi="宋体" w:hint="eastAsia"/>
          <w:szCs w:val="21"/>
        </w:rPr>
        <w:t>）合理的事实和依据；（</w:t>
      </w:r>
      <w:r>
        <w:rPr>
          <w:rFonts w:ascii="宋体" w:hAnsi="宋体" w:hint="eastAsia"/>
          <w:szCs w:val="21"/>
        </w:rPr>
        <w:t>3</w:t>
      </w:r>
      <w:r>
        <w:rPr>
          <w:rFonts w:ascii="宋体" w:hAnsi="宋体" w:hint="eastAsia"/>
          <w:szCs w:val="21"/>
        </w:rPr>
        <w:t>）必要的证明材料和法律依据。</w:t>
      </w:r>
    </w:p>
    <w:p w14:paraId="1D20CB16" w14:textId="77777777" w:rsidR="00AC640D" w:rsidRDefault="00211981">
      <w:pPr>
        <w:ind w:firstLine="420"/>
        <w:rPr>
          <w:rFonts w:ascii="宋体" w:hAnsi="宋体"/>
          <w:szCs w:val="21"/>
        </w:rPr>
      </w:pPr>
      <w:r>
        <w:rPr>
          <w:rFonts w:ascii="宋体" w:hAnsi="宋体" w:hint="eastAsia"/>
          <w:szCs w:val="21"/>
        </w:rPr>
        <w:t>50.4</w:t>
      </w:r>
      <w:r>
        <w:rPr>
          <w:rFonts w:ascii="宋体" w:hAnsi="宋体" w:hint="eastAsia"/>
          <w:szCs w:val="21"/>
        </w:rPr>
        <w:t>提交</w:t>
      </w:r>
      <w:r>
        <w:rPr>
          <w:rFonts w:ascii="宋体" w:hAnsi="宋体"/>
          <w:szCs w:val="21"/>
        </w:rPr>
        <w:t>材料</w:t>
      </w:r>
    </w:p>
    <w:p w14:paraId="0E1BDFAA" w14:textId="77777777" w:rsidR="00AC640D" w:rsidRDefault="00211981">
      <w:pPr>
        <w:rPr>
          <w:rFonts w:ascii="宋体" w:hAnsi="宋体"/>
          <w:szCs w:val="21"/>
        </w:rPr>
      </w:pPr>
      <w:r>
        <w:rPr>
          <w:rFonts w:ascii="宋体" w:hAnsi="宋体" w:hint="eastAsia"/>
          <w:szCs w:val="21"/>
        </w:rPr>
        <w:t xml:space="preserve">    </w:t>
      </w:r>
      <w:r>
        <w:rPr>
          <w:rFonts w:ascii="宋体" w:hAnsi="宋体" w:hint="eastAsia"/>
          <w:szCs w:val="21"/>
        </w:rPr>
        <w:t>质疑函、营业执照复印件、法定代表人证明。如委托代理人提交的，还需提交授权委托书及代理人身份证明。</w:t>
      </w:r>
    </w:p>
    <w:p w14:paraId="5E6039F9" w14:textId="77777777" w:rsidR="00AC640D" w:rsidRDefault="00211981">
      <w:pPr>
        <w:rPr>
          <w:rFonts w:ascii="宋体" w:hAnsi="宋体"/>
          <w:szCs w:val="21"/>
        </w:rPr>
      </w:pPr>
      <w:r>
        <w:rPr>
          <w:rFonts w:ascii="宋体" w:hAnsi="宋体" w:hint="eastAsia"/>
          <w:szCs w:val="21"/>
        </w:rPr>
        <w:t xml:space="preserve">    50.5</w:t>
      </w:r>
      <w:r>
        <w:rPr>
          <w:rFonts w:ascii="宋体" w:hAnsi="宋体" w:hint="eastAsia"/>
          <w:szCs w:val="21"/>
        </w:rPr>
        <w:t>收文部门</w:t>
      </w:r>
    </w:p>
    <w:p w14:paraId="2C9CEEA8" w14:textId="77777777" w:rsidR="00AC640D" w:rsidRDefault="00211981">
      <w:pPr>
        <w:rPr>
          <w:rFonts w:ascii="宋体" w:hAnsi="宋体"/>
          <w:szCs w:val="21"/>
        </w:rPr>
      </w:pPr>
      <w:r>
        <w:rPr>
          <w:rFonts w:ascii="宋体" w:hAnsi="宋体" w:hint="eastAsia"/>
          <w:szCs w:val="21"/>
        </w:rPr>
        <w:t xml:space="preserve">    </w:t>
      </w:r>
      <w:r>
        <w:rPr>
          <w:rFonts w:ascii="宋体" w:hAnsi="宋体" w:hint="eastAsia"/>
          <w:szCs w:val="21"/>
        </w:rPr>
        <w:t>学校采购机构，地址：深圳市南山区学苑大道</w:t>
      </w:r>
      <w:r>
        <w:rPr>
          <w:rFonts w:ascii="宋体" w:hAnsi="宋体"/>
          <w:szCs w:val="21"/>
        </w:rPr>
        <w:t>1098</w:t>
      </w:r>
      <w:r>
        <w:rPr>
          <w:rFonts w:ascii="宋体" w:hAnsi="宋体" w:hint="eastAsia"/>
          <w:szCs w:val="21"/>
        </w:rPr>
        <w:t>号</w:t>
      </w:r>
      <w:r>
        <w:rPr>
          <w:rFonts w:ascii="宋体" w:hAnsi="宋体" w:hint="eastAsia"/>
          <w:szCs w:val="21"/>
        </w:rPr>
        <w:t xml:space="preserve"> </w:t>
      </w:r>
      <w:r>
        <w:rPr>
          <w:rFonts w:ascii="宋体" w:hAnsi="宋体" w:hint="eastAsia"/>
          <w:szCs w:val="21"/>
        </w:rPr>
        <w:t>深圳大学总医院</w:t>
      </w:r>
      <w:r>
        <w:rPr>
          <w:rFonts w:ascii="宋体" w:hAnsi="宋体" w:hint="eastAsia"/>
          <w:szCs w:val="21"/>
        </w:rPr>
        <w:t>1</w:t>
      </w:r>
      <w:r>
        <w:rPr>
          <w:rFonts w:ascii="宋体" w:hAnsi="宋体"/>
          <w:szCs w:val="21"/>
        </w:rPr>
        <w:t>02</w:t>
      </w:r>
      <w:r>
        <w:rPr>
          <w:rFonts w:ascii="宋体" w:hAnsi="宋体" w:hint="eastAsia"/>
          <w:szCs w:val="21"/>
        </w:rPr>
        <w:t>室，质疑咨询电话：</w:t>
      </w:r>
      <w:r>
        <w:rPr>
          <w:rFonts w:ascii="宋体" w:hAnsi="宋体" w:hint="eastAsia"/>
          <w:szCs w:val="21"/>
        </w:rPr>
        <w:t>0755-</w:t>
      </w:r>
      <w:r>
        <w:rPr>
          <w:rFonts w:ascii="宋体" w:hAnsi="宋体"/>
          <w:szCs w:val="21"/>
        </w:rPr>
        <w:t>21839923</w:t>
      </w:r>
      <w:r>
        <w:rPr>
          <w:rFonts w:ascii="宋体" w:hAnsi="宋体" w:hint="eastAsia"/>
          <w:szCs w:val="21"/>
        </w:rPr>
        <w:t>。</w:t>
      </w:r>
    </w:p>
    <w:p w14:paraId="1B7C7DC6" w14:textId="77777777" w:rsidR="00AC640D" w:rsidRDefault="00211981">
      <w:pPr>
        <w:rPr>
          <w:rFonts w:ascii="宋体" w:hAnsi="宋体"/>
          <w:szCs w:val="21"/>
        </w:rPr>
      </w:pPr>
      <w:r>
        <w:rPr>
          <w:rFonts w:ascii="宋体" w:hAnsi="宋体" w:hint="eastAsia"/>
          <w:szCs w:val="21"/>
        </w:rPr>
        <w:t xml:space="preserve">    50.6</w:t>
      </w:r>
      <w:r>
        <w:rPr>
          <w:rFonts w:ascii="宋体" w:hAnsi="宋体" w:hint="eastAsia"/>
          <w:szCs w:val="21"/>
        </w:rPr>
        <w:t>收文办理</w:t>
      </w:r>
      <w:r>
        <w:rPr>
          <w:rFonts w:ascii="宋体" w:hAnsi="宋体"/>
          <w:szCs w:val="21"/>
        </w:rPr>
        <w:t>程序</w:t>
      </w:r>
    </w:p>
    <w:p w14:paraId="11F1C723" w14:textId="77777777" w:rsidR="00AC640D" w:rsidRDefault="00211981">
      <w:pPr>
        <w:rPr>
          <w:rFonts w:ascii="宋体" w:hAnsi="宋体"/>
          <w:szCs w:val="21"/>
        </w:rPr>
      </w:pPr>
      <w:r>
        <w:rPr>
          <w:rFonts w:ascii="宋体" w:hAnsi="宋体" w:hint="eastAsia"/>
          <w:szCs w:val="21"/>
        </w:rPr>
        <w:t xml:space="preserve">    50.6.1</w:t>
      </w:r>
      <w:r>
        <w:rPr>
          <w:rFonts w:ascii="宋体" w:hAnsi="宋体" w:hint="eastAsia"/>
          <w:szCs w:val="21"/>
        </w:rPr>
        <w:t>供应商提交的质疑材料符合质疑条件的办理收文，出具收文回执；</w:t>
      </w:r>
    </w:p>
    <w:p w14:paraId="037131A8" w14:textId="77777777" w:rsidR="00AC640D" w:rsidRDefault="00211981">
      <w:pPr>
        <w:rPr>
          <w:rFonts w:ascii="宋体" w:hAnsi="宋体"/>
          <w:szCs w:val="21"/>
        </w:rPr>
      </w:pPr>
      <w:r>
        <w:rPr>
          <w:rFonts w:ascii="宋体" w:hAnsi="宋体" w:hint="eastAsia"/>
          <w:szCs w:val="21"/>
        </w:rPr>
        <w:t xml:space="preserve">    50.6.2</w:t>
      </w:r>
      <w:r>
        <w:rPr>
          <w:rFonts w:ascii="宋体" w:hAnsi="宋体" w:hint="eastAsia"/>
          <w:szCs w:val="21"/>
        </w:rPr>
        <w:t>供应商提交的质疑材料不符合质疑条件的，视情况处理：（</w:t>
      </w:r>
      <w:r>
        <w:rPr>
          <w:rFonts w:ascii="宋体" w:hAnsi="宋体" w:hint="eastAsia"/>
          <w:szCs w:val="21"/>
        </w:rPr>
        <w:t>1</w:t>
      </w:r>
      <w:r>
        <w:rPr>
          <w:rFonts w:ascii="宋体" w:hAnsi="宋体" w:hint="eastAsia"/>
          <w:szCs w:val="21"/>
        </w:rPr>
        <w:t>）质疑主体、时限不符合的，不予收文；（</w:t>
      </w:r>
      <w:r>
        <w:rPr>
          <w:rFonts w:ascii="宋体" w:hAnsi="宋体" w:hint="eastAsia"/>
          <w:szCs w:val="21"/>
        </w:rPr>
        <w:t>2</w:t>
      </w:r>
      <w:r>
        <w:rPr>
          <w:rFonts w:ascii="宋体" w:hAnsi="宋体" w:hint="eastAsia"/>
          <w:szCs w:val="21"/>
        </w:rPr>
        <w:t>）质疑函内容、提交人身份证明不符合的，开具补正告知书，供应商可在质疑期内补正后重新提交。</w:t>
      </w:r>
    </w:p>
    <w:p w14:paraId="288AA664" w14:textId="77777777" w:rsidR="00AC640D" w:rsidRDefault="00211981">
      <w:pPr>
        <w:rPr>
          <w:rFonts w:ascii="宋体" w:hAnsi="宋体"/>
          <w:szCs w:val="21"/>
        </w:rPr>
      </w:pPr>
      <w:r>
        <w:rPr>
          <w:rFonts w:ascii="宋体" w:hAnsi="宋体" w:hint="eastAsia"/>
          <w:szCs w:val="21"/>
        </w:rPr>
        <w:t xml:space="preserve">    50.7</w:t>
      </w:r>
      <w:r>
        <w:rPr>
          <w:rFonts w:ascii="宋体" w:hAnsi="宋体" w:hint="eastAsia"/>
          <w:szCs w:val="21"/>
        </w:rPr>
        <w:t>质疑答复时限</w:t>
      </w:r>
    </w:p>
    <w:p w14:paraId="6A1E122F" w14:textId="77777777" w:rsidR="00AC640D" w:rsidRDefault="00211981">
      <w:pPr>
        <w:rPr>
          <w:rFonts w:ascii="宋体" w:hAnsi="宋体"/>
          <w:szCs w:val="21"/>
        </w:rPr>
      </w:pPr>
      <w:r>
        <w:rPr>
          <w:rFonts w:ascii="宋体" w:hAnsi="宋体" w:hint="eastAsia"/>
          <w:szCs w:val="21"/>
        </w:rPr>
        <w:t xml:space="preserve">    </w:t>
      </w:r>
      <w:r>
        <w:rPr>
          <w:rFonts w:ascii="宋体" w:hAnsi="宋体" w:hint="eastAsia"/>
          <w:szCs w:val="21"/>
        </w:rPr>
        <w:t>自收文之日起七个工作日内。</w:t>
      </w:r>
    </w:p>
    <w:p w14:paraId="1EAC7655" w14:textId="77777777" w:rsidR="00AC640D" w:rsidRDefault="00211981">
      <w:pPr>
        <w:rPr>
          <w:rFonts w:ascii="宋体" w:hAnsi="宋体"/>
          <w:szCs w:val="21"/>
        </w:rPr>
      </w:pPr>
      <w:r>
        <w:rPr>
          <w:rFonts w:ascii="宋体" w:hAnsi="宋体" w:hint="eastAsia"/>
          <w:szCs w:val="21"/>
        </w:rPr>
        <w:t xml:space="preserve">    50.8</w:t>
      </w:r>
      <w:r>
        <w:rPr>
          <w:rFonts w:ascii="宋体" w:hAnsi="宋体" w:hint="eastAsia"/>
          <w:szCs w:val="21"/>
        </w:rPr>
        <w:t>投诉</w:t>
      </w:r>
    </w:p>
    <w:p w14:paraId="59446BE0" w14:textId="77777777" w:rsidR="00AC640D" w:rsidRDefault="00211981">
      <w:pPr>
        <w:ind w:firstLine="420"/>
        <w:rPr>
          <w:rFonts w:ascii="宋体" w:hAnsi="宋体"/>
          <w:szCs w:val="21"/>
        </w:rPr>
      </w:pPr>
      <w:r>
        <w:rPr>
          <w:rFonts w:ascii="宋体" w:hAnsi="宋体" w:hint="eastAsia"/>
          <w:szCs w:val="21"/>
        </w:rPr>
        <w:t>对质疑答复不满意或者未在规定时间内答复的，提出质疑的供应商可以在答复期满后</w:t>
      </w:r>
      <w:r>
        <w:rPr>
          <w:rFonts w:ascii="宋体" w:hAnsi="宋体" w:hint="eastAsia"/>
          <w:szCs w:val="21"/>
        </w:rPr>
        <w:t>15</w:t>
      </w:r>
      <w:r>
        <w:rPr>
          <w:rFonts w:ascii="宋体" w:hAnsi="宋体" w:hint="eastAsia"/>
          <w:szCs w:val="21"/>
        </w:rPr>
        <w:t>个工作日内向深圳大学总医院</w:t>
      </w:r>
      <w:r>
        <w:rPr>
          <w:rFonts w:ascii="宋体" w:hAnsi="宋体"/>
          <w:szCs w:val="21"/>
        </w:rPr>
        <w:t>纪检、</w:t>
      </w:r>
      <w:r>
        <w:rPr>
          <w:rFonts w:ascii="宋体" w:hAnsi="宋体" w:hint="eastAsia"/>
          <w:szCs w:val="21"/>
        </w:rPr>
        <w:t>监察</w:t>
      </w:r>
      <w:r>
        <w:rPr>
          <w:rFonts w:ascii="宋体" w:hAnsi="宋体"/>
          <w:szCs w:val="21"/>
        </w:rPr>
        <w:t>部门</w:t>
      </w:r>
      <w:r>
        <w:rPr>
          <w:rFonts w:ascii="宋体" w:hAnsi="宋体" w:hint="eastAsia"/>
          <w:szCs w:val="21"/>
        </w:rPr>
        <w:t>投诉。</w:t>
      </w:r>
    </w:p>
    <w:p w14:paraId="30EB57C7" w14:textId="77777777" w:rsidR="00AC640D" w:rsidRDefault="00211981">
      <w:pPr>
        <w:spacing w:line="360" w:lineRule="auto"/>
        <w:rPr>
          <w:rFonts w:ascii="黑体" w:eastAsia="黑体" w:hAnsi="宋体"/>
          <w:sz w:val="24"/>
        </w:rPr>
      </w:pPr>
      <w:r>
        <w:rPr>
          <w:rFonts w:ascii="黑体" w:eastAsia="黑体" w:hAnsi="宋体" w:hint="eastAsia"/>
          <w:sz w:val="24"/>
        </w:rPr>
        <w:t>51.质疑后续处理</w:t>
      </w:r>
    </w:p>
    <w:p w14:paraId="4F933A3E" w14:textId="77777777" w:rsidR="00AC640D" w:rsidRDefault="00211981">
      <w:pPr>
        <w:ind w:firstLineChars="196" w:firstLine="412"/>
        <w:rPr>
          <w:rFonts w:ascii="宋体" w:hAnsi="宋体"/>
          <w:szCs w:val="21"/>
        </w:rPr>
      </w:pPr>
      <w:r>
        <w:rPr>
          <w:rFonts w:ascii="宋体" w:hAnsi="宋体" w:hint="eastAsia"/>
          <w:szCs w:val="21"/>
        </w:rPr>
        <w:t>52.1</w:t>
      </w:r>
      <w:r>
        <w:rPr>
          <w:rFonts w:ascii="宋体" w:hAnsi="宋体" w:hint="eastAsia"/>
          <w:szCs w:val="21"/>
        </w:rPr>
        <w:t>供应商质疑不成立，或者成立但未对中标、成交结果构成影响的，继续开展采购活动。</w:t>
      </w:r>
    </w:p>
    <w:p w14:paraId="5E2E4B44" w14:textId="77777777" w:rsidR="00AC640D" w:rsidRDefault="00211981">
      <w:pPr>
        <w:ind w:firstLineChars="196" w:firstLine="412"/>
        <w:rPr>
          <w:rFonts w:ascii="宋体" w:hAnsi="宋体"/>
          <w:szCs w:val="21"/>
        </w:rPr>
      </w:pPr>
      <w:r>
        <w:rPr>
          <w:rFonts w:ascii="宋体" w:hAnsi="宋体" w:hint="eastAsia"/>
          <w:szCs w:val="21"/>
        </w:rPr>
        <w:t>52.2</w:t>
      </w:r>
      <w:r>
        <w:rPr>
          <w:rFonts w:ascii="宋体" w:hAnsi="宋体" w:hint="eastAsia"/>
          <w:szCs w:val="21"/>
        </w:rPr>
        <w:t>供应商质疑成立且影响或者可能影响中标、成交结果的，按照下列情况处理：（</w:t>
      </w:r>
      <w:r>
        <w:rPr>
          <w:rFonts w:ascii="宋体" w:hAnsi="宋体" w:hint="eastAsia"/>
          <w:szCs w:val="21"/>
        </w:rPr>
        <w:t>1</w:t>
      </w:r>
      <w:r>
        <w:rPr>
          <w:rFonts w:ascii="宋体" w:hAnsi="宋体" w:hint="eastAsia"/>
          <w:szCs w:val="21"/>
        </w:rPr>
        <w:t>）对采购文件提出的质疑，依法通过澄清或者修改可以继续开展采购活动的，澄清或者修改采</w:t>
      </w:r>
      <w:r>
        <w:rPr>
          <w:rFonts w:ascii="宋体" w:hAnsi="宋体" w:hint="eastAsia"/>
          <w:szCs w:val="21"/>
        </w:rPr>
        <w:lastRenderedPageBreak/>
        <w:t>购文件后继续开展采购活动；否则应当修改采购文件后重新开展采购活动。（</w:t>
      </w:r>
      <w:r>
        <w:rPr>
          <w:rFonts w:ascii="宋体" w:hAnsi="宋体" w:hint="eastAsia"/>
          <w:szCs w:val="21"/>
        </w:rPr>
        <w:t>2</w:t>
      </w:r>
      <w:r>
        <w:rPr>
          <w:rFonts w:ascii="宋体" w:hAnsi="宋体" w:hint="eastAsia"/>
          <w:szCs w:val="21"/>
        </w:rPr>
        <w:t>）对采购过程、中标或者成交结果提出的质疑，如果合格供应</w:t>
      </w:r>
      <w:proofErr w:type="gramStart"/>
      <w:r>
        <w:rPr>
          <w:rFonts w:ascii="宋体" w:hAnsi="宋体" w:hint="eastAsia"/>
          <w:szCs w:val="21"/>
        </w:rPr>
        <w:t>商符合</w:t>
      </w:r>
      <w:proofErr w:type="gramEnd"/>
      <w:r>
        <w:rPr>
          <w:rFonts w:ascii="宋体" w:hAnsi="宋体" w:hint="eastAsia"/>
          <w:szCs w:val="21"/>
        </w:rPr>
        <w:t>法定数量，依法从合格的中标或者成交候选人中另行确定中标、成交供应商；如果合格供应商不符合法定数量，应当重新开展采购活动。</w:t>
      </w:r>
    </w:p>
    <w:p w14:paraId="310A5B60" w14:textId="77777777" w:rsidR="00AC640D" w:rsidRDefault="00AC640D">
      <w:pPr>
        <w:spacing w:line="240" w:lineRule="atLeast"/>
        <w:rPr>
          <w:rFonts w:ascii="宋体" w:hAnsi="宋体"/>
          <w:szCs w:val="21"/>
        </w:rPr>
      </w:pPr>
    </w:p>
    <w:p w14:paraId="75604C63" w14:textId="77777777" w:rsidR="00AC640D" w:rsidRDefault="00AC640D">
      <w:pPr>
        <w:jc w:val="center"/>
        <w:rPr>
          <w:rFonts w:ascii="宋体" w:hAnsi="宋体"/>
          <w:color w:val="FF0000"/>
          <w:szCs w:val="21"/>
        </w:rPr>
      </w:pPr>
    </w:p>
    <w:p w14:paraId="0A5F5BFE" w14:textId="77777777" w:rsidR="00AC640D" w:rsidRDefault="00AC640D">
      <w:pPr>
        <w:rPr>
          <w:rFonts w:ascii="宋体" w:eastAsia="宋体" w:hAnsi="宋体"/>
        </w:rPr>
      </w:pPr>
    </w:p>
    <w:sectPr w:rsidR="00AC640D">
      <w:headerReference w:type="default" r:id="rId12"/>
      <w:footerReference w:type="even" r:id="rId13"/>
      <w:footerReference w:type="default" r:id="rId14"/>
      <w:pgSz w:w="11907" w:h="16840"/>
      <w:pgMar w:top="1440" w:right="1797" w:bottom="1440" w:left="1797" w:header="851" w:footer="992" w:gutter="0"/>
      <w:cols w:space="425"/>
      <w:docGrid w:type="lines" w:linePitch="4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AB0A4" w14:textId="77777777" w:rsidR="00E32B3D" w:rsidRDefault="00E32B3D">
      <w:r>
        <w:separator/>
      </w:r>
    </w:p>
  </w:endnote>
  <w:endnote w:type="continuationSeparator" w:id="0">
    <w:p w14:paraId="69F0EF4B" w14:textId="77777777" w:rsidR="00E32B3D" w:rsidRDefault="00E3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00" w:usb3="00000000" w:csb0="00040000" w:csb1="00000000"/>
  </w:font>
  <w:font w:name="长城仿宋">
    <w:altName w:val="仿宋"/>
    <w:charset w:val="86"/>
    <w:family w:val="modern"/>
    <w:pitch w:val="default"/>
    <w:sig w:usb0="00000000" w:usb1="00000000" w:usb2="00000010" w:usb3="00000000" w:csb0="00040000" w:csb1="00000000"/>
  </w:font>
  <w:font w:name="Helvetica">
    <w:panose1 w:val="020B0604020202020204"/>
    <w:charset w:val="00"/>
    <w:family w:val="swiss"/>
    <w:pitch w:val="default"/>
    <w:sig w:usb0="00000000"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default"/>
    <w:sig w:usb0="00000000" w:usb1="0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font>
  <w:font w:name="??">
    <w:altName w:val="Times New Roman"/>
    <w:charset w:val="00"/>
    <w:family w:val="auto"/>
    <w:pitch w:val="default"/>
    <w:sig w:usb0="00000000" w:usb1="00000000" w:usb2="00000000" w:usb3="00000000" w:csb0="00040001" w:csb1="00000000"/>
  </w:font>
  <w:font w:name="汉仪细等线简">
    <w:altName w:val="宋体"/>
    <w:charset w:val="86"/>
    <w:family w:val="auto"/>
    <w:pitch w:val="default"/>
    <w:sig w:usb0="00000000" w:usb1="00000000" w:usb2="00000012" w:usb3="00000000" w:csb0="00040000" w:csb1="00000000"/>
  </w:font>
  <w:font w:name="H Yb 2gj">
    <w:altName w:val="黑体"/>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E5B9B" w14:textId="77777777" w:rsidR="00AC640D" w:rsidRDefault="00211981">
    <w:pPr>
      <w:pStyle w:val="af2"/>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601D1655" w14:textId="77777777" w:rsidR="00AC640D" w:rsidRDefault="00AC640D">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893D6" w14:textId="6AD55DE8" w:rsidR="00AC640D" w:rsidRDefault="00211981">
    <w:pPr>
      <w:pStyle w:val="af2"/>
      <w:framePr w:wrap="around" w:vAnchor="text" w:hAnchor="margin" w:xAlign="center" w:y="1"/>
      <w:rPr>
        <w:rStyle w:val="afa"/>
      </w:rPr>
    </w:pPr>
    <w:r>
      <w:t xml:space="preserve">- </w:t>
    </w:r>
    <w:r>
      <w:fldChar w:fldCharType="begin"/>
    </w:r>
    <w:r>
      <w:instrText xml:space="preserve"> PAGE </w:instrText>
    </w:r>
    <w:r>
      <w:fldChar w:fldCharType="separate"/>
    </w:r>
    <w:r w:rsidR="00CF47D6">
      <w:rPr>
        <w:noProof/>
      </w:rPr>
      <w:t>21</w:t>
    </w:r>
    <w:r>
      <w:fldChar w:fldCharType="end"/>
    </w:r>
    <w:r>
      <w:t xml:space="preserve"> -</w:t>
    </w:r>
  </w:p>
  <w:p w14:paraId="4EEC42FF" w14:textId="77777777" w:rsidR="00AC640D" w:rsidRDefault="00AC640D">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FC392" w14:textId="77777777" w:rsidR="00E32B3D" w:rsidRDefault="00E32B3D">
      <w:r>
        <w:separator/>
      </w:r>
    </w:p>
  </w:footnote>
  <w:footnote w:type="continuationSeparator" w:id="0">
    <w:p w14:paraId="08097CD3" w14:textId="77777777" w:rsidR="00E32B3D" w:rsidRDefault="00E32B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3D22" w14:textId="77777777" w:rsidR="00AC640D" w:rsidRDefault="00211981">
    <w:pPr>
      <w:pStyle w:val="af3"/>
      <w:ind w:right="180"/>
      <w:jc w:val="right"/>
    </w:pPr>
    <w:r>
      <w:rPr>
        <w:rFonts w:hint="eastAsia"/>
      </w:rPr>
      <w:t>深圳大学总医院招投标管理办公室招标文件</w:t>
    </w:r>
    <w:r>
      <w:t xml:space="preserve">                               </w:t>
    </w:r>
    <w:r>
      <w:rPr>
        <w:rFonts w:hint="eastAsia"/>
      </w:rPr>
      <w:t xml:space="preserve">  SUGHCG2020</w:t>
    </w:r>
    <w:r>
      <w:t>016</w:t>
    </w:r>
    <w:r>
      <w:rPr>
        <w:rFonts w:hint="eastAsia"/>
      </w:rPr>
      <w:t>FW</w:t>
    </w:r>
    <w:r>
      <w:t xml:space="preserve">       </w:t>
    </w: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41"/>
      <w:lvlText w:val="%1."/>
      <w:lvlJc w:val="left"/>
      <w:pPr>
        <w:tabs>
          <w:tab w:val="left" w:pos="2040"/>
        </w:tabs>
        <w:ind w:leftChars="800" w:left="2040" w:hangingChars="200" w:hanging="360"/>
      </w:p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2" w15:restartNumberingAfterBreak="0">
    <w:nsid w:val="09F81FD3"/>
    <w:multiLevelType w:val="multilevel"/>
    <w:tmpl w:val="09F81FD3"/>
    <w:lvl w:ilvl="0">
      <w:start w:val="1"/>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12503483"/>
    <w:multiLevelType w:val="multilevel"/>
    <w:tmpl w:val="12503483"/>
    <w:lvl w:ilvl="0">
      <w:start w:val="1"/>
      <w:numFmt w:val="bullet"/>
      <w:pStyle w:val="a0"/>
      <w:lvlText w:val=""/>
      <w:lvlJc w:val="left"/>
      <w:pPr>
        <w:tabs>
          <w:tab w:val="left" w:pos="420"/>
        </w:tabs>
        <w:ind w:left="420" w:hanging="420"/>
      </w:pPr>
      <w:rPr>
        <w:rFonts w:ascii="Wingdings" w:hAnsi="Wingdings" w:hint="default"/>
      </w:rPr>
    </w:lvl>
    <w:lvl w:ilvl="1">
      <w:start w:val="1"/>
      <w:numFmt w:val="bullet"/>
      <w:pStyle w:val="a1"/>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160D20D0"/>
    <w:multiLevelType w:val="multilevel"/>
    <w:tmpl w:val="160D20D0"/>
    <w:lvl w:ilvl="0">
      <w:start w:val="1"/>
      <w:numFmt w:val="bullet"/>
      <w:pStyle w:val="RFItextfrom3rdLevel"/>
      <w:lvlText w:val=""/>
      <w:lvlJc w:val="left"/>
      <w:pPr>
        <w:tabs>
          <w:tab w:val="left" w:pos="840"/>
        </w:tabs>
        <w:ind w:left="840" w:hanging="420"/>
      </w:pPr>
      <w:rPr>
        <w:rFonts w:ascii="Wingdings" w:hAnsi="Wingdings" w:hint="default"/>
      </w:rPr>
    </w:lvl>
    <w:lvl w:ilvl="1">
      <w:start w:val="1"/>
      <w:numFmt w:val="bullet"/>
      <w:pStyle w:val="a2"/>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5" w15:restartNumberingAfterBreak="0">
    <w:nsid w:val="210C7BFB"/>
    <w:multiLevelType w:val="multilevel"/>
    <w:tmpl w:val="210C7BFB"/>
    <w:lvl w:ilvl="0">
      <w:start w:val="3"/>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F395B7B"/>
    <w:multiLevelType w:val="multilevel"/>
    <w:tmpl w:val="2F395B7B"/>
    <w:lvl w:ilvl="0">
      <w:start w:val="1"/>
      <w:numFmt w:val="bullet"/>
      <w:pStyle w:val="1"/>
      <w:lvlText w:val=""/>
      <w:lvlJc w:val="left"/>
      <w:pPr>
        <w:tabs>
          <w:tab w:val="left" w:pos="360"/>
        </w:tabs>
        <w:ind w:left="360" w:hanging="360"/>
      </w:pPr>
      <w:rPr>
        <w:rFonts w:ascii="Symbol" w:hAnsi="Symbol" w:hint="default"/>
      </w:rPr>
    </w:lvl>
    <w:lvl w:ilvl="1">
      <w:start w:val="1"/>
      <w:numFmt w:val="bullet"/>
      <w:lvlText w:val=""/>
      <w:lvlJc w:val="left"/>
      <w:pPr>
        <w:tabs>
          <w:tab w:val="left" w:pos="1140"/>
        </w:tabs>
        <w:ind w:left="1140" w:hanging="420"/>
      </w:pPr>
      <w:rPr>
        <w:rFonts w:ascii="Wingdings" w:hAnsi="Wingdings"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7" w15:restartNumberingAfterBreak="0">
    <w:nsid w:val="492A045B"/>
    <w:multiLevelType w:val="multilevel"/>
    <w:tmpl w:val="492A045B"/>
    <w:lvl w:ilvl="0">
      <w:start w:val="1"/>
      <w:numFmt w:val="decimal"/>
      <w:lvlText w:val="%1."/>
      <w:lvlJc w:val="left"/>
      <w:pPr>
        <w:tabs>
          <w:tab w:val="left" w:pos="420"/>
        </w:tabs>
        <w:ind w:left="420" w:hanging="420"/>
      </w:pPr>
    </w:lvl>
    <w:lvl w:ilvl="1">
      <w:start w:val="1"/>
      <w:numFmt w:val="decimal"/>
      <w:lvlText w:val="%2)"/>
      <w:lvlJc w:val="left"/>
      <w:pPr>
        <w:tabs>
          <w:tab w:val="left" w:pos="780"/>
        </w:tabs>
        <w:ind w:left="780" w:hanging="360"/>
      </w:pPr>
      <w:rPr>
        <w:rFonts w:ascii="宋体" w:eastAsia="宋体" w:hAnsi="宋体" w:cs="宋体"/>
        <w:color w:val="auto"/>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7AEF7716"/>
    <w:multiLevelType w:val="multilevel"/>
    <w:tmpl w:val="7AEF7716"/>
    <w:lvl w:ilvl="0">
      <w:start w:val="1"/>
      <w:numFmt w:val="chineseCountingThousand"/>
      <w:pStyle w:val="3"/>
      <w:lvlText w:val="%1"/>
      <w:lvlJc w:val="left"/>
      <w:pPr>
        <w:tabs>
          <w:tab w:val="left" w:pos="1290"/>
        </w:tabs>
        <w:ind w:left="630" w:hanging="420"/>
      </w:pPr>
      <w:rPr>
        <w:rFonts w:hint="eastAsia"/>
        <w:sz w:val="32"/>
        <w:szCs w:val="32"/>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 w:numId="3">
    <w:abstractNumId w:val="4"/>
  </w:num>
  <w:num w:numId="4">
    <w:abstractNumId w:val="3"/>
  </w:num>
  <w:num w:numId="5">
    <w:abstractNumId w:val="8"/>
  </w:num>
  <w:num w:numId="6">
    <w:abstractNumId w:val="6"/>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trackRevisions/>
  <w:defaultTabStop w:val="420"/>
  <w:drawingGridHorizontalSpacing w:val="105"/>
  <w:drawingGridVerticalSpacing w:val="23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A9"/>
    <w:rsid w:val="00000B25"/>
    <w:rsid w:val="00000E23"/>
    <w:rsid w:val="000026F3"/>
    <w:rsid w:val="00002FA0"/>
    <w:rsid w:val="000037C0"/>
    <w:rsid w:val="000038F5"/>
    <w:rsid w:val="00003F41"/>
    <w:rsid w:val="000064A4"/>
    <w:rsid w:val="000071BF"/>
    <w:rsid w:val="000074E5"/>
    <w:rsid w:val="00012241"/>
    <w:rsid w:val="00015546"/>
    <w:rsid w:val="00020E85"/>
    <w:rsid w:val="00020FE6"/>
    <w:rsid w:val="00022F93"/>
    <w:rsid w:val="000248A1"/>
    <w:rsid w:val="00025068"/>
    <w:rsid w:val="000264C4"/>
    <w:rsid w:val="00027244"/>
    <w:rsid w:val="000276E0"/>
    <w:rsid w:val="000300FD"/>
    <w:rsid w:val="00030B9B"/>
    <w:rsid w:val="00030D41"/>
    <w:rsid w:val="0003110B"/>
    <w:rsid w:val="00032B19"/>
    <w:rsid w:val="000342A7"/>
    <w:rsid w:val="00034CA1"/>
    <w:rsid w:val="00034FD8"/>
    <w:rsid w:val="000354D9"/>
    <w:rsid w:val="0003589D"/>
    <w:rsid w:val="00037847"/>
    <w:rsid w:val="0004166E"/>
    <w:rsid w:val="000416AB"/>
    <w:rsid w:val="0004268A"/>
    <w:rsid w:val="000473A7"/>
    <w:rsid w:val="00050BC6"/>
    <w:rsid w:val="00051EFD"/>
    <w:rsid w:val="00052BF7"/>
    <w:rsid w:val="00052C12"/>
    <w:rsid w:val="00053C48"/>
    <w:rsid w:val="00053DDF"/>
    <w:rsid w:val="00054FAF"/>
    <w:rsid w:val="0005721D"/>
    <w:rsid w:val="000606D8"/>
    <w:rsid w:val="00061857"/>
    <w:rsid w:val="00062675"/>
    <w:rsid w:val="00062B0F"/>
    <w:rsid w:val="000631EE"/>
    <w:rsid w:val="00063760"/>
    <w:rsid w:val="0006535A"/>
    <w:rsid w:val="000673E7"/>
    <w:rsid w:val="0007132F"/>
    <w:rsid w:val="00071DC2"/>
    <w:rsid w:val="0007294E"/>
    <w:rsid w:val="00074795"/>
    <w:rsid w:val="00074CA1"/>
    <w:rsid w:val="00075998"/>
    <w:rsid w:val="00076E14"/>
    <w:rsid w:val="00077DD4"/>
    <w:rsid w:val="000803A4"/>
    <w:rsid w:val="000804CC"/>
    <w:rsid w:val="0008068B"/>
    <w:rsid w:val="000808A3"/>
    <w:rsid w:val="000820B7"/>
    <w:rsid w:val="0008490D"/>
    <w:rsid w:val="00084D90"/>
    <w:rsid w:val="00084FB7"/>
    <w:rsid w:val="00085565"/>
    <w:rsid w:val="0008568C"/>
    <w:rsid w:val="00087A6A"/>
    <w:rsid w:val="00090490"/>
    <w:rsid w:val="000910B2"/>
    <w:rsid w:val="0009134C"/>
    <w:rsid w:val="00091751"/>
    <w:rsid w:val="00091F27"/>
    <w:rsid w:val="000928A0"/>
    <w:rsid w:val="0009470F"/>
    <w:rsid w:val="00094A5D"/>
    <w:rsid w:val="00094E6B"/>
    <w:rsid w:val="000960AE"/>
    <w:rsid w:val="00096608"/>
    <w:rsid w:val="00096F65"/>
    <w:rsid w:val="000A006D"/>
    <w:rsid w:val="000A16AE"/>
    <w:rsid w:val="000A22D1"/>
    <w:rsid w:val="000A2391"/>
    <w:rsid w:val="000A2A96"/>
    <w:rsid w:val="000A3EFF"/>
    <w:rsid w:val="000A6EEA"/>
    <w:rsid w:val="000A7222"/>
    <w:rsid w:val="000B1DCA"/>
    <w:rsid w:val="000B4F5F"/>
    <w:rsid w:val="000B6511"/>
    <w:rsid w:val="000B7456"/>
    <w:rsid w:val="000C21C0"/>
    <w:rsid w:val="000C3DD2"/>
    <w:rsid w:val="000C3EFE"/>
    <w:rsid w:val="000C630B"/>
    <w:rsid w:val="000D0755"/>
    <w:rsid w:val="000D1C5D"/>
    <w:rsid w:val="000D28B4"/>
    <w:rsid w:val="000D296B"/>
    <w:rsid w:val="000D38C7"/>
    <w:rsid w:val="000D4601"/>
    <w:rsid w:val="000D55AE"/>
    <w:rsid w:val="000D6412"/>
    <w:rsid w:val="000D66D9"/>
    <w:rsid w:val="000D6AE3"/>
    <w:rsid w:val="000D7969"/>
    <w:rsid w:val="000E3BFF"/>
    <w:rsid w:val="000E40E2"/>
    <w:rsid w:val="000E4EE4"/>
    <w:rsid w:val="000E5C02"/>
    <w:rsid w:val="000E69F7"/>
    <w:rsid w:val="000E6E75"/>
    <w:rsid w:val="000E7651"/>
    <w:rsid w:val="000F1804"/>
    <w:rsid w:val="000F2B56"/>
    <w:rsid w:val="000F5594"/>
    <w:rsid w:val="000F56A6"/>
    <w:rsid w:val="000F5F25"/>
    <w:rsid w:val="000F693F"/>
    <w:rsid w:val="000F6E11"/>
    <w:rsid w:val="001001A7"/>
    <w:rsid w:val="001002F7"/>
    <w:rsid w:val="001028E7"/>
    <w:rsid w:val="00102F7B"/>
    <w:rsid w:val="00103732"/>
    <w:rsid w:val="0010431D"/>
    <w:rsid w:val="00105321"/>
    <w:rsid w:val="00105DF9"/>
    <w:rsid w:val="0010623F"/>
    <w:rsid w:val="001076BF"/>
    <w:rsid w:val="00107BC5"/>
    <w:rsid w:val="00111F24"/>
    <w:rsid w:val="00113944"/>
    <w:rsid w:val="00114949"/>
    <w:rsid w:val="00114AB7"/>
    <w:rsid w:val="00114B80"/>
    <w:rsid w:val="0011637D"/>
    <w:rsid w:val="00117CE4"/>
    <w:rsid w:val="00117ECD"/>
    <w:rsid w:val="00121252"/>
    <w:rsid w:val="00121E5C"/>
    <w:rsid w:val="00124FD3"/>
    <w:rsid w:val="00130599"/>
    <w:rsid w:val="001307C5"/>
    <w:rsid w:val="00130F10"/>
    <w:rsid w:val="00131726"/>
    <w:rsid w:val="00131A90"/>
    <w:rsid w:val="00132101"/>
    <w:rsid w:val="00132CC2"/>
    <w:rsid w:val="00132D2B"/>
    <w:rsid w:val="00134CAF"/>
    <w:rsid w:val="00137F33"/>
    <w:rsid w:val="00142E83"/>
    <w:rsid w:val="00144CC3"/>
    <w:rsid w:val="001460BD"/>
    <w:rsid w:val="00146A0B"/>
    <w:rsid w:val="001501CE"/>
    <w:rsid w:val="00150FB1"/>
    <w:rsid w:val="00151145"/>
    <w:rsid w:val="00152234"/>
    <w:rsid w:val="001528BA"/>
    <w:rsid w:val="001537FA"/>
    <w:rsid w:val="00154F4A"/>
    <w:rsid w:val="00155E25"/>
    <w:rsid w:val="00156591"/>
    <w:rsid w:val="00160CCD"/>
    <w:rsid w:val="00162490"/>
    <w:rsid w:val="00165062"/>
    <w:rsid w:val="00176C95"/>
    <w:rsid w:val="00177342"/>
    <w:rsid w:val="001805BA"/>
    <w:rsid w:val="00180702"/>
    <w:rsid w:val="001816AC"/>
    <w:rsid w:val="001825C2"/>
    <w:rsid w:val="0018291B"/>
    <w:rsid w:val="00183CD6"/>
    <w:rsid w:val="00184075"/>
    <w:rsid w:val="001854CB"/>
    <w:rsid w:val="00186544"/>
    <w:rsid w:val="00186B12"/>
    <w:rsid w:val="00192CA8"/>
    <w:rsid w:val="00193EAD"/>
    <w:rsid w:val="00194E23"/>
    <w:rsid w:val="00195462"/>
    <w:rsid w:val="00195A85"/>
    <w:rsid w:val="001969D8"/>
    <w:rsid w:val="00196C39"/>
    <w:rsid w:val="001A1B42"/>
    <w:rsid w:val="001A4C53"/>
    <w:rsid w:val="001A63A1"/>
    <w:rsid w:val="001B0CD8"/>
    <w:rsid w:val="001B12E4"/>
    <w:rsid w:val="001B18D2"/>
    <w:rsid w:val="001B317C"/>
    <w:rsid w:val="001B3C27"/>
    <w:rsid w:val="001B7C8E"/>
    <w:rsid w:val="001C09A2"/>
    <w:rsid w:val="001C526E"/>
    <w:rsid w:val="001C5399"/>
    <w:rsid w:val="001C611C"/>
    <w:rsid w:val="001C6180"/>
    <w:rsid w:val="001C7BC1"/>
    <w:rsid w:val="001C7BE9"/>
    <w:rsid w:val="001D05D5"/>
    <w:rsid w:val="001D0C57"/>
    <w:rsid w:val="001D0DFE"/>
    <w:rsid w:val="001D0FE9"/>
    <w:rsid w:val="001D1393"/>
    <w:rsid w:val="001D15E0"/>
    <w:rsid w:val="001D29B6"/>
    <w:rsid w:val="001D3E1D"/>
    <w:rsid w:val="001D41BF"/>
    <w:rsid w:val="001D51EE"/>
    <w:rsid w:val="001D587A"/>
    <w:rsid w:val="001D7718"/>
    <w:rsid w:val="001D7C12"/>
    <w:rsid w:val="001E0D72"/>
    <w:rsid w:val="001E1628"/>
    <w:rsid w:val="001E2530"/>
    <w:rsid w:val="001E36B2"/>
    <w:rsid w:val="001E39AA"/>
    <w:rsid w:val="001E3DD9"/>
    <w:rsid w:val="001E4D68"/>
    <w:rsid w:val="001E57E1"/>
    <w:rsid w:val="001E6897"/>
    <w:rsid w:val="001E760F"/>
    <w:rsid w:val="001E7C28"/>
    <w:rsid w:val="001F080E"/>
    <w:rsid w:val="001F0C2A"/>
    <w:rsid w:val="001F0D69"/>
    <w:rsid w:val="001F1AB3"/>
    <w:rsid w:val="001F234C"/>
    <w:rsid w:val="001F3563"/>
    <w:rsid w:val="001F4863"/>
    <w:rsid w:val="001F5733"/>
    <w:rsid w:val="001F5E0D"/>
    <w:rsid w:val="00200425"/>
    <w:rsid w:val="00200BAB"/>
    <w:rsid w:val="002026D1"/>
    <w:rsid w:val="0020319B"/>
    <w:rsid w:val="00203823"/>
    <w:rsid w:val="00203B67"/>
    <w:rsid w:val="00205289"/>
    <w:rsid w:val="00207A4F"/>
    <w:rsid w:val="00207C6B"/>
    <w:rsid w:val="00211981"/>
    <w:rsid w:val="00211AA1"/>
    <w:rsid w:val="002154FD"/>
    <w:rsid w:val="00220E9D"/>
    <w:rsid w:val="002226D1"/>
    <w:rsid w:val="00222A52"/>
    <w:rsid w:val="00226CF8"/>
    <w:rsid w:val="002278F4"/>
    <w:rsid w:val="0023078C"/>
    <w:rsid w:val="00233731"/>
    <w:rsid w:val="00235792"/>
    <w:rsid w:val="002365C4"/>
    <w:rsid w:val="0023740D"/>
    <w:rsid w:val="00237914"/>
    <w:rsid w:val="002379F0"/>
    <w:rsid w:val="002425FE"/>
    <w:rsid w:val="00243628"/>
    <w:rsid w:val="00244432"/>
    <w:rsid w:val="00244A22"/>
    <w:rsid w:val="00244BD0"/>
    <w:rsid w:val="00250289"/>
    <w:rsid w:val="0025078C"/>
    <w:rsid w:val="0025082F"/>
    <w:rsid w:val="00251B6D"/>
    <w:rsid w:val="00252CC2"/>
    <w:rsid w:val="00253549"/>
    <w:rsid w:val="002556F8"/>
    <w:rsid w:val="00255732"/>
    <w:rsid w:val="00255E3B"/>
    <w:rsid w:val="00256261"/>
    <w:rsid w:val="002573AB"/>
    <w:rsid w:val="0025740E"/>
    <w:rsid w:val="002603F1"/>
    <w:rsid w:val="00260988"/>
    <w:rsid w:val="00261331"/>
    <w:rsid w:val="00263374"/>
    <w:rsid w:val="002636D1"/>
    <w:rsid w:val="002640AA"/>
    <w:rsid w:val="002642C1"/>
    <w:rsid w:val="00265070"/>
    <w:rsid w:val="002656D8"/>
    <w:rsid w:val="00265968"/>
    <w:rsid w:val="00265D02"/>
    <w:rsid w:val="00266CAE"/>
    <w:rsid w:val="00270CAE"/>
    <w:rsid w:val="002718B2"/>
    <w:rsid w:val="00274246"/>
    <w:rsid w:val="00275DC1"/>
    <w:rsid w:val="00277CB9"/>
    <w:rsid w:val="00280105"/>
    <w:rsid w:val="00280888"/>
    <w:rsid w:val="00281399"/>
    <w:rsid w:val="00281C6E"/>
    <w:rsid w:val="00283FBF"/>
    <w:rsid w:val="00286C95"/>
    <w:rsid w:val="0029012A"/>
    <w:rsid w:val="00291294"/>
    <w:rsid w:val="00291BD8"/>
    <w:rsid w:val="002921F2"/>
    <w:rsid w:val="00292A30"/>
    <w:rsid w:val="002944C3"/>
    <w:rsid w:val="00294879"/>
    <w:rsid w:val="00294E73"/>
    <w:rsid w:val="00295B1D"/>
    <w:rsid w:val="002966C2"/>
    <w:rsid w:val="00296D75"/>
    <w:rsid w:val="00296DE9"/>
    <w:rsid w:val="00297ED8"/>
    <w:rsid w:val="002A004A"/>
    <w:rsid w:val="002A0486"/>
    <w:rsid w:val="002A0C89"/>
    <w:rsid w:val="002A4653"/>
    <w:rsid w:val="002A4E8B"/>
    <w:rsid w:val="002A5D2A"/>
    <w:rsid w:val="002A5DDF"/>
    <w:rsid w:val="002A6C7A"/>
    <w:rsid w:val="002B2F44"/>
    <w:rsid w:val="002B3B8B"/>
    <w:rsid w:val="002B4915"/>
    <w:rsid w:val="002B5297"/>
    <w:rsid w:val="002B5EBD"/>
    <w:rsid w:val="002B6DF4"/>
    <w:rsid w:val="002C0CD4"/>
    <w:rsid w:val="002C14B7"/>
    <w:rsid w:val="002C21B1"/>
    <w:rsid w:val="002C2E06"/>
    <w:rsid w:val="002C6056"/>
    <w:rsid w:val="002C6095"/>
    <w:rsid w:val="002C60A0"/>
    <w:rsid w:val="002C6A45"/>
    <w:rsid w:val="002C7E6C"/>
    <w:rsid w:val="002D000D"/>
    <w:rsid w:val="002D161B"/>
    <w:rsid w:val="002D446D"/>
    <w:rsid w:val="002D4C07"/>
    <w:rsid w:val="002D54EE"/>
    <w:rsid w:val="002D5778"/>
    <w:rsid w:val="002D6614"/>
    <w:rsid w:val="002D6A87"/>
    <w:rsid w:val="002E2005"/>
    <w:rsid w:val="002E21F0"/>
    <w:rsid w:val="002E24D4"/>
    <w:rsid w:val="002E3750"/>
    <w:rsid w:val="002E48AF"/>
    <w:rsid w:val="002E48F1"/>
    <w:rsid w:val="002E600C"/>
    <w:rsid w:val="002E656D"/>
    <w:rsid w:val="002F120C"/>
    <w:rsid w:val="002F2D3D"/>
    <w:rsid w:val="002F32CA"/>
    <w:rsid w:val="002F4243"/>
    <w:rsid w:val="002F443B"/>
    <w:rsid w:val="002F45BA"/>
    <w:rsid w:val="002F4865"/>
    <w:rsid w:val="002F57E3"/>
    <w:rsid w:val="002F6148"/>
    <w:rsid w:val="002F6191"/>
    <w:rsid w:val="002F6195"/>
    <w:rsid w:val="002F6EB4"/>
    <w:rsid w:val="0030253F"/>
    <w:rsid w:val="003039E0"/>
    <w:rsid w:val="00303AB3"/>
    <w:rsid w:val="00303BD6"/>
    <w:rsid w:val="00303F32"/>
    <w:rsid w:val="00304A6B"/>
    <w:rsid w:val="00305BE2"/>
    <w:rsid w:val="00306599"/>
    <w:rsid w:val="00310586"/>
    <w:rsid w:val="00310D1D"/>
    <w:rsid w:val="00312E36"/>
    <w:rsid w:val="00313164"/>
    <w:rsid w:val="00314B66"/>
    <w:rsid w:val="00316F19"/>
    <w:rsid w:val="00321E9B"/>
    <w:rsid w:val="003224DD"/>
    <w:rsid w:val="00322B7B"/>
    <w:rsid w:val="00323B61"/>
    <w:rsid w:val="00323D59"/>
    <w:rsid w:val="00325718"/>
    <w:rsid w:val="00326D4D"/>
    <w:rsid w:val="003311CE"/>
    <w:rsid w:val="00332566"/>
    <w:rsid w:val="003329A6"/>
    <w:rsid w:val="00333A31"/>
    <w:rsid w:val="003346E7"/>
    <w:rsid w:val="00334D25"/>
    <w:rsid w:val="00335B2F"/>
    <w:rsid w:val="003360A2"/>
    <w:rsid w:val="003365BB"/>
    <w:rsid w:val="003370D6"/>
    <w:rsid w:val="0034243D"/>
    <w:rsid w:val="003433F3"/>
    <w:rsid w:val="003436D6"/>
    <w:rsid w:val="003444A4"/>
    <w:rsid w:val="0034494C"/>
    <w:rsid w:val="00346241"/>
    <w:rsid w:val="00346758"/>
    <w:rsid w:val="003472F4"/>
    <w:rsid w:val="00351EC2"/>
    <w:rsid w:val="00352D0B"/>
    <w:rsid w:val="00361895"/>
    <w:rsid w:val="00362FD7"/>
    <w:rsid w:val="00363285"/>
    <w:rsid w:val="00363C21"/>
    <w:rsid w:val="0036637F"/>
    <w:rsid w:val="00366C87"/>
    <w:rsid w:val="00367269"/>
    <w:rsid w:val="00367BC6"/>
    <w:rsid w:val="003737A7"/>
    <w:rsid w:val="00373E92"/>
    <w:rsid w:val="00375144"/>
    <w:rsid w:val="003762CA"/>
    <w:rsid w:val="00381B45"/>
    <w:rsid w:val="003826AB"/>
    <w:rsid w:val="003831AD"/>
    <w:rsid w:val="00383F98"/>
    <w:rsid w:val="00386030"/>
    <w:rsid w:val="003864E8"/>
    <w:rsid w:val="00387678"/>
    <w:rsid w:val="00392216"/>
    <w:rsid w:val="00392624"/>
    <w:rsid w:val="00393D56"/>
    <w:rsid w:val="003942D9"/>
    <w:rsid w:val="003944F6"/>
    <w:rsid w:val="00394928"/>
    <w:rsid w:val="00395F74"/>
    <w:rsid w:val="00397F4C"/>
    <w:rsid w:val="003A0786"/>
    <w:rsid w:val="003A1CFD"/>
    <w:rsid w:val="003A20D6"/>
    <w:rsid w:val="003A2EB7"/>
    <w:rsid w:val="003A4D0F"/>
    <w:rsid w:val="003A6157"/>
    <w:rsid w:val="003A65A5"/>
    <w:rsid w:val="003B1057"/>
    <w:rsid w:val="003B18A1"/>
    <w:rsid w:val="003B1ACD"/>
    <w:rsid w:val="003B1CCB"/>
    <w:rsid w:val="003B1E66"/>
    <w:rsid w:val="003B219B"/>
    <w:rsid w:val="003B275C"/>
    <w:rsid w:val="003B3C27"/>
    <w:rsid w:val="003B44C9"/>
    <w:rsid w:val="003B4E5D"/>
    <w:rsid w:val="003B5FDB"/>
    <w:rsid w:val="003B63AD"/>
    <w:rsid w:val="003B6E13"/>
    <w:rsid w:val="003B7390"/>
    <w:rsid w:val="003C02A7"/>
    <w:rsid w:val="003C1620"/>
    <w:rsid w:val="003C269F"/>
    <w:rsid w:val="003C30F0"/>
    <w:rsid w:val="003C4A07"/>
    <w:rsid w:val="003C4D20"/>
    <w:rsid w:val="003C51F5"/>
    <w:rsid w:val="003C5219"/>
    <w:rsid w:val="003C61B0"/>
    <w:rsid w:val="003C7114"/>
    <w:rsid w:val="003D0C8B"/>
    <w:rsid w:val="003D1C20"/>
    <w:rsid w:val="003D269A"/>
    <w:rsid w:val="003D3DE8"/>
    <w:rsid w:val="003D5ECD"/>
    <w:rsid w:val="003D63E1"/>
    <w:rsid w:val="003D684A"/>
    <w:rsid w:val="003D6BEA"/>
    <w:rsid w:val="003E01A8"/>
    <w:rsid w:val="003E0F82"/>
    <w:rsid w:val="003E4BB4"/>
    <w:rsid w:val="003E6D96"/>
    <w:rsid w:val="003E7A33"/>
    <w:rsid w:val="003E7F1D"/>
    <w:rsid w:val="003F08A6"/>
    <w:rsid w:val="003F1338"/>
    <w:rsid w:val="003F25A0"/>
    <w:rsid w:val="003F47ED"/>
    <w:rsid w:val="003F4AAB"/>
    <w:rsid w:val="003F4B19"/>
    <w:rsid w:val="003F5D54"/>
    <w:rsid w:val="003F6EE3"/>
    <w:rsid w:val="00400BB4"/>
    <w:rsid w:val="0040231D"/>
    <w:rsid w:val="004029B1"/>
    <w:rsid w:val="00407855"/>
    <w:rsid w:val="00411A65"/>
    <w:rsid w:val="00412C1B"/>
    <w:rsid w:val="00413903"/>
    <w:rsid w:val="00413B01"/>
    <w:rsid w:val="004141D3"/>
    <w:rsid w:val="0041573A"/>
    <w:rsid w:val="00416F3D"/>
    <w:rsid w:val="0041756C"/>
    <w:rsid w:val="004204D0"/>
    <w:rsid w:val="00420E52"/>
    <w:rsid w:val="00422E95"/>
    <w:rsid w:val="004231D1"/>
    <w:rsid w:val="004240AD"/>
    <w:rsid w:val="00425CC6"/>
    <w:rsid w:val="00426388"/>
    <w:rsid w:val="004270DB"/>
    <w:rsid w:val="0043249F"/>
    <w:rsid w:val="00432841"/>
    <w:rsid w:val="0043443D"/>
    <w:rsid w:val="00434FA9"/>
    <w:rsid w:val="00435566"/>
    <w:rsid w:val="004364E3"/>
    <w:rsid w:val="00436599"/>
    <w:rsid w:val="00436AC3"/>
    <w:rsid w:val="00436E36"/>
    <w:rsid w:val="004415AD"/>
    <w:rsid w:val="004438A6"/>
    <w:rsid w:val="0044603F"/>
    <w:rsid w:val="004467BA"/>
    <w:rsid w:val="004468C8"/>
    <w:rsid w:val="004470E7"/>
    <w:rsid w:val="004475B7"/>
    <w:rsid w:val="00447A0D"/>
    <w:rsid w:val="00451758"/>
    <w:rsid w:val="00451C92"/>
    <w:rsid w:val="00455926"/>
    <w:rsid w:val="004600BC"/>
    <w:rsid w:val="004627FE"/>
    <w:rsid w:val="00463894"/>
    <w:rsid w:val="00464D10"/>
    <w:rsid w:val="00465B40"/>
    <w:rsid w:val="00465ECC"/>
    <w:rsid w:val="00466EE7"/>
    <w:rsid w:val="00470054"/>
    <w:rsid w:val="00470971"/>
    <w:rsid w:val="00470F97"/>
    <w:rsid w:val="00471B01"/>
    <w:rsid w:val="004731D8"/>
    <w:rsid w:val="0047347E"/>
    <w:rsid w:val="00474409"/>
    <w:rsid w:val="00475F2F"/>
    <w:rsid w:val="00476BD8"/>
    <w:rsid w:val="0047737D"/>
    <w:rsid w:val="004778BB"/>
    <w:rsid w:val="00480D05"/>
    <w:rsid w:val="004812C1"/>
    <w:rsid w:val="00481DA7"/>
    <w:rsid w:val="00482BD4"/>
    <w:rsid w:val="004846B3"/>
    <w:rsid w:val="00485FD3"/>
    <w:rsid w:val="004865D5"/>
    <w:rsid w:val="004873A4"/>
    <w:rsid w:val="00487C73"/>
    <w:rsid w:val="0049070D"/>
    <w:rsid w:val="00493CF6"/>
    <w:rsid w:val="0049438F"/>
    <w:rsid w:val="004949C5"/>
    <w:rsid w:val="004959BE"/>
    <w:rsid w:val="00495F67"/>
    <w:rsid w:val="00497917"/>
    <w:rsid w:val="004A12AC"/>
    <w:rsid w:val="004A2602"/>
    <w:rsid w:val="004A42C2"/>
    <w:rsid w:val="004A567E"/>
    <w:rsid w:val="004A75E2"/>
    <w:rsid w:val="004A7BDA"/>
    <w:rsid w:val="004A7C67"/>
    <w:rsid w:val="004B1FF4"/>
    <w:rsid w:val="004B29E9"/>
    <w:rsid w:val="004B386A"/>
    <w:rsid w:val="004B4430"/>
    <w:rsid w:val="004B5194"/>
    <w:rsid w:val="004B637A"/>
    <w:rsid w:val="004B746A"/>
    <w:rsid w:val="004C0594"/>
    <w:rsid w:val="004C05E7"/>
    <w:rsid w:val="004C0B03"/>
    <w:rsid w:val="004C10E0"/>
    <w:rsid w:val="004C393B"/>
    <w:rsid w:val="004C3A2E"/>
    <w:rsid w:val="004C3CC9"/>
    <w:rsid w:val="004C549E"/>
    <w:rsid w:val="004C5923"/>
    <w:rsid w:val="004D0FE2"/>
    <w:rsid w:val="004D360F"/>
    <w:rsid w:val="004D3787"/>
    <w:rsid w:val="004D46F1"/>
    <w:rsid w:val="004D6D1F"/>
    <w:rsid w:val="004D7C2E"/>
    <w:rsid w:val="004E0E33"/>
    <w:rsid w:val="004E205D"/>
    <w:rsid w:val="004E2197"/>
    <w:rsid w:val="004E353B"/>
    <w:rsid w:val="004E4E8C"/>
    <w:rsid w:val="004E55A7"/>
    <w:rsid w:val="004E64AF"/>
    <w:rsid w:val="004E7B63"/>
    <w:rsid w:val="004F00DD"/>
    <w:rsid w:val="004F0C0E"/>
    <w:rsid w:val="004F1369"/>
    <w:rsid w:val="004F1A74"/>
    <w:rsid w:val="004F234A"/>
    <w:rsid w:val="004F2665"/>
    <w:rsid w:val="004F6A89"/>
    <w:rsid w:val="00500871"/>
    <w:rsid w:val="005012A2"/>
    <w:rsid w:val="00501646"/>
    <w:rsid w:val="0050665C"/>
    <w:rsid w:val="005069AB"/>
    <w:rsid w:val="00507CDE"/>
    <w:rsid w:val="0051034C"/>
    <w:rsid w:val="00510FBD"/>
    <w:rsid w:val="00511070"/>
    <w:rsid w:val="0051122F"/>
    <w:rsid w:val="0051168A"/>
    <w:rsid w:val="00511E2B"/>
    <w:rsid w:val="00512FA0"/>
    <w:rsid w:val="00514473"/>
    <w:rsid w:val="00515013"/>
    <w:rsid w:val="00516C80"/>
    <w:rsid w:val="005172F5"/>
    <w:rsid w:val="00517F4C"/>
    <w:rsid w:val="00520AE7"/>
    <w:rsid w:val="0052123F"/>
    <w:rsid w:val="0052234F"/>
    <w:rsid w:val="00522F9D"/>
    <w:rsid w:val="005230EF"/>
    <w:rsid w:val="00525E1F"/>
    <w:rsid w:val="0052648B"/>
    <w:rsid w:val="005268CF"/>
    <w:rsid w:val="00527FE7"/>
    <w:rsid w:val="00530019"/>
    <w:rsid w:val="005303D1"/>
    <w:rsid w:val="00530F03"/>
    <w:rsid w:val="00531AA3"/>
    <w:rsid w:val="00533802"/>
    <w:rsid w:val="005352BC"/>
    <w:rsid w:val="00535E81"/>
    <w:rsid w:val="0053673D"/>
    <w:rsid w:val="00536D5E"/>
    <w:rsid w:val="005379D2"/>
    <w:rsid w:val="00540A40"/>
    <w:rsid w:val="00541494"/>
    <w:rsid w:val="00541888"/>
    <w:rsid w:val="00542AAF"/>
    <w:rsid w:val="0054344B"/>
    <w:rsid w:val="00543544"/>
    <w:rsid w:val="00543D8B"/>
    <w:rsid w:val="00545438"/>
    <w:rsid w:val="00546183"/>
    <w:rsid w:val="00550434"/>
    <w:rsid w:val="00550BF9"/>
    <w:rsid w:val="00551E12"/>
    <w:rsid w:val="00552B45"/>
    <w:rsid w:val="00553D54"/>
    <w:rsid w:val="00553E82"/>
    <w:rsid w:val="00554A47"/>
    <w:rsid w:val="005565C2"/>
    <w:rsid w:val="00557FA4"/>
    <w:rsid w:val="00560E01"/>
    <w:rsid w:val="005617D4"/>
    <w:rsid w:val="00562A14"/>
    <w:rsid w:val="00563094"/>
    <w:rsid w:val="0056375B"/>
    <w:rsid w:val="005639E6"/>
    <w:rsid w:val="005651C4"/>
    <w:rsid w:val="0056521C"/>
    <w:rsid w:val="00565936"/>
    <w:rsid w:val="0056674E"/>
    <w:rsid w:val="00566A83"/>
    <w:rsid w:val="005670DF"/>
    <w:rsid w:val="0057156A"/>
    <w:rsid w:val="0057176A"/>
    <w:rsid w:val="00573983"/>
    <w:rsid w:val="00574E09"/>
    <w:rsid w:val="005752F4"/>
    <w:rsid w:val="005755E6"/>
    <w:rsid w:val="00577996"/>
    <w:rsid w:val="00580201"/>
    <w:rsid w:val="00580F4F"/>
    <w:rsid w:val="00581A2A"/>
    <w:rsid w:val="00582896"/>
    <w:rsid w:val="00582C67"/>
    <w:rsid w:val="00583E45"/>
    <w:rsid w:val="005865D3"/>
    <w:rsid w:val="00586C04"/>
    <w:rsid w:val="00591B47"/>
    <w:rsid w:val="00591E3F"/>
    <w:rsid w:val="00595069"/>
    <w:rsid w:val="00595719"/>
    <w:rsid w:val="0059634C"/>
    <w:rsid w:val="00596D09"/>
    <w:rsid w:val="005A265F"/>
    <w:rsid w:val="005A3123"/>
    <w:rsid w:val="005A55F2"/>
    <w:rsid w:val="005A6FE8"/>
    <w:rsid w:val="005A7988"/>
    <w:rsid w:val="005B06E5"/>
    <w:rsid w:val="005B1002"/>
    <w:rsid w:val="005B1BF9"/>
    <w:rsid w:val="005B372D"/>
    <w:rsid w:val="005B5D60"/>
    <w:rsid w:val="005B670E"/>
    <w:rsid w:val="005B773F"/>
    <w:rsid w:val="005B77FD"/>
    <w:rsid w:val="005C0383"/>
    <w:rsid w:val="005C112C"/>
    <w:rsid w:val="005C192E"/>
    <w:rsid w:val="005C29B7"/>
    <w:rsid w:val="005C3C7C"/>
    <w:rsid w:val="005C6784"/>
    <w:rsid w:val="005D19FB"/>
    <w:rsid w:val="005D2A6E"/>
    <w:rsid w:val="005D388F"/>
    <w:rsid w:val="005D446C"/>
    <w:rsid w:val="005D59F5"/>
    <w:rsid w:val="005E0F00"/>
    <w:rsid w:val="005E1509"/>
    <w:rsid w:val="005E170C"/>
    <w:rsid w:val="005E30F2"/>
    <w:rsid w:val="005E3490"/>
    <w:rsid w:val="005E41CC"/>
    <w:rsid w:val="005E5286"/>
    <w:rsid w:val="005E5DB3"/>
    <w:rsid w:val="005F2B1E"/>
    <w:rsid w:val="005F335B"/>
    <w:rsid w:val="005F50E8"/>
    <w:rsid w:val="005F5555"/>
    <w:rsid w:val="005F6907"/>
    <w:rsid w:val="005F75AD"/>
    <w:rsid w:val="005F774E"/>
    <w:rsid w:val="005F7951"/>
    <w:rsid w:val="005F7DCF"/>
    <w:rsid w:val="00601313"/>
    <w:rsid w:val="00601A1F"/>
    <w:rsid w:val="0060251D"/>
    <w:rsid w:val="00603695"/>
    <w:rsid w:val="00604A20"/>
    <w:rsid w:val="00605BF0"/>
    <w:rsid w:val="0060609A"/>
    <w:rsid w:val="00606729"/>
    <w:rsid w:val="00606E95"/>
    <w:rsid w:val="00610B27"/>
    <w:rsid w:val="00610C78"/>
    <w:rsid w:val="00610FCF"/>
    <w:rsid w:val="006111BA"/>
    <w:rsid w:val="006114C2"/>
    <w:rsid w:val="00613959"/>
    <w:rsid w:val="00615E99"/>
    <w:rsid w:val="00617F0D"/>
    <w:rsid w:val="0062084E"/>
    <w:rsid w:val="00622CDC"/>
    <w:rsid w:val="006230CF"/>
    <w:rsid w:val="006252F7"/>
    <w:rsid w:val="00627803"/>
    <w:rsid w:val="00627FA3"/>
    <w:rsid w:val="00630FF5"/>
    <w:rsid w:val="00634CFF"/>
    <w:rsid w:val="00634F76"/>
    <w:rsid w:val="00635A91"/>
    <w:rsid w:val="00635CCC"/>
    <w:rsid w:val="00636644"/>
    <w:rsid w:val="00636679"/>
    <w:rsid w:val="00640F47"/>
    <w:rsid w:val="00642692"/>
    <w:rsid w:val="006444EB"/>
    <w:rsid w:val="00644B46"/>
    <w:rsid w:val="00644DF0"/>
    <w:rsid w:val="006450B9"/>
    <w:rsid w:val="0065000C"/>
    <w:rsid w:val="00650507"/>
    <w:rsid w:val="0065113A"/>
    <w:rsid w:val="00652EEC"/>
    <w:rsid w:val="00653618"/>
    <w:rsid w:val="00653C78"/>
    <w:rsid w:val="00656322"/>
    <w:rsid w:val="0066013E"/>
    <w:rsid w:val="0066098F"/>
    <w:rsid w:val="00662A4F"/>
    <w:rsid w:val="00663140"/>
    <w:rsid w:val="00665233"/>
    <w:rsid w:val="00665951"/>
    <w:rsid w:val="00672A6E"/>
    <w:rsid w:val="00677278"/>
    <w:rsid w:val="00677AFB"/>
    <w:rsid w:val="006806B9"/>
    <w:rsid w:val="00682A81"/>
    <w:rsid w:val="00684EBE"/>
    <w:rsid w:val="00690B18"/>
    <w:rsid w:val="006923D3"/>
    <w:rsid w:val="006938FE"/>
    <w:rsid w:val="0069519E"/>
    <w:rsid w:val="00695D99"/>
    <w:rsid w:val="006965FD"/>
    <w:rsid w:val="006975CE"/>
    <w:rsid w:val="006A376A"/>
    <w:rsid w:val="006A3F59"/>
    <w:rsid w:val="006A43D5"/>
    <w:rsid w:val="006A4D07"/>
    <w:rsid w:val="006A6293"/>
    <w:rsid w:val="006A6F05"/>
    <w:rsid w:val="006A75FE"/>
    <w:rsid w:val="006B07F7"/>
    <w:rsid w:val="006B0840"/>
    <w:rsid w:val="006B0C3E"/>
    <w:rsid w:val="006B2177"/>
    <w:rsid w:val="006B3795"/>
    <w:rsid w:val="006B5C4A"/>
    <w:rsid w:val="006B6A7E"/>
    <w:rsid w:val="006C112A"/>
    <w:rsid w:val="006C20BD"/>
    <w:rsid w:val="006C22E6"/>
    <w:rsid w:val="006C25AE"/>
    <w:rsid w:val="006C3535"/>
    <w:rsid w:val="006C3E23"/>
    <w:rsid w:val="006C5175"/>
    <w:rsid w:val="006C6A56"/>
    <w:rsid w:val="006C6B50"/>
    <w:rsid w:val="006D01ED"/>
    <w:rsid w:val="006D11F1"/>
    <w:rsid w:val="006D18F0"/>
    <w:rsid w:val="006D1AE8"/>
    <w:rsid w:val="006D6182"/>
    <w:rsid w:val="006D65CA"/>
    <w:rsid w:val="006D7187"/>
    <w:rsid w:val="006E007D"/>
    <w:rsid w:val="006E0708"/>
    <w:rsid w:val="006E0B83"/>
    <w:rsid w:val="006E434A"/>
    <w:rsid w:val="006E576B"/>
    <w:rsid w:val="006E753F"/>
    <w:rsid w:val="006F02CA"/>
    <w:rsid w:val="006F0BE2"/>
    <w:rsid w:val="006F36AA"/>
    <w:rsid w:val="006F3718"/>
    <w:rsid w:val="00700852"/>
    <w:rsid w:val="00700C1D"/>
    <w:rsid w:val="007025D7"/>
    <w:rsid w:val="00702A11"/>
    <w:rsid w:val="00703526"/>
    <w:rsid w:val="007036B2"/>
    <w:rsid w:val="007067D7"/>
    <w:rsid w:val="00706A46"/>
    <w:rsid w:val="00707740"/>
    <w:rsid w:val="0071029C"/>
    <w:rsid w:val="00710866"/>
    <w:rsid w:val="00710A4E"/>
    <w:rsid w:val="007120E2"/>
    <w:rsid w:val="0071229D"/>
    <w:rsid w:val="00713DBE"/>
    <w:rsid w:val="00715829"/>
    <w:rsid w:val="00716CAD"/>
    <w:rsid w:val="00720CA1"/>
    <w:rsid w:val="00724154"/>
    <w:rsid w:val="00724943"/>
    <w:rsid w:val="007264D3"/>
    <w:rsid w:val="0072750D"/>
    <w:rsid w:val="00730B67"/>
    <w:rsid w:val="00732CFE"/>
    <w:rsid w:val="00733870"/>
    <w:rsid w:val="007341B4"/>
    <w:rsid w:val="00735CA8"/>
    <w:rsid w:val="00737206"/>
    <w:rsid w:val="007376A3"/>
    <w:rsid w:val="00740923"/>
    <w:rsid w:val="0074134F"/>
    <w:rsid w:val="00742938"/>
    <w:rsid w:val="0074327D"/>
    <w:rsid w:val="00745548"/>
    <w:rsid w:val="00745CC8"/>
    <w:rsid w:val="00745E97"/>
    <w:rsid w:val="00746EF4"/>
    <w:rsid w:val="0075251B"/>
    <w:rsid w:val="0075283D"/>
    <w:rsid w:val="00752DF1"/>
    <w:rsid w:val="00753245"/>
    <w:rsid w:val="00755036"/>
    <w:rsid w:val="00756735"/>
    <w:rsid w:val="00760EF9"/>
    <w:rsid w:val="007617CC"/>
    <w:rsid w:val="00762080"/>
    <w:rsid w:val="00763D9C"/>
    <w:rsid w:val="00764C1C"/>
    <w:rsid w:val="007650F6"/>
    <w:rsid w:val="0077052B"/>
    <w:rsid w:val="0077067B"/>
    <w:rsid w:val="00773985"/>
    <w:rsid w:val="007740E9"/>
    <w:rsid w:val="00776419"/>
    <w:rsid w:val="007764AD"/>
    <w:rsid w:val="00776539"/>
    <w:rsid w:val="00776692"/>
    <w:rsid w:val="00776CF7"/>
    <w:rsid w:val="00777833"/>
    <w:rsid w:val="007816B0"/>
    <w:rsid w:val="00782D1E"/>
    <w:rsid w:val="00784D55"/>
    <w:rsid w:val="007857FC"/>
    <w:rsid w:val="00785AF2"/>
    <w:rsid w:val="00785B7A"/>
    <w:rsid w:val="00786EB9"/>
    <w:rsid w:val="00787E9C"/>
    <w:rsid w:val="00790AD6"/>
    <w:rsid w:val="007910C0"/>
    <w:rsid w:val="00794B75"/>
    <w:rsid w:val="00795CBD"/>
    <w:rsid w:val="00797C2C"/>
    <w:rsid w:val="00797E2D"/>
    <w:rsid w:val="007A1334"/>
    <w:rsid w:val="007A18F7"/>
    <w:rsid w:val="007A1918"/>
    <w:rsid w:val="007A2AC5"/>
    <w:rsid w:val="007A5361"/>
    <w:rsid w:val="007A5C83"/>
    <w:rsid w:val="007A5E2E"/>
    <w:rsid w:val="007A604D"/>
    <w:rsid w:val="007A7CA2"/>
    <w:rsid w:val="007B08AB"/>
    <w:rsid w:val="007B13D2"/>
    <w:rsid w:val="007B5975"/>
    <w:rsid w:val="007B6E62"/>
    <w:rsid w:val="007B6F37"/>
    <w:rsid w:val="007C0345"/>
    <w:rsid w:val="007C0ECB"/>
    <w:rsid w:val="007C1778"/>
    <w:rsid w:val="007C3EA3"/>
    <w:rsid w:val="007C4949"/>
    <w:rsid w:val="007C6CBF"/>
    <w:rsid w:val="007C707B"/>
    <w:rsid w:val="007C7C2E"/>
    <w:rsid w:val="007D200E"/>
    <w:rsid w:val="007D27C8"/>
    <w:rsid w:val="007D2BD7"/>
    <w:rsid w:val="007D4B0F"/>
    <w:rsid w:val="007D50F8"/>
    <w:rsid w:val="007D5B61"/>
    <w:rsid w:val="007E10AB"/>
    <w:rsid w:val="007E41D2"/>
    <w:rsid w:val="007E4267"/>
    <w:rsid w:val="007E43D7"/>
    <w:rsid w:val="007E455A"/>
    <w:rsid w:val="007E4EFE"/>
    <w:rsid w:val="007F03C1"/>
    <w:rsid w:val="007F1D8D"/>
    <w:rsid w:val="007F1F80"/>
    <w:rsid w:val="007F2A26"/>
    <w:rsid w:val="007F38A5"/>
    <w:rsid w:val="007F50E3"/>
    <w:rsid w:val="007F52A5"/>
    <w:rsid w:val="007F7448"/>
    <w:rsid w:val="007F7783"/>
    <w:rsid w:val="00801A79"/>
    <w:rsid w:val="00803310"/>
    <w:rsid w:val="00805B86"/>
    <w:rsid w:val="00806E5A"/>
    <w:rsid w:val="008073E4"/>
    <w:rsid w:val="00807F3F"/>
    <w:rsid w:val="00810AB0"/>
    <w:rsid w:val="008114A4"/>
    <w:rsid w:val="00811ED9"/>
    <w:rsid w:val="00812C37"/>
    <w:rsid w:val="00813F80"/>
    <w:rsid w:val="00814372"/>
    <w:rsid w:val="00815A99"/>
    <w:rsid w:val="008173A4"/>
    <w:rsid w:val="0081785A"/>
    <w:rsid w:val="00820097"/>
    <w:rsid w:val="00820B8B"/>
    <w:rsid w:val="00822592"/>
    <w:rsid w:val="00822C75"/>
    <w:rsid w:val="00825D64"/>
    <w:rsid w:val="00825D94"/>
    <w:rsid w:val="008272DC"/>
    <w:rsid w:val="008278F0"/>
    <w:rsid w:val="00830B82"/>
    <w:rsid w:val="00831106"/>
    <w:rsid w:val="008328CA"/>
    <w:rsid w:val="00833A4C"/>
    <w:rsid w:val="00836055"/>
    <w:rsid w:val="008364A8"/>
    <w:rsid w:val="008367C3"/>
    <w:rsid w:val="008368DD"/>
    <w:rsid w:val="008370B1"/>
    <w:rsid w:val="00837271"/>
    <w:rsid w:val="008403D9"/>
    <w:rsid w:val="00840B5E"/>
    <w:rsid w:val="00841013"/>
    <w:rsid w:val="00841A72"/>
    <w:rsid w:val="00843BA2"/>
    <w:rsid w:val="00846180"/>
    <w:rsid w:val="00846D13"/>
    <w:rsid w:val="00847463"/>
    <w:rsid w:val="00847990"/>
    <w:rsid w:val="0085104A"/>
    <w:rsid w:val="00852509"/>
    <w:rsid w:val="008526B5"/>
    <w:rsid w:val="00853F2D"/>
    <w:rsid w:val="00854F0D"/>
    <w:rsid w:val="00855C40"/>
    <w:rsid w:val="00856CDF"/>
    <w:rsid w:val="00857B31"/>
    <w:rsid w:val="008609C0"/>
    <w:rsid w:val="00862860"/>
    <w:rsid w:val="00863E1E"/>
    <w:rsid w:val="00866AEE"/>
    <w:rsid w:val="008700F1"/>
    <w:rsid w:val="008706EB"/>
    <w:rsid w:val="008742A3"/>
    <w:rsid w:val="008744C1"/>
    <w:rsid w:val="008761CA"/>
    <w:rsid w:val="00877639"/>
    <w:rsid w:val="00880E0D"/>
    <w:rsid w:val="00880E35"/>
    <w:rsid w:val="00880EA1"/>
    <w:rsid w:val="00880F2E"/>
    <w:rsid w:val="0088236B"/>
    <w:rsid w:val="00885980"/>
    <w:rsid w:val="00885E2B"/>
    <w:rsid w:val="0089007D"/>
    <w:rsid w:val="008922D5"/>
    <w:rsid w:val="0089268D"/>
    <w:rsid w:val="00892722"/>
    <w:rsid w:val="00893DD0"/>
    <w:rsid w:val="0089662F"/>
    <w:rsid w:val="008966BF"/>
    <w:rsid w:val="00896E3C"/>
    <w:rsid w:val="0089734A"/>
    <w:rsid w:val="00897475"/>
    <w:rsid w:val="00897A28"/>
    <w:rsid w:val="008A02A8"/>
    <w:rsid w:val="008A0561"/>
    <w:rsid w:val="008A119E"/>
    <w:rsid w:val="008A2816"/>
    <w:rsid w:val="008A4149"/>
    <w:rsid w:val="008A465C"/>
    <w:rsid w:val="008A481A"/>
    <w:rsid w:val="008A4E56"/>
    <w:rsid w:val="008A70BD"/>
    <w:rsid w:val="008B0C3E"/>
    <w:rsid w:val="008B141B"/>
    <w:rsid w:val="008B1BD1"/>
    <w:rsid w:val="008B2B41"/>
    <w:rsid w:val="008C00A7"/>
    <w:rsid w:val="008C0BFE"/>
    <w:rsid w:val="008C0FFA"/>
    <w:rsid w:val="008C3FE3"/>
    <w:rsid w:val="008D02DD"/>
    <w:rsid w:val="008D0CAB"/>
    <w:rsid w:val="008D18E8"/>
    <w:rsid w:val="008D2094"/>
    <w:rsid w:val="008D2407"/>
    <w:rsid w:val="008D2DC7"/>
    <w:rsid w:val="008D5A04"/>
    <w:rsid w:val="008E08A2"/>
    <w:rsid w:val="008E1785"/>
    <w:rsid w:val="008E2427"/>
    <w:rsid w:val="008E300F"/>
    <w:rsid w:val="008E5568"/>
    <w:rsid w:val="008E6145"/>
    <w:rsid w:val="008E776F"/>
    <w:rsid w:val="008F044E"/>
    <w:rsid w:val="008F05D0"/>
    <w:rsid w:val="008F1F46"/>
    <w:rsid w:val="008F2D28"/>
    <w:rsid w:val="008F31AB"/>
    <w:rsid w:val="008F48D2"/>
    <w:rsid w:val="008F5941"/>
    <w:rsid w:val="008F60D4"/>
    <w:rsid w:val="008F6A3A"/>
    <w:rsid w:val="008F73FB"/>
    <w:rsid w:val="0090149B"/>
    <w:rsid w:val="00902C82"/>
    <w:rsid w:val="00904D9C"/>
    <w:rsid w:val="00905B72"/>
    <w:rsid w:val="0090678A"/>
    <w:rsid w:val="00906C41"/>
    <w:rsid w:val="00912867"/>
    <w:rsid w:val="00912BCA"/>
    <w:rsid w:val="00913CF0"/>
    <w:rsid w:val="009140A8"/>
    <w:rsid w:val="00914833"/>
    <w:rsid w:val="00914969"/>
    <w:rsid w:val="00921C48"/>
    <w:rsid w:val="00921C56"/>
    <w:rsid w:val="00923218"/>
    <w:rsid w:val="00923266"/>
    <w:rsid w:val="009236CC"/>
    <w:rsid w:val="00926991"/>
    <w:rsid w:val="009303D5"/>
    <w:rsid w:val="009305AC"/>
    <w:rsid w:val="0093130E"/>
    <w:rsid w:val="009313C9"/>
    <w:rsid w:val="0093190D"/>
    <w:rsid w:val="009319DA"/>
    <w:rsid w:val="00932D19"/>
    <w:rsid w:val="00932FA6"/>
    <w:rsid w:val="0093479D"/>
    <w:rsid w:val="009356F9"/>
    <w:rsid w:val="00935A5A"/>
    <w:rsid w:val="00936361"/>
    <w:rsid w:val="0094083D"/>
    <w:rsid w:val="00940A60"/>
    <w:rsid w:val="00940EB4"/>
    <w:rsid w:val="00941B79"/>
    <w:rsid w:val="00941D96"/>
    <w:rsid w:val="009433DC"/>
    <w:rsid w:val="009438ED"/>
    <w:rsid w:val="009441CA"/>
    <w:rsid w:val="0094423B"/>
    <w:rsid w:val="009464BA"/>
    <w:rsid w:val="0094656E"/>
    <w:rsid w:val="00952AC1"/>
    <w:rsid w:val="00952F99"/>
    <w:rsid w:val="009533A0"/>
    <w:rsid w:val="0095519D"/>
    <w:rsid w:val="00955C88"/>
    <w:rsid w:val="00956011"/>
    <w:rsid w:val="0095643E"/>
    <w:rsid w:val="00957654"/>
    <w:rsid w:val="00957EF3"/>
    <w:rsid w:val="00960FFE"/>
    <w:rsid w:val="00962291"/>
    <w:rsid w:val="00963A1F"/>
    <w:rsid w:val="00963F1A"/>
    <w:rsid w:val="009672B8"/>
    <w:rsid w:val="00967BEF"/>
    <w:rsid w:val="00970A99"/>
    <w:rsid w:val="00972582"/>
    <w:rsid w:val="00972D61"/>
    <w:rsid w:val="00973291"/>
    <w:rsid w:val="00973E25"/>
    <w:rsid w:val="009743C4"/>
    <w:rsid w:val="00974DE4"/>
    <w:rsid w:val="00975C23"/>
    <w:rsid w:val="0097628A"/>
    <w:rsid w:val="00977F07"/>
    <w:rsid w:val="00980B6F"/>
    <w:rsid w:val="00980D04"/>
    <w:rsid w:val="009822B4"/>
    <w:rsid w:val="00982623"/>
    <w:rsid w:val="009829A6"/>
    <w:rsid w:val="0098476F"/>
    <w:rsid w:val="00984EDC"/>
    <w:rsid w:val="009850F4"/>
    <w:rsid w:val="009903D1"/>
    <w:rsid w:val="00990560"/>
    <w:rsid w:val="00990DB0"/>
    <w:rsid w:val="009914C6"/>
    <w:rsid w:val="00997C61"/>
    <w:rsid w:val="009A0862"/>
    <w:rsid w:val="009A34C1"/>
    <w:rsid w:val="009A457F"/>
    <w:rsid w:val="009B43BA"/>
    <w:rsid w:val="009C07D6"/>
    <w:rsid w:val="009C11D0"/>
    <w:rsid w:val="009C1323"/>
    <w:rsid w:val="009C1EA2"/>
    <w:rsid w:val="009C229B"/>
    <w:rsid w:val="009C2998"/>
    <w:rsid w:val="009C2A38"/>
    <w:rsid w:val="009C487E"/>
    <w:rsid w:val="009C48CC"/>
    <w:rsid w:val="009C5272"/>
    <w:rsid w:val="009C59F3"/>
    <w:rsid w:val="009C6903"/>
    <w:rsid w:val="009D3528"/>
    <w:rsid w:val="009D3E95"/>
    <w:rsid w:val="009D57F4"/>
    <w:rsid w:val="009D69C5"/>
    <w:rsid w:val="009E2722"/>
    <w:rsid w:val="009E4499"/>
    <w:rsid w:val="009E46E9"/>
    <w:rsid w:val="009F06F4"/>
    <w:rsid w:val="009F2F45"/>
    <w:rsid w:val="009F4439"/>
    <w:rsid w:val="009F48BE"/>
    <w:rsid w:val="009F57C3"/>
    <w:rsid w:val="009F70E1"/>
    <w:rsid w:val="009F7A6D"/>
    <w:rsid w:val="009F7E76"/>
    <w:rsid w:val="009F7ED8"/>
    <w:rsid w:val="00A02874"/>
    <w:rsid w:val="00A02EFA"/>
    <w:rsid w:val="00A02F54"/>
    <w:rsid w:val="00A03865"/>
    <w:rsid w:val="00A04CD0"/>
    <w:rsid w:val="00A04FB8"/>
    <w:rsid w:val="00A05106"/>
    <w:rsid w:val="00A05CBC"/>
    <w:rsid w:val="00A05FFD"/>
    <w:rsid w:val="00A0625C"/>
    <w:rsid w:val="00A06799"/>
    <w:rsid w:val="00A072EA"/>
    <w:rsid w:val="00A11102"/>
    <w:rsid w:val="00A12C58"/>
    <w:rsid w:val="00A1420F"/>
    <w:rsid w:val="00A14802"/>
    <w:rsid w:val="00A15A8A"/>
    <w:rsid w:val="00A16DB3"/>
    <w:rsid w:val="00A2052E"/>
    <w:rsid w:val="00A213BA"/>
    <w:rsid w:val="00A22379"/>
    <w:rsid w:val="00A24E9D"/>
    <w:rsid w:val="00A26814"/>
    <w:rsid w:val="00A30982"/>
    <w:rsid w:val="00A311BF"/>
    <w:rsid w:val="00A325F8"/>
    <w:rsid w:val="00A3292A"/>
    <w:rsid w:val="00A32B73"/>
    <w:rsid w:val="00A40FEB"/>
    <w:rsid w:val="00A4105E"/>
    <w:rsid w:val="00A43C56"/>
    <w:rsid w:val="00A44261"/>
    <w:rsid w:val="00A442A9"/>
    <w:rsid w:val="00A447A4"/>
    <w:rsid w:val="00A45305"/>
    <w:rsid w:val="00A45996"/>
    <w:rsid w:val="00A459E4"/>
    <w:rsid w:val="00A46291"/>
    <w:rsid w:val="00A47EA0"/>
    <w:rsid w:val="00A508F5"/>
    <w:rsid w:val="00A511C0"/>
    <w:rsid w:val="00A512E7"/>
    <w:rsid w:val="00A51B13"/>
    <w:rsid w:val="00A54717"/>
    <w:rsid w:val="00A54B68"/>
    <w:rsid w:val="00A54E5A"/>
    <w:rsid w:val="00A55D13"/>
    <w:rsid w:val="00A5626F"/>
    <w:rsid w:val="00A56C93"/>
    <w:rsid w:val="00A570EF"/>
    <w:rsid w:val="00A57713"/>
    <w:rsid w:val="00A603FC"/>
    <w:rsid w:val="00A61630"/>
    <w:rsid w:val="00A61888"/>
    <w:rsid w:val="00A63701"/>
    <w:rsid w:val="00A65C8C"/>
    <w:rsid w:val="00A662CC"/>
    <w:rsid w:val="00A67CCA"/>
    <w:rsid w:val="00A70939"/>
    <w:rsid w:val="00A7208B"/>
    <w:rsid w:val="00A726DF"/>
    <w:rsid w:val="00A72D61"/>
    <w:rsid w:val="00A738A4"/>
    <w:rsid w:val="00A74676"/>
    <w:rsid w:val="00A770EB"/>
    <w:rsid w:val="00A84DFC"/>
    <w:rsid w:val="00A85721"/>
    <w:rsid w:val="00A85BA2"/>
    <w:rsid w:val="00A862E3"/>
    <w:rsid w:val="00A86368"/>
    <w:rsid w:val="00A86675"/>
    <w:rsid w:val="00A87564"/>
    <w:rsid w:val="00A87B5C"/>
    <w:rsid w:val="00A87E8F"/>
    <w:rsid w:val="00A92895"/>
    <w:rsid w:val="00A92A7B"/>
    <w:rsid w:val="00A94CC3"/>
    <w:rsid w:val="00A9676C"/>
    <w:rsid w:val="00A97111"/>
    <w:rsid w:val="00A9763E"/>
    <w:rsid w:val="00AA101E"/>
    <w:rsid w:val="00AA1967"/>
    <w:rsid w:val="00AA1AFD"/>
    <w:rsid w:val="00AA4073"/>
    <w:rsid w:val="00AA4606"/>
    <w:rsid w:val="00AA535C"/>
    <w:rsid w:val="00AA5C41"/>
    <w:rsid w:val="00AA67D3"/>
    <w:rsid w:val="00AA774A"/>
    <w:rsid w:val="00AA78F6"/>
    <w:rsid w:val="00AA7A39"/>
    <w:rsid w:val="00AB03A9"/>
    <w:rsid w:val="00AB0782"/>
    <w:rsid w:val="00AB245B"/>
    <w:rsid w:val="00AB24FE"/>
    <w:rsid w:val="00AB37A2"/>
    <w:rsid w:val="00AB4A53"/>
    <w:rsid w:val="00AB4C50"/>
    <w:rsid w:val="00AB53DA"/>
    <w:rsid w:val="00AB5411"/>
    <w:rsid w:val="00AB5BF5"/>
    <w:rsid w:val="00AB6ACA"/>
    <w:rsid w:val="00AB6D68"/>
    <w:rsid w:val="00AB74FC"/>
    <w:rsid w:val="00AB77C7"/>
    <w:rsid w:val="00AC221C"/>
    <w:rsid w:val="00AC2F46"/>
    <w:rsid w:val="00AC382B"/>
    <w:rsid w:val="00AC640D"/>
    <w:rsid w:val="00AC6F05"/>
    <w:rsid w:val="00AC7AC1"/>
    <w:rsid w:val="00AD213F"/>
    <w:rsid w:val="00AD59AC"/>
    <w:rsid w:val="00AD5BF0"/>
    <w:rsid w:val="00AD6B18"/>
    <w:rsid w:val="00AD710B"/>
    <w:rsid w:val="00AE077E"/>
    <w:rsid w:val="00AE0A68"/>
    <w:rsid w:val="00AE205C"/>
    <w:rsid w:val="00AE39F1"/>
    <w:rsid w:val="00AF0999"/>
    <w:rsid w:val="00AF1B06"/>
    <w:rsid w:val="00AF22ED"/>
    <w:rsid w:val="00AF4060"/>
    <w:rsid w:val="00AF4D70"/>
    <w:rsid w:val="00AF4EFA"/>
    <w:rsid w:val="00B01571"/>
    <w:rsid w:val="00B01923"/>
    <w:rsid w:val="00B01B21"/>
    <w:rsid w:val="00B01E66"/>
    <w:rsid w:val="00B02783"/>
    <w:rsid w:val="00B029AC"/>
    <w:rsid w:val="00B03441"/>
    <w:rsid w:val="00B03615"/>
    <w:rsid w:val="00B04F25"/>
    <w:rsid w:val="00B05FA3"/>
    <w:rsid w:val="00B06094"/>
    <w:rsid w:val="00B07B87"/>
    <w:rsid w:val="00B12984"/>
    <w:rsid w:val="00B143AA"/>
    <w:rsid w:val="00B14552"/>
    <w:rsid w:val="00B158F4"/>
    <w:rsid w:val="00B15E02"/>
    <w:rsid w:val="00B16D43"/>
    <w:rsid w:val="00B1736C"/>
    <w:rsid w:val="00B17F90"/>
    <w:rsid w:val="00B20507"/>
    <w:rsid w:val="00B220DA"/>
    <w:rsid w:val="00B2296C"/>
    <w:rsid w:val="00B2418C"/>
    <w:rsid w:val="00B241C1"/>
    <w:rsid w:val="00B24347"/>
    <w:rsid w:val="00B25137"/>
    <w:rsid w:val="00B272E3"/>
    <w:rsid w:val="00B3175E"/>
    <w:rsid w:val="00B33388"/>
    <w:rsid w:val="00B33B1B"/>
    <w:rsid w:val="00B34C4D"/>
    <w:rsid w:val="00B35E59"/>
    <w:rsid w:val="00B37110"/>
    <w:rsid w:val="00B379BE"/>
    <w:rsid w:val="00B37A83"/>
    <w:rsid w:val="00B40134"/>
    <w:rsid w:val="00B404E4"/>
    <w:rsid w:val="00B41D0C"/>
    <w:rsid w:val="00B43B05"/>
    <w:rsid w:val="00B45715"/>
    <w:rsid w:val="00B45CF4"/>
    <w:rsid w:val="00B467F7"/>
    <w:rsid w:val="00B5034C"/>
    <w:rsid w:val="00B50581"/>
    <w:rsid w:val="00B50AB9"/>
    <w:rsid w:val="00B51673"/>
    <w:rsid w:val="00B5198E"/>
    <w:rsid w:val="00B5201C"/>
    <w:rsid w:val="00B521DB"/>
    <w:rsid w:val="00B52DB6"/>
    <w:rsid w:val="00B552D0"/>
    <w:rsid w:val="00B57F70"/>
    <w:rsid w:val="00B61F30"/>
    <w:rsid w:val="00B61FE2"/>
    <w:rsid w:val="00B62D99"/>
    <w:rsid w:val="00B63DC3"/>
    <w:rsid w:val="00B67935"/>
    <w:rsid w:val="00B71F28"/>
    <w:rsid w:val="00B72F5E"/>
    <w:rsid w:val="00B738F9"/>
    <w:rsid w:val="00B73F14"/>
    <w:rsid w:val="00B75FC5"/>
    <w:rsid w:val="00B772C8"/>
    <w:rsid w:val="00B80AC1"/>
    <w:rsid w:val="00B80AC6"/>
    <w:rsid w:val="00B80D52"/>
    <w:rsid w:val="00B81272"/>
    <w:rsid w:val="00B826AC"/>
    <w:rsid w:val="00B85394"/>
    <w:rsid w:val="00B87353"/>
    <w:rsid w:val="00B9109F"/>
    <w:rsid w:val="00B91696"/>
    <w:rsid w:val="00B91F76"/>
    <w:rsid w:val="00B92A46"/>
    <w:rsid w:val="00B92CCE"/>
    <w:rsid w:val="00B92F37"/>
    <w:rsid w:val="00B930DC"/>
    <w:rsid w:val="00B9315D"/>
    <w:rsid w:val="00B93183"/>
    <w:rsid w:val="00B9420A"/>
    <w:rsid w:val="00B951F2"/>
    <w:rsid w:val="00B97A3C"/>
    <w:rsid w:val="00BA000B"/>
    <w:rsid w:val="00BA003A"/>
    <w:rsid w:val="00BA0721"/>
    <w:rsid w:val="00BA1E03"/>
    <w:rsid w:val="00BA27C8"/>
    <w:rsid w:val="00BA37BC"/>
    <w:rsid w:val="00BA3838"/>
    <w:rsid w:val="00BA59A4"/>
    <w:rsid w:val="00BA5FAD"/>
    <w:rsid w:val="00BA7725"/>
    <w:rsid w:val="00BA7ECA"/>
    <w:rsid w:val="00BB0101"/>
    <w:rsid w:val="00BB56C4"/>
    <w:rsid w:val="00BB5FB0"/>
    <w:rsid w:val="00BC0A04"/>
    <w:rsid w:val="00BC0B42"/>
    <w:rsid w:val="00BC0E1A"/>
    <w:rsid w:val="00BC1AD5"/>
    <w:rsid w:val="00BC1C76"/>
    <w:rsid w:val="00BC2251"/>
    <w:rsid w:val="00BC24BD"/>
    <w:rsid w:val="00BC2E6D"/>
    <w:rsid w:val="00BC32F8"/>
    <w:rsid w:val="00BC74EE"/>
    <w:rsid w:val="00BD0938"/>
    <w:rsid w:val="00BD2354"/>
    <w:rsid w:val="00BD2826"/>
    <w:rsid w:val="00BD3788"/>
    <w:rsid w:val="00BD5EA4"/>
    <w:rsid w:val="00BD66B8"/>
    <w:rsid w:val="00BD7291"/>
    <w:rsid w:val="00BD7688"/>
    <w:rsid w:val="00BE03F3"/>
    <w:rsid w:val="00BE0CD7"/>
    <w:rsid w:val="00BE6109"/>
    <w:rsid w:val="00BE6708"/>
    <w:rsid w:val="00BE6729"/>
    <w:rsid w:val="00BF12EC"/>
    <w:rsid w:val="00BF203A"/>
    <w:rsid w:val="00BF2287"/>
    <w:rsid w:val="00BF2EB2"/>
    <w:rsid w:val="00BF4D78"/>
    <w:rsid w:val="00BF640A"/>
    <w:rsid w:val="00BF67B3"/>
    <w:rsid w:val="00C0039F"/>
    <w:rsid w:val="00C0116E"/>
    <w:rsid w:val="00C02445"/>
    <w:rsid w:val="00C04693"/>
    <w:rsid w:val="00C05D3B"/>
    <w:rsid w:val="00C07070"/>
    <w:rsid w:val="00C109EF"/>
    <w:rsid w:val="00C10D63"/>
    <w:rsid w:val="00C115C1"/>
    <w:rsid w:val="00C1216F"/>
    <w:rsid w:val="00C127DA"/>
    <w:rsid w:val="00C14F03"/>
    <w:rsid w:val="00C1639B"/>
    <w:rsid w:val="00C16977"/>
    <w:rsid w:val="00C179C8"/>
    <w:rsid w:val="00C20249"/>
    <w:rsid w:val="00C22309"/>
    <w:rsid w:val="00C22634"/>
    <w:rsid w:val="00C23508"/>
    <w:rsid w:val="00C23E21"/>
    <w:rsid w:val="00C244DA"/>
    <w:rsid w:val="00C303BB"/>
    <w:rsid w:val="00C30890"/>
    <w:rsid w:val="00C30B2B"/>
    <w:rsid w:val="00C310A2"/>
    <w:rsid w:val="00C34931"/>
    <w:rsid w:val="00C35E61"/>
    <w:rsid w:val="00C43C9B"/>
    <w:rsid w:val="00C44E22"/>
    <w:rsid w:val="00C4607D"/>
    <w:rsid w:val="00C462A6"/>
    <w:rsid w:val="00C46665"/>
    <w:rsid w:val="00C47190"/>
    <w:rsid w:val="00C5012D"/>
    <w:rsid w:val="00C53DAB"/>
    <w:rsid w:val="00C542EE"/>
    <w:rsid w:val="00C5574D"/>
    <w:rsid w:val="00C56F12"/>
    <w:rsid w:val="00C57316"/>
    <w:rsid w:val="00C5748E"/>
    <w:rsid w:val="00C57D48"/>
    <w:rsid w:val="00C60EFE"/>
    <w:rsid w:val="00C6206E"/>
    <w:rsid w:val="00C634F3"/>
    <w:rsid w:val="00C64393"/>
    <w:rsid w:val="00C653B1"/>
    <w:rsid w:val="00C6540D"/>
    <w:rsid w:val="00C65BE6"/>
    <w:rsid w:val="00C67F6B"/>
    <w:rsid w:val="00C7062A"/>
    <w:rsid w:val="00C713BF"/>
    <w:rsid w:val="00C715A6"/>
    <w:rsid w:val="00C7258C"/>
    <w:rsid w:val="00C741B3"/>
    <w:rsid w:val="00C741E2"/>
    <w:rsid w:val="00C765E7"/>
    <w:rsid w:val="00C76B68"/>
    <w:rsid w:val="00C806BB"/>
    <w:rsid w:val="00C81CFA"/>
    <w:rsid w:val="00C835F7"/>
    <w:rsid w:val="00C84B81"/>
    <w:rsid w:val="00C85489"/>
    <w:rsid w:val="00C870B5"/>
    <w:rsid w:val="00C872F9"/>
    <w:rsid w:val="00C914E1"/>
    <w:rsid w:val="00C91554"/>
    <w:rsid w:val="00C915B8"/>
    <w:rsid w:val="00C92838"/>
    <w:rsid w:val="00C92BE8"/>
    <w:rsid w:val="00C93822"/>
    <w:rsid w:val="00C93AEF"/>
    <w:rsid w:val="00C94399"/>
    <w:rsid w:val="00C9532B"/>
    <w:rsid w:val="00C9595D"/>
    <w:rsid w:val="00C9736C"/>
    <w:rsid w:val="00C97455"/>
    <w:rsid w:val="00CA0FD9"/>
    <w:rsid w:val="00CA1591"/>
    <w:rsid w:val="00CA1A81"/>
    <w:rsid w:val="00CA282A"/>
    <w:rsid w:val="00CA320F"/>
    <w:rsid w:val="00CA4A44"/>
    <w:rsid w:val="00CA6001"/>
    <w:rsid w:val="00CA61DC"/>
    <w:rsid w:val="00CA64C7"/>
    <w:rsid w:val="00CB0628"/>
    <w:rsid w:val="00CB19AF"/>
    <w:rsid w:val="00CB1ED3"/>
    <w:rsid w:val="00CB290E"/>
    <w:rsid w:val="00CB4785"/>
    <w:rsid w:val="00CB7A9C"/>
    <w:rsid w:val="00CC06C6"/>
    <w:rsid w:val="00CC137F"/>
    <w:rsid w:val="00CC1E24"/>
    <w:rsid w:val="00CC3E9E"/>
    <w:rsid w:val="00CC493C"/>
    <w:rsid w:val="00CC5325"/>
    <w:rsid w:val="00CC54E4"/>
    <w:rsid w:val="00CC5CDE"/>
    <w:rsid w:val="00CC703D"/>
    <w:rsid w:val="00CC72FA"/>
    <w:rsid w:val="00CC7534"/>
    <w:rsid w:val="00CC7684"/>
    <w:rsid w:val="00CD04BF"/>
    <w:rsid w:val="00CD0A5B"/>
    <w:rsid w:val="00CD18FF"/>
    <w:rsid w:val="00CD2A67"/>
    <w:rsid w:val="00CD412D"/>
    <w:rsid w:val="00CE098D"/>
    <w:rsid w:val="00CE160D"/>
    <w:rsid w:val="00CE31A0"/>
    <w:rsid w:val="00CE43FF"/>
    <w:rsid w:val="00CE5B0E"/>
    <w:rsid w:val="00CE5ECB"/>
    <w:rsid w:val="00CE7518"/>
    <w:rsid w:val="00CE7787"/>
    <w:rsid w:val="00CE7B6E"/>
    <w:rsid w:val="00CF3DA9"/>
    <w:rsid w:val="00CF439E"/>
    <w:rsid w:val="00CF47D6"/>
    <w:rsid w:val="00CF66DC"/>
    <w:rsid w:val="00CF6A08"/>
    <w:rsid w:val="00D0093F"/>
    <w:rsid w:val="00D02324"/>
    <w:rsid w:val="00D03E59"/>
    <w:rsid w:val="00D03F73"/>
    <w:rsid w:val="00D04F3F"/>
    <w:rsid w:val="00D07885"/>
    <w:rsid w:val="00D10A23"/>
    <w:rsid w:val="00D115BB"/>
    <w:rsid w:val="00D11BEC"/>
    <w:rsid w:val="00D1219E"/>
    <w:rsid w:val="00D12C02"/>
    <w:rsid w:val="00D15B44"/>
    <w:rsid w:val="00D171A5"/>
    <w:rsid w:val="00D17B2D"/>
    <w:rsid w:val="00D20091"/>
    <w:rsid w:val="00D21A5D"/>
    <w:rsid w:val="00D21EFA"/>
    <w:rsid w:val="00D23DB5"/>
    <w:rsid w:val="00D2480E"/>
    <w:rsid w:val="00D254CB"/>
    <w:rsid w:val="00D2581C"/>
    <w:rsid w:val="00D267AB"/>
    <w:rsid w:val="00D269F0"/>
    <w:rsid w:val="00D27997"/>
    <w:rsid w:val="00D27D44"/>
    <w:rsid w:val="00D30896"/>
    <w:rsid w:val="00D32AC2"/>
    <w:rsid w:val="00D32C15"/>
    <w:rsid w:val="00D32DBB"/>
    <w:rsid w:val="00D332B8"/>
    <w:rsid w:val="00D332EE"/>
    <w:rsid w:val="00D33330"/>
    <w:rsid w:val="00D35DA4"/>
    <w:rsid w:val="00D36CAE"/>
    <w:rsid w:val="00D37217"/>
    <w:rsid w:val="00D37E95"/>
    <w:rsid w:val="00D4016E"/>
    <w:rsid w:val="00D40559"/>
    <w:rsid w:val="00D40973"/>
    <w:rsid w:val="00D41B48"/>
    <w:rsid w:val="00D4239E"/>
    <w:rsid w:val="00D42832"/>
    <w:rsid w:val="00D458EC"/>
    <w:rsid w:val="00D4628B"/>
    <w:rsid w:val="00D4682F"/>
    <w:rsid w:val="00D46901"/>
    <w:rsid w:val="00D4778E"/>
    <w:rsid w:val="00D516AC"/>
    <w:rsid w:val="00D5431D"/>
    <w:rsid w:val="00D54963"/>
    <w:rsid w:val="00D549F7"/>
    <w:rsid w:val="00D571B3"/>
    <w:rsid w:val="00D6071E"/>
    <w:rsid w:val="00D60CB9"/>
    <w:rsid w:val="00D617BE"/>
    <w:rsid w:val="00D62279"/>
    <w:rsid w:val="00D62E60"/>
    <w:rsid w:val="00D63330"/>
    <w:rsid w:val="00D6443F"/>
    <w:rsid w:val="00D64618"/>
    <w:rsid w:val="00D64B0E"/>
    <w:rsid w:val="00D64B34"/>
    <w:rsid w:val="00D6581F"/>
    <w:rsid w:val="00D66292"/>
    <w:rsid w:val="00D73441"/>
    <w:rsid w:val="00D75606"/>
    <w:rsid w:val="00D77D9E"/>
    <w:rsid w:val="00D804DC"/>
    <w:rsid w:val="00D8065B"/>
    <w:rsid w:val="00D80777"/>
    <w:rsid w:val="00D80FFC"/>
    <w:rsid w:val="00D84716"/>
    <w:rsid w:val="00D84E4B"/>
    <w:rsid w:val="00D86C79"/>
    <w:rsid w:val="00D870D3"/>
    <w:rsid w:val="00D87925"/>
    <w:rsid w:val="00D90156"/>
    <w:rsid w:val="00D90F63"/>
    <w:rsid w:val="00D911DF"/>
    <w:rsid w:val="00D9239A"/>
    <w:rsid w:val="00D92847"/>
    <w:rsid w:val="00D93A55"/>
    <w:rsid w:val="00D9462E"/>
    <w:rsid w:val="00D95807"/>
    <w:rsid w:val="00D9694F"/>
    <w:rsid w:val="00DA09A8"/>
    <w:rsid w:val="00DA37A5"/>
    <w:rsid w:val="00DA58F5"/>
    <w:rsid w:val="00DA6343"/>
    <w:rsid w:val="00DA6387"/>
    <w:rsid w:val="00DA7954"/>
    <w:rsid w:val="00DB0769"/>
    <w:rsid w:val="00DB32B5"/>
    <w:rsid w:val="00DB7231"/>
    <w:rsid w:val="00DC12E8"/>
    <w:rsid w:val="00DC1C82"/>
    <w:rsid w:val="00DC2F8B"/>
    <w:rsid w:val="00DC6214"/>
    <w:rsid w:val="00DC6989"/>
    <w:rsid w:val="00DD3805"/>
    <w:rsid w:val="00DD41B2"/>
    <w:rsid w:val="00DD5763"/>
    <w:rsid w:val="00DD6D14"/>
    <w:rsid w:val="00DD770C"/>
    <w:rsid w:val="00DE062C"/>
    <w:rsid w:val="00DE4777"/>
    <w:rsid w:val="00DE4C91"/>
    <w:rsid w:val="00DE5C24"/>
    <w:rsid w:val="00DE5E90"/>
    <w:rsid w:val="00DE64C9"/>
    <w:rsid w:val="00DE7425"/>
    <w:rsid w:val="00DF0612"/>
    <w:rsid w:val="00DF11E8"/>
    <w:rsid w:val="00DF2C2A"/>
    <w:rsid w:val="00DF30CB"/>
    <w:rsid w:val="00DF5388"/>
    <w:rsid w:val="00DF6C86"/>
    <w:rsid w:val="00E00076"/>
    <w:rsid w:val="00E01C59"/>
    <w:rsid w:val="00E01F17"/>
    <w:rsid w:val="00E02375"/>
    <w:rsid w:val="00E04082"/>
    <w:rsid w:val="00E078E6"/>
    <w:rsid w:val="00E10680"/>
    <w:rsid w:val="00E106B3"/>
    <w:rsid w:val="00E10E7B"/>
    <w:rsid w:val="00E11239"/>
    <w:rsid w:val="00E11A1C"/>
    <w:rsid w:val="00E1277B"/>
    <w:rsid w:val="00E132B7"/>
    <w:rsid w:val="00E133FF"/>
    <w:rsid w:val="00E20BB1"/>
    <w:rsid w:val="00E21586"/>
    <w:rsid w:val="00E21E62"/>
    <w:rsid w:val="00E238D3"/>
    <w:rsid w:val="00E24164"/>
    <w:rsid w:val="00E2522A"/>
    <w:rsid w:val="00E25447"/>
    <w:rsid w:val="00E25F95"/>
    <w:rsid w:val="00E26975"/>
    <w:rsid w:val="00E27B82"/>
    <w:rsid w:val="00E32727"/>
    <w:rsid w:val="00E32B3D"/>
    <w:rsid w:val="00E32F56"/>
    <w:rsid w:val="00E334AF"/>
    <w:rsid w:val="00E33B02"/>
    <w:rsid w:val="00E33DCB"/>
    <w:rsid w:val="00E341AD"/>
    <w:rsid w:val="00E37352"/>
    <w:rsid w:val="00E37528"/>
    <w:rsid w:val="00E412C6"/>
    <w:rsid w:val="00E423A4"/>
    <w:rsid w:val="00E42F44"/>
    <w:rsid w:val="00E44C7C"/>
    <w:rsid w:val="00E457C3"/>
    <w:rsid w:val="00E479E2"/>
    <w:rsid w:val="00E5237B"/>
    <w:rsid w:val="00E53506"/>
    <w:rsid w:val="00E55805"/>
    <w:rsid w:val="00E562BF"/>
    <w:rsid w:val="00E5647F"/>
    <w:rsid w:val="00E5710E"/>
    <w:rsid w:val="00E578FD"/>
    <w:rsid w:val="00E6070B"/>
    <w:rsid w:val="00E61C37"/>
    <w:rsid w:val="00E63453"/>
    <w:rsid w:val="00E63621"/>
    <w:rsid w:val="00E6519E"/>
    <w:rsid w:val="00E6526C"/>
    <w:rsid w:val="00E658C6"/>
    <w:rsid w:val="00E65C95"/>
    <w:rsid w:val="00E668AD"/>
    <w:rsid w:val="00E720F1"/>
    <w:rsid w:val="00E7287C"/>
    <w:rsid w:val="00E72D34"/>
    <w:rsid w:val="00E739DA"/>
    <w:rsid w:val="00E745A2"/>
    <w:rsid w:val="00E75E59"/>
    <w:rsid w:val="00E775FA"/>
    <w:rsid w:val="00E779D8"/>
    <w:rsid w:val="00E82103"/>
    <w:rsid w:val="00E82555"/>
    <w:rsid w:val="00E8351F"/>
    <w:rsid w:val="00E8560F"/>
    <w:rsid w:val="00E86A82"/>
    <w:rsid w:val="00E87958"/>
    <w:rsid w:val="00E87FF4"/>
    <w:rsid w:val="00E90BDB"/>
    <w:rsid w:val="00E91562"/>
    <w:rsid w:val="00E9171F"/>
    <w:rsid w:val="00E91DE4"/>
    <w:rsid w:val="00E9429F"/>
    <w:rsid w:val="00E95225"/>
    <w:rsid w:val="00E95967"/>
    <w:rsid w:val="00E95FE7"/>
    <w:rsid w:val="00E974EA"/>
    <w:rsid w:val="00EA079A"/>
    <w:rsid w:val="00EA140B"/>
    <w:rsid w:val="00EA2C68"/>
    <w:rsid w:val="00EA3332"/>
    <w:rsid w:val="00EA5641"/>
    <w:rsid w:val="00EA782F"/>
    <w:rsid w:val="00EB0E0E"/>
    <w:rsid w:val="00EB0EB1"/>
    <w:rsid w:val="00EB1A7C"/>
    <w:rsid w:val="00EB287D"/>
    <w:rsid w:val="00EB3259"/>
    <w:rsid w:val="00EB4277"/>
    <w:rsid w:val="00EB4369"/>
    <w:rsid w:val="00EB45C8"/>
    <w:rsid w:val="00EB4CFB"/>
    <w:rsid w:val="00EB5957"/>
    <w:rsid w:val="00EB5FFA"/>
    <w:rsid w:val="00EB620C"/>
    <w:rsid w:val="00EB63CE"/>
    <w:rsid w:val="00EB64F5"/>
    <w:rsid w:val="00EB7A18"/>
    <w:rsid w:val="00EB7CD1"/>
    <w:rsid w:val="00EC036D"/>
    <w:rsid w:val="00EC05B7"/>
    <w:rsid w:val="00EC0D27"/>
    <w:rsid w:val="00EC1366"/>
    <w:rsid w:val="00EC2193"/>
    <w:rsid w:val="00EC27EE"/>
    <w:rsid w:val="00EC2A87"/>
    <w:rsid w:val="00EC37B9"/>
    <w:rsid w:val="00EC47F8"/>
    <w:rsid w:val="00EC627E"/>
    <w:rsid w:val="00ED1764"/>
    <w:rsid w:val="00ED2109"/>
    <w:rsid w:val="00ED31FE"/>
    <w:rsid w:val="00ED3899"/>
    <w:rsid w:val="00ED3CB2"/>
    <w:rsid w:val="00ED4BBE"/>
    <w:rsid w:val="00ED51E0"/>
    <w:rsid w:val="00ED58BF"/>
    <w:rsid w:val="00ED650B"/>
    <w:rsid w:val="00ED7B16"/>
    <w:rsid w:val="00EE09F6"/>
    <w:rsid w:val="00EE1DF9"/>
    <w:rsid w:val="00EE38C9"/>
    <w:rsid w:val="00EF138B"/>
    <w:rsid w:val="00EF1EC1"/>
    <w:rsid w:val="00EF2A6F"/>
    <w:rsid w:val="00EF3524"/>
    <w:rsid w:val="00EF3B57"/>
    <w:rsid w:val="00EF3F1E"/>
    <w:rsid w:val="00EF5F70"/>
    <w:rsid w:val="00EF6503"/>
    <w:rsid w:val="00EF758E"/>
    <w:rsid w:val="00EF795A"/>
    <w:rsid w:val="00F01771"/>
    <w:rsid w:val="00F04ED2"/>
    <w:rsid w:val="00F06F6F"/>
    <w:rsid w:val="00F06FB3"/>
    <w:rsid w:val="00F07865"/>
    <w:rsid w:val="00F10C39"/>
    <w:rsid w:val="00F10F02"/>
    <w:rsid w:val="00F13113"/>
    <w:rsid w:val="00F13497"/>
    <w:rsid w:val="00F13E65"/>
    <w:rsid w:val="00F1565B"/>
    <w:rsid w:val="00F16E87"/>
    <w:rsid w:val="00F17CFC"/>
    <w:rsid w:val="00F21516"/>
    <w:rsid w:val="00F22128"/>
    <w:rsid w:val="00F248E5"/>
    <w:rsid w:val="00F30ED3"/>
    <w:rsid w:val="00F320E1"/>
    <w:rsid w:val="00F336DD"/>
    <w:rsid w:val="00F343F2"/>
    <w:rsid w:val="00F34FDA"/>
    <w:rsid w:val="00F35270"/>
    <w:rsid w:val="00F35978"/>
    <w:rsid w:val="00F364DC"/>
    <w:rsid w:val="00F379FC"/>
    <w:rsid w:val="00F37DFD"/>
    <w:rsid w:val="00F40083"/>
    <w:rsid w:val="00F421D5"/>
    <w:rsid w:val="00F4225C"/>
    <w:rsid w:val="00F43EB8"/>
    <w:rsid w:val="00F46372"/>
    <w:rsid w:val="00F470A7"/>
    <w:rsid w:val="00F47DB0"/>
    <w:rsid w:val="00F51A14"/>
    <w:rsid w:val="00F51A28"/>
    <w:rsid w:val="00F52A68"/>
    <w:rsid w:val="00F53906"/>
    <w:rsid w:val="00F54419"/>
    <w:rsid w:val="00F54D22"/>
    <w:rsid w:val="00F60BC9"/>
    <w:rsid w:val="00F60C5D"/>
    <w:rsid w:val="00F615EC"/>
    <w:rsid w:val="00F61AA8"/>
    <w:rsid w:val="00F63E2C"/>
    <w:rsid w:val="00F63FE6"/>
    <w:rsid w:val="00F641D4"/>
    <w:rsid w:val="00F65609"/>
    <w:rsid w:val="00F65D30"/>
    <w:rsid w:val="00F65E85"/>
    <w:rsid w:val="00F67219"/>
    <w:rsid w:val="00F674D4"/>
    <w:rsid w:val="00F67A2C"/>
    <w:rsid w:val="00F67C81"/>
    <w:rsid w:val="00F70753"/>
    <w:rsid w:val="00F71A6E"/>
    <w:rsid w:val="00F71BAC"/>
    <w:rsid w:val="00F72657"/>
    <w:rsid w:val="00F72E85"/>
    <w:rsid w:val="00F73F4C"/>
    <w:rsid w:val="00F74C79"/>
    <w:rsid w:val="00F77A34"/>
    <w:rsid w:val="00F77B03"/>
    <w:rsid w:val="00F80477"/>
    <w:rsid w:val="00F82177"/>
    <w:rsid w:val="00F82F85"/>
    <w:rsid w:val="00F83350"/>
    <w:rsid w:val="00F855D8"/>
    <w:rsid w:val="00F93C30"/>
    <w:rsid w:val="00F97948"/>
    <w:rsid w:val="00F97BB1"/>
    <w:rsid w:val="00FA24D1"/>
    <w:rsid w:val="00FA372B"/>
    <w:rsid w:val="00FA6D0A"/>
    <w:rsid w:val="00FA6DD4"/>
    <w:rsid w:val="00FB2143"/>
    <w:rsid w:val="00FB2308"/>
    <w:rsid w:val="00FB2514"/>
    <w:rsid w:val="00FB4305"/>
    <w:rsid w:val="00FB5054"/>
    <w:rsid w:val="00FB55B9"/>
    <w:rsid w:val="00FB6003"/>
    <w:rsid w:val="00FC06DD"/>
    <w:rsid w:val="00FC2C8F"/>
    <w:rsid w:val="00FC3DF0"/>
    <w:rsid w:val="00FC430C"/>
    <w:rsid w:val="00FC47ED"/>
    <w:rsid w:val="00FC4B25"/>
    <w:rsid w:val="00FC57AC"/>
    <w:rsid w:val="00FC69C9"/>
    <w:rsid w:val="00FC6FCA"/>
    <w:rsid w:val="00FD08A6"/>
    <w:rsid w:val="00FD113A"/>
    <w:rsid w:val="00FD19B4"/>
    <w:rsid w:val="00FD373C"/>
    <w:rsid w:val="00FD47E2"/>
    <w:rsid w:val="00FD4C34"/>
    <w:rsid w:val="00FD5353"/>
    <w:rsid w:val="00FD5937"/>
    <w:rsid w:val="00FD67B1"/>
    <w:rsid w:val="00FD6D15"/>
    <w:rsid w:val="00FE0F33"/>
    <w:rsid w:val="00FE3C3A"/>
    <w:rsid w:val="00FE4AE2"/>
    <w:rsid w:val="00FE5509"/>
    <w:rsid w:val="00FE59E8"/>
    <w:rsid w:val="00FF036E"/>
    <w:rsid w:val="00FF06CF"/>
    <w:rsid w:val="00FF0BD5"/>
    <w:rsid w:val="00FF3334"/>
    <w:rsid w:val="00FF33DB"/>
    <w:rsid w:val="00FF373F"/>
    <w:rsid w:val="00FF39CA"/>
    <w:rsid w:val="00FF6535"/>
    <w:rsid w:val="00FF76DB"/>
    <w:rsid w:val="00FF7D0B"/>
    <w:rsid w:val="04411ED1"/>
    <w:rsid w:val="07DB184B"/>
    <w:rsid w:val="0BAD3F9D"/>
    <w:rsid w:val="0FD15DD0"/>
    <w:rsid w:val="14FE207E"/>
    <w:rsid w:val="395016C1"/>
    <w:rsid w:val="3AE104C6"/>
    <w:rsid w:val="3D732B8D"/>
    <w:rsid w:val="3F002BC1"/>
    <w:rsid w:val="4416206C"/>
    <w:rsid w:val="5B874109"/>
    <w:rsid w:val="63614C7A"/>
    <w:rsid w:val="71F929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42BA4"/>
  <w15:docId w15:val="{F9BE0DB3-99F8-42EA-A686-5972180B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qFormat="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jc w:val="both"/>
    </w:pPr>
    <w:rPr>
      <w:kern w:val="2"/>
      <w:sz w:val="21"/>
      <w:szCs w:val="22"/>
    </w:rPr>
  </w:style>
  <w:style w:type="paragraph" w:styleId="10">
    <w:name w:val="heading 1"/>
    <w:basedOn w:val="30"/>
    <w:next w:val="a3"/>
    <w:link w:val="11"/>
    <w:qFormat/>
    <w:pPr>
      <w:spacing w:before="340" w:after="330" w:line="360" w:lineRule="auto"/>
      <w:jc w:val="center"/>
      <w:outlineLvl w:val="0"/>
    </w:pPr>
    <w:rPr>
      <w:rFonts w:eastAsia="黑体"/>
      <w:kern w:val="44"/>
      <w:szCs w:val="44"/>
    </w:rPr>
  </w:style>
  <w:style w:type="paragraph" w:styleId="2">
    <w:name w:val="heading 2"/>
    <w:basedOn w:val="30"/>
    <w:next w:val="4"/>
    <w:link w:val="21"/>
    <w:qFormat/>
    <w:pPr>
      <w:adjustRightInd w:val="0"/>
      <w:jc w:val="center"/>
      <w:textAlignment w:val="baseline"/>
      <w:outlineLvl w:val="1"/>
    </w:pPr>
    <w:rPr>
      <w:kern w:val="0"/>
      <w:sz w:val="24"/>
      <w:szCs w:val="20"/>
    </w:rPr>
  </w:style>
  <w:style w:type="paragraph" w:styleId="30">
    <w:name w:val="heading 3"/>
    <w:basedOn w:val="4"/>
    <w:next w:val="a3"/>
    <w:link w:val="31"/>
    <w:qFormat/>
    <w:pPr>
      <w:spacing w:before="260" w:after="260" w:line="240" w:lineRule="auto"/>
      <w:outlineLvl w:val="2"/>
    </w:pPr>
    <w:rPr>
      <w:rFonts w:ascii="宋体" w:eastAsia="宋体" w:hAnsi="宋体"/>
      <w:szCs w:val="32"/>
    </w:rPr>
  </w:style>
  <w:style w:type="paragraph" w:styleId="4">
    <w:name w:val="heading 4"/>
    <w:basedOn w:val="a3"/>
    <w:next w:val="a3"/>
    <w:link w:val="410"/>
    <w:qFormat/>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3"/>
    <w:next w:val="a4"/>
    <w:link w:val="51"/>
    <w:qFormat/>
    <w:pPr>
      <w:keepNext/>
      <w:keepLines/>
      <w:spacing w:before="280" w:after="290" w:line="376" w:lineRule="auto"/>
      <w:outlineLvl w:val="4"/>
    </w:pPr>
    <w:rPr>
      <w:rFonts w:ascii="Times New Roman" w:eastAsia="宋体" w:hAnsi="Times New Roman" w:cs="Times New Roman"/>
      <w:b/>
      <w:sz w:val="28"/>
      <w:szCs w:val="20"/>
    </w:rPr>
  </w:style>
  <w:style w:type="paragraph" w:styleId="6">
    <w:name w:val="heading 6"/>
    <w:basedOn w:val="a3"/>
    <w:next w:val="a4"/>
    <w:link w:val="61"/>
    <w:qFormat/>
    <w:pPr>
      <w:keepNext/>
      <w:keepLines/>
      <w:spacing w:before="240" w:after="64" w:line="320" w:lineRule="auto"/>
      <w:outlineLvl w:val="5"/>
    </w:pPr>
    <w:rPr>
      <w:rFonts w:ascii="Arial" w:eastAsia="黑体" w:hAnsi="Arial" w:cs="Times New Roman"/>
      <w:b/>
      <w:sz w:val="24"/>
      <w:szCs w:val="20"/>
    </w:rPr>
  </w:style>
  <w:style w:type="paragraph" w:styleId="7">
    <w:name w:val="heading 7"/>
    <w:basedOn w:val="a3"/>
    <w:next w:val="a4"/>
    <w:link w:val="71"/>
    <w:qFormat/>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3"/>
    <w:next w:val="a4"/>
    <w:link w:val="81"/>
    <w:qFormat/>
    <w:pPr>
      <w:keepNext/>
      <w:keepLines/>
      <w:spacing w:before="240" w:after="64" w:line="320" w:lineRule="auto"/>
      <w:outlineLvl w:val="7"/>
    </w:pPr>
    <w:rPr>
      <w:rFonts w:ascii="Arial" w:eastAsia="黑体" w:hAnsi="Arial" w:cs="Times New Roman"/>
      <w:sz w:val="24"/>
      <w:szCs w:val="20"/>
    </w:rPr>
  </w:style>
  <w:style w:type="paragraph" w:styleId="9">
    <w:name w:val="heading 9"/>
    <w:basedOn w:val="a3"/>
    <w:next w:val="a4"/>
    <w:link w:val="91"/>
    <w:qFormat/>
    <w:pPr>
      <w:keepNext/>
      <w:keepLines/>
      <w:spacing w:before="240" w:after="64" w:line="320" w:lineRule="auto"/>
      <w:outlineLvl w:val="8"/>
    </w:pPr>
    <w:rPr>
      <w:rFonts w:ascii="Arial" w:eastAsia="黑体" w:hAnsi="Arial" w:cs="Times New Roman"/>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Normal Indent"/>
    <w:basedOn w:val="a3"/>
    <w:link w:val="a8"/>
    <w:qFormat/>
    <w:pPr>
      <w:ind w:firstLine="420"/>
    </w:pPr>
    <w:rPr>
      <w:rFonts w:ascii="Times New Roman" w:eastAsia="宋体" w:hAnsi="Times New Roman" w:cs="Times New Roman"/>
      <w:szCs w:val="20"/>
    </w:rPr>
  </w:style>
  <w:style w:type="paragraph" w:styleId="70">
    <w:name w:val="toc 7"/>
    <w:basedOn w:val="a3"/>
    <w:next w:val="a3"/>
    <w:semiHidden/>
    <w:qFormat/>
    <w:pPr>
      <w:ind w:left="1260"/>
      <w:jc w:val="left"/>
    </w:pPr>
    <w:rPr>
      <w:rFonts w:ascii="Times New Roman" w:eastAsia="宋体" w:hAnsi="Times New Roman" w:cs="Times New Roman"/>
      <w:szCs w:val="21"/>
    </w:rPr>
  </w:style>
  <w:style w:type="paragraph" w:styleId="a9">
    <w:name w:val="caption"/>
    <w:basedOn w:val="a3"/>
    <w:next w:val="a3"/>
    <w:qFormat/>
    <w:pPr>
      <w:widowControl/>
      <w:spacing w:line="360" w:lineRule="auto"/>
      <w:ind w:firstLineChars="920" w:firstLine="1940"/>
      <w:jc w:val="left"/>
    </w:pPr>
    <w:rPr>
      <w:rFonts w:ascii="宋体" w:eastAsia="宋体" w:hAnsi="宋体" w:cs="Times New Roman"/>
      <w:b/>
      <w:bCs/>
      <w:kern w:val="0"/>
      <w:sz w:val="20"/>
      <w:szCs w:val="20"/>
    </w:rPr>
  </w:style>
  <w:style w:type="paragraph" w:styleId="a">
    <w:name w:val="List Bullet"/>
    <w:basedOn w:val="a3"/>
    <w:qFormat/>
    <w:pPr>
      <w:numPr>
        <w:numId w:val="1"/>
      </w:numPr>
    </w:pPr>
    <w:rPr>
      <w:rFonts w:ascii="Times New Roman" w:eastAsia="宋体" w:hAnsi="Times New Roman" w:cs="Times New Roman"/>
      <w:szCs w:val="20"/>
    </w:rPr>
  </w:style>
  <w:style w:type="paragraph" w:styleId="aa">
    <w:name w:val="Document Map"/>
    <w:basedOn w:val="a3"/>
    <w:link w:val="ab"/>
    <w:semiHidden/>
    <w:qFormat/>
    <w:pPr>
      <w:shd w:val="clear" w:color="auto" w:fill="000080"/>
    </w:pPr>
    <w:rPr>
      <w:rFonts w:ascii="Times New Roman" w:eastAsia="宋体" w:hAnsi="Times New Roman" w:cs="Times New Roman"/>
      <w:szCs w:val="24"/>
    </w:rPr>
  </w:style>
  <w:style w:type="paragraph" w:styleId="ac">
    <w:name w:val="annotation text"/>
    <w:basedOn w:val="a3"/>
    <w:link w:val="12"/>
    <w:qFormat/>
    <w:pPr>
      <w:autoSpaceDE w:val="0"/>
      <w:autoSpaceDN w:val="0"/>
      <w:adjustRightInd w:val="0"/>
      <w:jc w:val="left"/>
      <w:textAlignment w:val="baseline"/>
    </w:pPr>
    <w:rPr>
      <w:rFonts w:ascii="宋体" w:eastAsia="宋体" w:hAnsi="Times New Roman" w:cs="Times New Roman"/>
      <w:kern w:val="0"/>
      <w:sz w:val="34"/>
      <w:szCs w:val="20"/>
    </w:rPr>
  </w:style>
  <w:style w:type="paragraph" w:styleId="32">
    <w:name w:val="Body Text 3"/>
    <w:basedOn w:val="a3"/>
    <w:link w:val="310"/>
    <w:qFormat/>
    <w:pPr>
      <w:spacing w:after="120"/>
    </w:pPr>
    <w:rPr>
      <w:rFonts w:ascii="Times New Roman" w:eastAsia="宋体" w:hAnsi="Times New Roman" w:cs="Times New Roman"/>
      <w:sz w:val="16"/>
      <w:szCs w:val="16"/>
    </w:rPr>
  </w:style>
  <w:style w:type="paragraph" w:styleId="ad">
    <w:name w:val="Body Text"/>
    <w:basedOn w:val="a3"/>
    <w:link w:val="13"/>
    <w:qFormat/>
    <w:pPr>
      <w:spacing w:line="360" w:lineRule="auto"/>
    </w:pPr>
    <w:rPr>
      <w:rFonts w:ascii="Times New Roman" w:eastAsia="宋体" w:hAnsi="Times New Roman" w:cs="Times New Roman"/>
      <w:b/>
      <w:bCs/>
      <w:sz w:val="24"/>
      <w:szCs w:val="24"/>
    </w:rPr>
  </w:style>
  <w:style w:type="paragraph" w:styleId="ae">
    <w:name w:val="Body Text Indent"/>
    <w:basedOn w:val="a3"/>
    <w:link w:val="14"/>
    <w:qFormat/>
    <w:pPr>
      <w:spacing w:line="360" w:lineRule="auto"/>
      <w:ind w:firstLineChars="200" w:firstLine="420"/>
    </w:pPr>
    <w:rPr>
      <w:rFonts w:ascii="Times New Roman" w:eastAsia="宋体" w:hAnsi="Times New Roman" w:cs="Times New Roman"/>
      <w:szCs w:val="24"/>
    </w:rPr>
  </w:style>
  <w:style w:type="paragraph" w:styleId="50">
    <w:name w:val="toc 5"/>
    <w:basedOn w:val="a3"/>
    <w:next w:val="a3"/>
    <w:semiHidden/>
    <w:qFormat/>
    <w:pPr>
      <w:ind w:left="840"/>
      <w:jc w:val="left"/>
    </w:pPr>
    <w:rPr>
      <w:rFonts w:ascii="Times New Roman" w:eastAsia="宋体" w:hAnsi="Times New Roman" w:cs="Times New Roman"/>
      <w:szCs w:val="21"/>
    </w:rPr>
  </w:style>
  <w:style w:type="paragraph" w:styleId="33">
    <w:name w:val="toc 3"/>
    <w:basedOn w:val="a3"/>
    <w:next w:val="a3"/>
    <w:uiPriority w:val="39"/>
    <w:qFormat/>
    <w:pPr>
      <w:ind w:left="420"/>
      <w:jc w:val="left"/>
    </w:pPr>
    <w:rPr>
      <w:rFonts w:ascii="Times New Roman" w:eastAsia="宋体" w:hAnsi="Times New Roman" w:cs="Times New Roman"/>
      <w:i/>
      <w:iCs/>
      <w:szCs w:val="24"/>
    </w:rPr>
  </w:style>
  <w:style w:type="paragraph" w:styleId="af">
    <w:name w:val="Plain Text"/>
    <w:basedOn w:val="a3"/>
    <w:link w:val="15"/>
    <w:qFormat/>
    <w:rPr>
      <w:rFonts w:ascii="宋体" w:eastAsia="宋体" w:hAnsi="Courier New" w:cs="Times New Roman"/>
      <w:szCs w:val="20"/>
    </w:rPr>
  </w:style>
  <w:style w:type="paragraph" w:styleId="80">
    <w:name w:val="toc 8"/>
    <w:basedOn w:val="a3"/>
    <w:next w:val="a3"/>
    <w:semiHidden/>
    <w:qFormat/>
    <w:pPr>
      <w:ind w:left="1470"/>
      <w:jc w:val="left"/>
    </w:pPr>
    <w:rPr>
      <w:rFonts w:ascii="Times New Roman" w:eastAsia="宋体" w:hAnsi="Times New Roman" w:cs="Times New Roman"/>
      <w:szCs w:val="21"/>
    </w:rPr>
  </w:style>
  <w:style w:type="paragraph" w:styleId="af0">
    <w:name w:val="Date"/>
    <w:basedOn w:val="a3"/>
    <w:next w:val="a3"/>
    <w:link w:val="16"/>
    <w:qFormat/>
    <w:rPr>
      <w:rFonts w:ascii="宋体" w:eastAsia="宋体" w:hAnsi="Courier New" w:cs="Times New Roman"/>
      <w:sz w:val="32"/>
      <w:szCs w:val="20"/>
    </w:rPr>
  </w:style>
  <w:style w:type="paragraph" w:styleId="20">
    <w:name w:val="Body Text Indent 2"/>
    <w:basedOn w:val="a3"/>
    <w:link w:val="210"/>
    <w:qFormat/>
    <w:pPr>
      <w:spacing w:beforeLines="50" w:afterLines="50" w:line="120" w:lineRule="auto"/>
      <w:ind w:firstLineChars="400" w:firstLine="840"/>
      <w:jc w:val="left"/>
    </w:pPr>
    <w:rPr>
      <w:rFonts w:ascii="宋体" w:eastAsia="宋体" w:hAnsi="宋体" w:cs="Times New Roman"/>
      <w:szCs w:val="24"/>
    </w:rPr>
  </w:style>
  <w:style w:type="paragraph" w:styleId="af1">
    <w:name w:val="Balloon Text"/>
    <w:basedOn w:val="a3"/>
    <w:link w:val="17"/>
    <w:semiHidden/>
    <w:qFormat/>
    <w:rPr>
      <w:rFonts w:ascii="Times New Roman" w:eastAsia="宋体" w:hAnsi="Times New Roman" w:cs="Times New Roman"/>
      <w:sz w:val="18"/>
      <w:szCs w:val="18"/>
    </w:rPr>
  </w:style>
  <w:style w:type="paragraph" w:styleId="af2">
    <w:name w:val="footer"/>
    <w:basedOn w:val="a3"/>
    <w:link w:val="18"/>
    <w:qFormat/>
    <w:pPr>
      <w:tabs>
        <w:tab w:val="center" w:pos="4153"/>
        <w:tab w:val="right" w:pos="8306"/>
      </w:tabs>
      <w:snapToGrid w:val="0"/>
      <w:jc w:val="left"/>
    </w:pPr>
    <w:rPr>
      <w:rFonts w:ascii="Times New Roman" w:eastAsia="宋体" w:hAnsi="Times New Roman" w:cs="Times New Roman"/>
      <w:sz w:val="18"/>
      <w:szCs w:val="18"/>
    </w:rPr>
  </w:style>
  <w:style w:type="paragraph" w:styleId="af3">
    <w:name w:val="header"/>
    <w:basedOn w:val="a3"/>
    <w:link w:val="19"/>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a">
    <w:name w:val="toc 1"/>
    <w:basedOn w:val="a3"/>
    <w:next w:val="a3"/>
    <w:uiPriority w:val="39"/>
    <w:qFormat/>
    <w:pPr>
      <w:spacing w:before="120" w:after="120"/>
      <w:jc w:val="left"/>
    </w:pPr>
    <w:rPr>
      <w:rFonts w:ascii="Times New Roman" w:eastAsia="宋体" w:hAnsi="Times New Roman" w:cs="Times New Roman"/>
      <w:b/>
      <w:bCs/>
      <w:caps/>
      <w:szCs w:val="24"/>
    </w:rPr>
  </w:style>
  <w:style w:type="paragraph" w:styleId="40">
    <w:name w:val="toc 4"/>
    <w:basedOn w:val="a3"/>
    <w:next w:val="a3"/>
    <w:semiHidden/>
    <w:qFormat/>
    <w:pPr>
      <w:ind w:left="630"/>
      <w:jc w:val="left"/>
    </w:pPr>
    <w:rPr>
      <w:rFonts w:ascii="Times New Roman" w:eastAsia="宋体" w:hAnsi="Times New Roman" w:cs="Times New Roman"/>
      <w:szCs w:val="21"/>
    </w:rPr>
  </w:style>
  <w:style w:type="paragraph" w:styleId="60">
    <w:name w:val="toc 6"/>
    <w:basedOn w:val="a3"/>
    <w:next w:val="a3"/>
    <w:semiHidden/>
    <w:qFormat/>
    <w:pPr>
      <w:ind w:left="1050"/>
      <w:jc w:val="left"/>
    </w:pPr>
    <w:rPr>
      <w:rFonts w:ascii="Times New Roman" w:eastAsia="宋体" w:hAnsi="Times New Roman" w:cs="Times New Roman"/>
      <w:szCs w:val="21"/>
    </w:rPr>
  </w:style>
  <w:style w:type="paragraph" w:styleId="34">
    <w:name w:val="Body Text Indent 3"/>
    <w:basedOn w:val="a3"/>
    <w:link w:val="311"/>
    <w:qFormat/>
    <w:pPr>
      <w:spacing w:line="360" w:lineRule="auto"/>
      <w:ind w:firstLineChars="200" w:firstLine="482"/>
    </w:pPr>
    <w:rPr>
      <w:rFonts w:ascii="宋体" w:eastAsia="宋体" w:hAnsi="Times New Roman" w:cs="Times New Roman"/>
      <w:b/>
      <w:bCs/>
      <w:sz w:val="24"/>
      <w:szCs w:val="24"/>
    </w:rPr>
  </w:style>
  <w:style w:type="paragraph" w:styleId="22">
    <w:name w:val="toc 2"/>
    <w:basedOn w:val="a3"/>
    <w:next w:val="a3"/>
    <w:uiPriority w:val="39"/>
    <w:qFormat/>
    <w:pPr>
      <w:tabs>
        <w:tab w:val="right" w:leader="dot" w:pos="8296"/>
      </w:tabs>
      <w:ind w:left="210"/>
      <w:jc w:val="left"/>
    </w:pPr>
    <w:rPr>
      <w:rFonts w:ascii="Times New Roman" w:eastAsia="宋体" w:hAnsi="Times New Roman" w:cs="Times New Roman"/>
      <w:smallCaps/>
      <w:szCs w:val="24"/>
    </w:rPr>
  </w:style>
  <w:style w:type="paragraph" w:styleId="90">
    <w:name w:val="toc 9"/>
    <w:basedOn w:val="a3"/>
    <w:next w:val="a3"/>
    <w:semiHidden/>
    <w:qFormat/>
    <w:pPr>
      <w:ind w:left="1680"/>
      <w:jc w:val="left"/>
    </w:pPr>
    <w:rPr>
      <w:rFonts w:ascii="Times New Roman" w:eastAsia="宋体" w:hAnsi="Times New Roman" w:cs="Times New Roman"/>
      <w:szCs w:val="21"/>
    </w:rPr>
  </w:style>
  <w:style w:type="paragraph" w:styleId="23">
    <w:name w:val="Body Text 2"/>
    <w:basedOn w:val="a3"/>
    <w:link w:val="211"/>
    <w:qFormat/>
    <w:pPr>
      <w:spacing w:line="360" w:lineRule="auto"/>
    </w:pPr>
    <w:rPr>
      <w:rFonts w:ascii="Times New Roman" w:eastAsia="宋体" w:hAnsi="Times New Roman" w:cs="Times New Roman"/>
      <w:sz w:val="24"/>
      <w:szCs w:val="24"/>
    </w:rPr>
  </w:style>
  <w:style w:type="paragraph" w:styleId="HTML">
    <w:name w:val="HTML Preformatted"/>
    <w:basedOn w:val="a3"/>
    <w:link w:val="HTML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Times New Roman"/>
      <w:color w:val="000000"/>
      <w:kern w:val="0"/>
      <w:sz w:val="20"/>
      <w:szCs w:val="20"/>
    </w:rPr>
  </w:style>
  <w:style w:type="paragraph" w:styleId="af4">
    <w:name w:val="Normal (Web)"/>
    <w:basedOn w:val="a3"/>
    <w:uiPriority w:val="99"/>
    <w:qFormat/>
    <w:rPr>
      <w:rFonts w:ascii="Times New Roman" w:eastAsia="宋体" w:hAnsi="Times New Roman" w:cs="Times New Roman"/>
      <w:sz w:val="24"/>
      <w:szCs w:val="24"/>
    </w:rPr>
  </w:style>
  <w:style w:type="paragraph" w:styleId="1b">
    <w:name w:val="index 1"/>
    <w:basedOn w:val="a3"/>
    <w:next w:val="a3"/>
    <w:semiHidden/>
    <w:qFormat/>
    <w:pPr>
      <w:tabs>
        <w:tab w:val="left" w:pos="3360"/>
      </w:tabs>
      <w:spacing w:line="520" w:lineRule="exact"/>
      <w:ind w:leftChars="50" w:left="419" w:hangingChars="131" w:hanging="314"/>
      <w:jc w:val="center"/>
      <w:outlineLvl w:val="3"/>
    </w:pPr>
    <w:rPr>
      <w:rFonts w:ascii="宋体" w:eastAsia="宋体" w:hAnsi="宋体" w:cs="Times New Roman"/>
      <w:sz w:val="24"/>
      <w:szCs w:val="24"/>
    </w:rPr>
  </w:style>
  <w:style w:type="paragraph" w:styleId="af5">
    <w:name w:val="Title"/>
    <w:basedOn w:val="a3"/>
    <w:link w:val="1c"/>
    <w:qFormat/>
    <w:pPr>
      <w:spacing w:before="240" w:after="60"/>
      <w:jc w:val="center"/>
      <w:outlineLvl w:val="0"/>
    </w:pPr>
    <w:rPr>
      <w:rFonts w:ascii="Arial" w:eastAsia="隶书" w:hAnsi="Arial" w:cs="Arial"/>
      <w:b/>
      <w:bCs/>
      <w:sz w:val="32"/>
      <w:szCs w:val="32"/>
    </w:rPr>
  </w:style>
  <w:style w:type="paragraph" w:styleId="af6">
    <w:name w:val="annotation subject"/>
    <w:basedOn w:val="ac"/>
    <w:next w:val="ac"/>
    <w:link w:val="1d"/>
    <w:qFormat/>
    <w:pPr>
      <w:autoSpaceDE/>
      <w:autoSpaceDN/>
      <w:adjustRightInd/>
      <w:textAlignment w:val="auto"/>
    </w:pPr>
    <w:rPr>
      <w:b/>
      <w:bCs/>
      <w:kern w:val="2"/>
      <w:sz w:val="21"/>
      <w:szCs w:val="24"/>
    </w:rPr>
  </w:style>
  <w:style w:type="paragraph" w:styleId="af7">
    <w:name w:val="Body Text First Indent"/>
    <w:basedOn w:val="ad"/>
    <w:link w:val="1e"/>
    <w:qFormat/>
    <w:pPr>
      <w:spacing w:after="120" w:line="240" w:lineRule="auto"/>
      <w:ind w:firstLineChars="100" w:firstLine="420"/>
    </w:pPr>
    <w:rPr>
      <w:sz w:val="21"/>
    </w:rPr>
  </w:style>
  <w:style w:type="table" w:styleId="af8">
    <w:name w:val="Table Grid"/>
    <w:basedOn w:val="a6"/>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Pr>
      <w:b/>
      <w:bCs/>
    </w:rPr>
  </w:style>
  <w:style w:type="character" w:styleId="afa">
    <w:name w:val="page number"/>
    <w:basedOn w:val="a5"/>
    <w:qFormat/>
  </w:style>
  <w:style w:type="character" w:styleId="afb">
    <w:name w:val="FollowedHyperlink"/>
    <w:basedOn w:val="a5"/>
    <w:uiPriority w:val="99"/>
    <w:semiHidden/>
    <w:unhideWhenUsed/>
    <w:qFormat/>
    <w:rPr>
      <w:color w:val="954F72" w:themeColor="followedHyperlink"/>
      <w:u w:val="single"/>
    </w:rPr>
  </w:style>
  <w:style w:type="character" w:styleId="afc">
    <w:name w:val="Hyperlink"/>
    <w:qFormat/>
    <w:rPr>
      <w:color w:val="0000FF"/>
      <w:u w:val="single"/>
    </w:rPr>
  </w:style>
  <w:style w:type="character" w:styleId="afd">
    <w:name w:val="annotation reference"/>
    <w:qFormat/>
    <w:rPr>
      <w:sz w:val="21"/>
      <w:szCs w:val="21"/>
    </w:rPr>
  </w:style>
  <w:style w:type="character" w:customStyle="1" w:styleId="1f">
    <w:name w:val="标题 1 字符"/>
    <w:basedOn w:val="a5"/>
    <w:qFormat/>
    <w:rPr>
      <w:b/>
      <w:bCs/>
      <w:kern w:val="44"/>
      <w:sz w:val="44"/>
      <w:szCs w:val="44"/>
    </w:rPr>
  </w:style>
  <w:style w:type="character" w:customStyle="1" w:styleId="24">
    <w:name w:val="标题 2 字符"/>
    <w:basedOn w:val="a5"/>
    <w:uiPriority w:val="9"/>
    <w:semiHidden/>
    <w:qFormat/>
    <w:rPr>
      <w:rFonts w:asciiTheme="majorHAnsi" w:eastAsiaTheme="majorEastAsia" w:hAnsiTheme="majorHAnsi" w:cstheme="majorBidi"/>
      <w:b/>
      <w:bCs/>
      <w:sz w:val="32"/>
      <w:szCs w:val="32"/>
    </w:rPr>
  </w:style>
  <w:style w:type="character" w:customStyle="1" w:styleId="35">
    <w:name w:val="标题 3 字符"/>
    <w:basedOn w:val="a5"/>
    <w:uiPriority w:val="9"/>
    <w:semiHidden/>
    <w:qFormat/>
    <w:rPr>
      <w:b/>
      <w:bCs/>
      <w:sz w:val="32"/>
      <w:szCs w:val="32"/>
    </w:rPr>
  </w:style>
  <w:style w:type="character" w:customStyle="1" w:styleId="42">
    <w:name w:val="标题 4 字符"/>
    <w:basedOn w:val="a5"/>
    <w:uiPriority w:val="9"/>
    <w:semiHidden/>
    <w:qFormat/>
    <w:rPr>
      <w:rFonts w:asciiTheme="majorHAnsi" w:eastAsiaTheme="majorEastAsia" w:hAnsiTheme="majorHAnsi" w:cstheme="majorBidi"/>
      <w:b/>
      <w:bCs/>
      <w:sz w:val="28"/>
      <w:szCs w:val="28"/>
    </w:rPr>
  </w:style>
  <w:style w:type="character" w:customStyle="1" w:styleId="52">
    <w:name w:val="标题 5 字符"/>
    <w:basedOn w:val="a5"/>
    <w:uiPriority w:val="9"/>
    <w:semiHidden/>
    <w:qFormat/>
    <w:rPr>
      <w:b/>
      <w:bCs/>
      <w:sz w:val="28"/>
      <w:szCs w:val="28"/>
    </w:rPr>
  </w:style>
  <w:style w:type="character" w:customStyle="1" w:styleId="62">
    <w:name w:val="标题 6 字符"/>
    <w:basedOn w:val="a5"/>
    <w:uiPriority w:val="9"/>
    <w:semiHidden/>
    <w:qFormat/>
    <w:rPr>
      <w:rFonts w:asciiTheme="majorHAnsi" w:eastAsiaTheme="majorEastAsia" w:hAnsiTheme="majorHAnsi" w:cstheme="majorBidi"/>
      <w:b/>
      <w:bCs/>
      <w:sz w:val="24"/>
      <w:szCs w:val="24"/>
    </w:rPr>
  </w:style>
  <w:style w:type="character" w:customStyle="1" w:styleId="72">
    <w:name w:val="标题 7 字符"/>
    <w:basedOn w:val="a5"/>
    <w:uiPriority w:val="9"/>
    <w:semiHidden/>
    <w:qFormat/>
    <w:rPr>
      <w:b/>
      <w:bCs/>
      <w:sz w:val="24"/>
      <w:szCs w:val="24"/>
    </w:rPr>
  </w:style>
  <w:style w:type="character" w:customStyle="1" w:styleId="82">
    <w:name w:val="标题 8 字符"/>
    <w:basedOn w:val="a5"/>
    <w:uiPriority w:val="9"/>
    <w:semiHidden/>
    <w:qFormat/>
    <w:rPr>
      <w:rFonts w:asciiTheme="majorHAnsi" w:eastAsiaTheme="majorEastAsia" w:hAnsiTheme="majorHAnsi" w:cstheme="majorBidi"/>
      <w:sz w:val="24"/>
      <w:szCs w:val="24"/>
    </w:rPr>
  </w:style>
  <w:style w:type="character" w:customStyle="1" w:styleId="92">
    <w:name w:val="标题 9 字符"/>
    <w:basedOn w:val="a5"/>
    <w:uiPriority w:val="9"/>
    <w:semiHidden/>
    <w:qFormat/>
    <w:rPr>
      <w:rFonts w:asciiTheme="majorHAnsi" w:eastAsiaTheme="majorEastAsia" w:hAnsiTheme="majorHAnsi" w:cstheme="majorBidi"/>
      <w:szCs w:val="21"/>
    </w:rPr>
  </w:style>
  <w:style w:type="character" w:customStyle="1" w:styleId="410">
    <w:name w:val="标题 4 字符1"/>
    <w:link w:val="4"/>
    <w:qFormat/>
    <w:rPr>
      <w:rFonts w:ascii="Arial" w:eastAsia="黑体" w:hAnsi="Arial" w:cs="Times New Roman"/>
      <w:b/>
      <w:bCs/>
      <w:sz w:val="28"/>
      <w:szCs w:val="28"/>
    </w:rPr>
  </w:style>
  <w:style w:type="paragraph" w:customStyle="1" w:styleId="Char">
    <w:name w:val="Char"/>
    <w:basedOn w:val="a3"/>
    <w:qFormat/>
    <w:pPr>
      <w:widowControl/>
      <w:spacing w:after="160" w:line="240" w:lineRule="exact"/>
      <w:jc w:val="left"/>
    </w:pPr>
    <w:rPr>
      <w:rFonts w:ascii="Verdana" w:eastAsia="仿宋_GB2312" w:hAnsi="Verdana" w:cs="Times New Roman"/>
      <w:kern w:val="0"/>
      <w:sz w:val="24"/>
      <w:szCs w:val="20"/>
      <w:lang w:eastAsia="en-US"/>
    </w:rPr>
  </w:style>
  <w:style w:type="character" w:customStyle="1" w:styleId="31">
    <w:name w:val="标题 3 字符1"/>
    <w:link w:val="30"/>
    <w:qFormat/>
    <w:rPr>
      <w:rFonts w:ascii="宋体" w:eastAsia="宋体" w:hAnsi="宋体" w:cs="Times New Roman"/>
      <w:b/>
      <w:bCs/>
      <w:sz w:val="28"/>
      <w:szCs w:val="32"/>
    </w:rPr>
  </w:style>
  <w:style w:type="character" w:customStyle="1" w:styleId="11">
    <w:name w:val="标题 1 字符1"/>
    <w:link w:val="10"/>
    <w:qFormat/>
    <w:rPr>
      <w:rFonts w:ascii="宋体" w:eastAsia="黑体" w:hAnsi="宋体" w:cs="Times New Roman"/>
      <w:b/>
      <w:bCs/>
      <w:kern w:val="44"/>
      <w:sz w:val="28"/>
      <w:szCs w:val="44"/>
    </w:rPr>
  </w:style>
  <w:style w:type="character" w:customStyle="1" w:styleId="a8">
    <w:name w:val="正文缩进 字符"/>
    <w:link w:val="a4"/>
    <w:uiPriority w:val="99"/>
    <w:qFormat/>
    <w:rPr>
      <w:rFonts w:ascii="Times New Roman" w:eastAsia="宋体" w:hAnsi="Times New Roman" w:cs="Times New Roman"/>
      <w:szCs w:val="20"/>
    </w:rPr>
  </w:style>
  <w:style w:type="character" w:customStyle="1" w:styleId="afe">
    <w:name w:val="标题 字符"/>
    <w:basedOn w:val="a5"/>
    <w:uiPriority w:val="10"/>
    <w:qFormat/>
    <w:rPr>
      <w:rFonts w:asciiTheme="majorHAnsi" w:eastAsiaTheme="majorEastAsia" w:hAnsiTheme="majorHAnsi" w:cstheme="majorBidi"/>
      <w:b/>
      <w:bCs/>
      <w:sz w:val="32"/>
      <w:szCs w:val="32"/>
    </w:rPr>
  </w:style>
  <w:style w:type="character" w:customStyle="1" w:styleId="aff">
    <w:name w:val="日期 字符"/>
    <w:basedOn w:val="a5"/>
    <w:uiPriority w:val="99"/>
    <w:semiHidden/>
    <w:qFormat/>
  </w:style>
  <w:style w:type="character" w:customStyle="1" w:styleId="HTML0">
    <w:name w:val="HTML 预设格式 字符"/>
    <w:basedOn w:val="a5"/>
    <w:uiPriority w:val="99"/>
    <w:semiHidden/>
    <w:qFormat/>
    <w:rPr>
      <w:rFonts w:ascii="Courier New" w:hAnsi="Courier New" w:cs="Courier New"/>
      <w:sz w:val="20"/>
      <w:szCs w:val="20"/>
    </w:rPr>
  </w:style>
  <w:style w:type="character" w:customStyle="1" w:styleId="aff0">
    <w:name w:val="纯文本 字符"/>
    <w:basedOn w:val="a5"/>
    <w:uiPriority w:val="99"/>
    <w:semiHidden/>
    <w:qFormat/>
    <w:rPr>
      <w:rFonts w:asciiTheme="minorEastAsia" w:hAnsi="Courier New" w:cs="Courier New"/>
    </w:rPr>
  </w:style>
  <w:style w:type="character" w:customStyle="1" w:styleId="aff1">
    <w:name w:val="正文文本缩进 字符"/>
    <w:basedOn w:val="a5"/>
    <w:uiPriority w:val="99"/>
    <w:semiHidden/>
    <w:qFormat/>
  </w:style>
  <w:style w:type="character" w:customStyle="1" w:styleId="aff2">
    <w:name w:val="正文文本 字符"/>
    <w:basedOn w:val="a5"/>
    <w:uiPriority w:val="99"/>
    <w:semiHidden/>
    <w:qFormat/>
  </w:style>
  <w:style w:type="character" w:customStyle="1" w:styleId="25">
    <w:name w:val="正文文本缩进 2 字符"/>
    <w:basedOn w:val="a5"/>
    <w:uiPriority w:val="99"/>
    <w:semiHidden/>
    <w:qFormat/>
  </w:style>
  <w:style w:type="character" w:customStyle="1" w:styleId="aff3">
    <w:name w:val="页眉 字符"/>
    <w:basedOn w:val="a5"/>
    <w:qFormat/>
    <w:rPr>
      <w:sz w:val="18"/>
      <w:szCs w:val="18"/>
    </w:rPr>
  </w:style>
  <w:style w:type="character" w:customStyle="1" w:styleId="aff4">
    <w:name w:val="批注文字 字符"/>
    <w:basedOn w:val="a5"/>
    <w:qFormat/>
  </w:style>
  <w:style w:type="character" w:customStyle="1" w:styleId="36">
    <w:name w:val="正文文本缩进 3 字符"/>
    <w:basedOn w:val="a5"/>
    <w:uiPriority w:val="99"/>
    <w:semiHidden/>
    <w:qFormat/>
    <w:rPr>
      <w:sz w:val="16"/>
      <w:szCs w:val="16"/>
    </w:rPr>
  </w:style>
  <w:style w:type="character" w:customStyle="1" w:styleId="26">
    <w:name w:val="正文文本 2 字符"/>
    <w:basedOn w:val="a5"/>
    <w:uiPriority w:val="99"/>
    <w:semiHidden/>
    <w:qFormat/>
  </w:style>
  <w:style w:type="character" w:customStyle="1" w:styleId="aff5">
    <w:name w:val="页脚 字符"/>
    <w:basedOn w:val="a5"/>
    <w:uiPriority w:val="99"/>
    <w:semiHidden/>
    <w:qFormat/>
    <w:rPr>
      <w:sz w:val="18"/>
      <w:szCs w:val="18"/>
    </w:rPr>
  </w:style>
  <w:style w:type="character" w:customStyle="1" w:styleId="1f0">
    <w:name w:val="已访问的超链接1"/>
    <w:qFormat/>
    <w:rPr>
      <w:color w:val="800080"/>
      <w:u w:val="single"/>
    </w:rPr>
  </w:style>
  <w:style w:type="character" w:customStyle="1" w:styleId="ab">
    <w:name w:val="文档结构图 字符"/>
    <w:basedOn w:val="a5"/>
    <w:link w:val="aa"/>
    <w:semiHidden/>
    <w:qFormat/>
    <w:rPr>
      <w:rFonts w:ascii="Times New Roman" w:eastAsia="宋体" w:hAnsi="Times New Roman" w:cs="Times New Roman"/>
      <w:szCs w:val="24"/>
      <w:shd w:val="clear" w:color="auto" w:fill="000080"/>
    </w:rPr>
  </w:style>
  <w:style w:type="character" w:customStyle="1" w:styleId="3Char">
    <w:name w:val="标题 3 Char"/>
    <w:uiPriority w:val="9"/>
    <w:qFormat/>
    <w:rPr>
      <w:rFonts w:ascii="黑体" w:eastAsia="黑体"/>
      <w:bCs/>
      <w:sz w:val="30"/>
    </w:rPr>
  </w:style>
  <w:style w:type="character" w:customStyle="1" w:styleId="37">
    <w:name w:val="正文文本 3 字符"/>
    <w:basedOn w:val="a5"/>
    <w:uiPriority w:val="99"/>
    <w:semiHidden/>
    <w:qFormat/>
    <w:rPr>
      <w:sz w:val="16"/>
      <w:szCs w:val="16"/>
    </w:rPr>
  </w:style>
  <w:style w:type="paragraph" w:customStyle="1" w:styleId="41">
    <w:name w:val="样式41"/>
    <w:basedOn w:val="a3"/>
    <w:qFormat/>
    <w:pPr>
      <w:numPr>
        <w:numId w:val="2"/>
      </w:numPr>
      <w:tabs>
        <w:tab w:val="left" w:pos="945"/>
      </w:tabs>
      <w:spacing w:line="360" w:lineRule="auto"/>
    </w:pPr>
    <w:rPr>
      <w:rFonts w:ascii="Times New Roman" w:eastAsia="宋体" w:hAnsi="Times New Roman" w:cs="Times New Roman"/>
      <w:b/>
      <w:color w:val="000000"/>
      <w:sz w:val="24"/>
      <w:szCs w:val="20"/>
    </w:rPr>
  </w:style>
  <w:style w:type="paragraph" w:customStyle="1" w:styleId="aff6">
    <w:name w:val="图"/>
    <w:basedOn w:val="a3"/>
    <w:qFormat/>
    <w:pPr>
      <w:keepNext/>
      <w:adjustRightInd w:val="0"/>
      <w:snapToGrid w:val="0"/>
      <w:spacing w:before="60" w:after="60" w:line="300" w:lineRule="auto"/>
      <w:jc w:val="center"/>
    </w:pPr>
    <w:rPr>
      <w:rFonts w:ascii="Times New Roman" w:eastAsia="宋体" w:hAnsi="Times New Roman" w:cs="Times New Roman"/>
      <w:spacing w:val="20"/>
      <w:kern w:val="0"/>
      <w:sz w:val="24"/>
      <w:szCs w:val="20"/>
    </w:rPr>
  </w:style>
  <w:style w:type="paragraph" w:customStyle="1" w:styleId="aff7">
    <w:name w:val="文档正文"/>
    <w:basedOn w:val="a3"/>
    <w:qFormat/>
    <w:pPr>
      <w:adjustRightInd w:val="0"/>
      <w:spacing w:line="480" w:lineRule="atLeast"/>
      <w:ind w:firstLineChars="200" w:firstLine="567"/>
      <w:textAlignment w:val="baseline"/>
    </w:pPr>
    <w:rPr>
      <w:rFonts w:ascii="长城仿宋" w:eastAsia="宋体" w:hAnsi="Times New Roman" w:cs="Times New Roman"/>
      <w:kern w:val="0"/>
      <w:szCs w:val="20"/>
    </w:rPr>
  </w:style>
  <w:style w:type="paragraph" w:customStyle="1" w:styleId="CharCharCharChar">
    <w:name w:val="Char Char Char Char"/>
    <w:basedOn w:val="a3"/>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3">
    <w:name w:val="Char3"/>
    <w:basedOn w:val="a3"/>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1">
    <w:name w:val="Char Char Char Char1"/>
    <w:basedOn w:val="a3"/>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TableContents">
    <w:name w:val="Table Contents"/>
    <w:basedOn w:val="a3"/>
    <w:qFormat/>
    <w:pPr>
      <w:suppressAutoHyphens/>
      <w:autoSpaceDE w:val="0"/>
      <w:spacing w:after="120"/>
      <w:jc w:val="left"/>
    </w:pPr>
    <w:rPr>
      <w:rFonts w:ascii="Helvetica" w:eastAsia="宋体" w:hAnsi="Helvetica" w:cs="Times New Roman"/>
      <w:kern w:val="1"/>
      <w:sz w:val="20"/>
      <w:szCs w:val="20"/>
    </w:rPr>
  </w:style>
  <w:style w:type="paragraph" w:customStyle="1" w:styleId="aff8">
    <w:name w:val="自定义正文"/>
    <w:basedOn w:val="a3"/>
    <w:qFormat/>
    <w:pPr>
      <w:spacing w:afterLines="50"/>
      <w:ind w:leftChars="600" w:left="600"/>
    </w:pPr>
    <w:rPr>
      <w:rFonts w:ascii="Times New Roman" w:eastAsia="宋体" w:hAnsi="Times New Roman" w:cs="Times New Roman"/>
      <w:szCs w:val="24"/>
    </w:rPr>
  </w:style>
  <w:style w:type="paragraph" w:customStyle="1" w:styleId="CharCharCharCharChar">
    <w:name w:val="Char Char Char Char Char"/>
    <w:basedOn w:val="a3"/>
    <w:qFormat/>
    <w:rPr>
      <w:rFonts w:ascii="Tahoma" w:eastAsia="宋体" w:hAnsi="Tahoma" w:cs="Times New Roman"/>
      <w:sz w:val="24"/>
      <w:szCs w:val="20"/>
    </w:rPr>
  </w:style>
  <w:style w:type="paragraph" w:customStyle="1" w:styleId="1f1">
    <w:name w:val="小标题 1"/>
    <w:basedOn w:val="a3"/>
    <w:qFormat/>
    <w:pPr>
      <w:autoSpaceDE w:val="0"/>
      <w:autoSpaceDN w:val="0"/>
      <w:adjustRightInd w:val="0"/>
      <w:spacing w:line="360" w:lineRule="atLeast"/>
    </w:pPr>
    <w:rPr>
      <w:rFonts w:ascii="文鼎粗黑" w:eastAsia="文鼎粗黑" w:hAnsi="Times New Roman" w:cs="Times New Roman"/>
      <w:kern w:val="0"/>
      <w:sz w:val="22"/>
      <w:szCs w:val="20"/>
    </w:rPr>
  </w:style>
  <w:style w:type="paragraph" w:customStyle="1" w:styleId="CharChar">
    <w:name w:val="Char Char"/>
    <w:basedOn w:val="a3"/>
    <w:qFormat/>
    <w:rPr>
      <w:rFonts w:ascii="Tahoma" w:eastAsia="宋体" w:hAnsi="Tahoma" w:cs="Times New Roman"/>
      <w:sz w:val="24"/>
      <w:szCs w:val="20"/>
    </w:rPr>
  </w:style>
  <w:style w:type="paragraph" w:customStyle="1" w:styleId="aff9">
    <w:name w:val="È±Ê¡ÎÄ±¾"/>
    <w:basedOn w:val="a3"/>
    <w:qFormat/>
    <w:pPr>
      <w:widowControl/>
      <w:overflowPunct w:val="0"/>
      <w:autoSpaceDE w:val="0"/>
      <w:autoSpaceDN w:val="0"/>
      <w:adjustRightInd w:val="0"/>
      <w:jc w:val="left"/>
      <w:textAlignment w:val="baseline"/>
    </w:pPr>
    <w:rPr>
      <w:rFonts w:ascii="Times New Roman" w:eastAsia="宋体" w:hAnsi="Times New Roman" w:cs="Times New Roman"/>
      <w:kern w:val="0"/>
      <w:sz w:val="24"/>
      <w:szCs w:val="20"/>
    </w:rPr>
  </w:style>
  <w:style w:type="character" w:customStyle="1" w:styleId="21">
    <w:name w:val="标题 2 字符1"/>
    <w:link w:val="2"/>
    <w:qFormat/>
    <w:rPr>
      <w:rFonts w:ascii="宋体" w:eastAsia="宋体" w:hAnsi="宋体" w:cs="Times New Roman"/>
      <w:b/>
      <w:bCs/>
      <w:kern w:val="0"/>
      <w:sz w:val="24"/>
      <w:szCs w:val="20"/>
    </w:rPr>
  </w:style>
  <w:style w:type="paragraph" w:customStyle="1" w:styleId="CharCharCharCharCharChar1Char">
    <w:name w:val="Char Char Char Char Char Char1 Char"/>
    <w:basedOn w:val="a3"/>
    <w:qFormat/>
    <w:pPr>
      <w:widowControl/>
      <w:spacing w:after="160" w:line="240" w:lineRule="exact"/>
      <w:jc w:val="left"/>
    </w:pPr>
    <w:rPr>
      <w:rFonts w:ascii="Verdana" w:eastAsia="宋体" w:hAnsi="Verdana" w:cs="Times New Roman"/>
      <w:kern w:val="0"/>
      <w:szCs w:val="20"/>
      <w:lang w:eastAsia="en-US"/>
    </w:rPr>
  </w:style>
  <w:style w:type="paragraph" w:styleId="affa">
    <w:name w:val="List Paragraph"/>
    <w:basedOn w:val="a3"/>
    <w:link w:val="affb"/>
    <w:uiPriority w:val="99"/>
    <w:qFormat/>
    <w:pPr>
      <w:ind w:firstLineChars="200" w:firstLine="420"/>
    </w:pPr>
    <w:rPr>
      <w:rFonts w:ascii="Calibri" w:eastAsia="宋体" w:hAnsi="Calibri" w:cs="Times New Roman"/>
    </w:rPr>
  </w:style>
  <w:style w:type="paragraph" w:customStyle="1" w:styleId="USE1">
    <w:name w:val="USE 1"/>
    <w:basedOn w:val="a3"/>
    <w:qFormat/>
    <w:pPr>
      <w:spacing w:line="200" w:lineRule="atLeast"/>
      <w:jc w:val="left"/>
    </w:pPr>
    <w:rPr>
      <w:rFonts w:ascii="宋体" w:eastAsia="宋体" w:hAnsi="宋体" w:cs="Times New Roman"/>
      <w:b/>
      <w:sz w:val="24"/>
      <w:szCs w:val="28"/>
    </w:rPr>
  </w:style>
  <w:style w:type="paragraph" w:customStyle="1" w:styleId="RFItextfrom3rdLevel">
    <w:name w:val="RFI text from 3rd Level"/>
    <w:basedOn w:val="a3"/>
    <w:qFormat/>
    <w:pPr>
      <w:widowControl/>
      <w:numPr>
        <w:numId w:val="3"/>
      </w:numPr>
      <w:tabs>
        <w:tab w:val="clear" w:pos="840"/>
        <w:tab w:val="left" w:pos="1080"/>
      </w:tabs>
      <w:spacing w:beforeLines="50" w:line="360" w:lineRule="auto"/>
      <w:ind w:left="0" w:firstLine="0"/>
    </w:pPr>
    <w:rPr>
      <w:rFonts w:ascii="Arial (W1)" w:eastAsia="宋体" w:hAnsi="Arial (W1)" w:cs="Times New Roman"/>
      <w:bCs/>
      <w:kern w:val="0"/>
      <w:sz w:val="24"/>
      <w:szCs w:val="24"/>
      <w:lang w:val="en-GB"/>
    </w:rPr>
  </w:style>
  <w:style w:type="paragraph" w:customStyle="1" w:styleId="a2">
    <w:name w:val="正文文字缩进项目"/>
    <w:basedOn w:val="ae"/>
    <w:qFormat/>
    <w:pPr>
      <w:numPr>
        <w:ilvl w:val="1"/>
        <w:numId w:val="3"/>
      </w:numPr>
      <w:tabs>
        <w:tab w:val="clear" w:pos="1260"/>
        <w:tab w:val="left" w:pos="840"/>
      </w:tabs>
      <w:spacing w:after="120" w:line="240" w:lineRule="auto"/>
      <w:ind w:left="840" w:firstLineChars="0" w:firstLine="0"/>
    </w:pPr>
    <w:rPr>
      <w:rFonts w:ascii="Tahoma" w:hAnsi="Tahoma"/>
      <w:sz w:val="22"/>
      <w:szCs w:val="20"/>
    </w:rPr>
  </w:style>
  <w:style w:type="paragraph" w:customStyle="1" w:styleId="21313">
    <w:name w:val="样式 标题 2 + 段前: 13 磅 段后: 13 磅 行距: 单倍行距"/>
    <w:basedOn w:val="2"/>
    <w:qFormat/>
    <w:pPr>
      <w:adjustRightInd/>
      <w:spacing w:before="0" w:after="0"/>
      <w:jc w:val="both"/>
      <w:textAlignment w:val="auto"/>
    </w:pPr>
    <w:rPr>
      <w:rFonts w:ascii="Cambria" w:hAnsi="Cambria" w:cs="宋体"/>
      <w:kern w:val="2"/>
      <w:sz w:val="32"/>
    </w:rPr>
  </w:style>
  <w:style w:type="character" w:customStyle="1" w:styleId="H4Char2">
    <w:name w:val="H4 Char2"/>
    <w:qFormat/>
    <w:rPr>
      <w:rFonts w:ascii="Arial" w:eastAsia="黑体" w:hAnsi="Arial"/>
      <w:b/>
      <w:bCs/>
      <w:kern w:val="2"/>
      <w:sz w:val="28"/>
      <w:szCs w:val="28"/>
      <w:lang w:val="en-US" w:eastAsia="zh-CN" w:bidi="ar-SA"/>
    </w:rPr>
  </w:style>
  <w:style w:type="character" w:customStyle="1" w:styleId="14">
    <w:name w:val="正文文本缩进 字符1"/>
    <w:link w:val="ae"/>
    <w:qFormat/>
    <w:rPr>
      <w:rFonts w:ascii="Times New Roman" w:eastAsia="宋体" w:hAnsi="Times New Roman" w:cs="Times New Roman"/>
      <w:szCs w:val="24"/>
    </w:rPr>
  </w:style>
  <w:style w:type="character" w:customStyle="1" w:styleId="51">
    <w:name w:val="标题 5 字符1"/>
    <w:link w:val="5"/>
    <w:qFormat/>
    <w:rPr>
      <w:rFonts w:ascii="Times New Roman" w:eastAsia="宋体" w:hAnsi="Times New Roman" w:cs="Times New Roman"/>
      <w:b/>
      <w:sz w:val="28"/>
      <w:szCs w:val="20"/>
    </w:rPr>
  </w:style>
  <w:style w:type="character" w:customStyle="1" w:styleId="Char0">
    <w:name w:val="第*章 Char"/>
    <w:qFormat/>
    <w:rPr>
      <w:rFonts w:ascii="Arial" w:eastAsia="黑体" w:hAnsi="Arial"/>
      <w:b/>
      <w:bCs/>
      <w:kern w:val="2"/>
      <w:sz w:val="32"/>
      <w:szCs w:val="32"/>
    </w:rPr>
  </w:style>
  <w:style w:type="character" w:customStyle="1" w:styleId="1Char">
    <w:name w:val="章标题1 Char"/>
    <w:qFormat/>
    <w:rPr>
      <w:rFonts w:eastAsia="宋体"/>
      <w:b/>
      <w:bCs/>
      <w:kern w:val="2"/>
      <w:sz w:val="32"/>
      <w:szCs w:val="32"/>
      <w:lang w:val="en-US" w:eastAsia="zh-CN" w:bidi="ar-SA"/>
    </w:rPr>
  </w:style>
  <w:style w:type="character" w:customStyle="1" w:styleId="61">
    <w:name w:val="标题 6 字符1"/>
    <w:link w:val="6"/>
    <w:qFormat/>
    <w:rPr>
      <w:rFonts w:ascii="Arial" w:eastAsia="黑体" w:hAnsi="Arial" w:cs="Times New Roman"/>
      <w:b/>
      <w:sz w:val="24"/>
      <w:szCs w:val="20"/>
    </w:rPr>
  </w:style>
  <w:style w:type="character" w:customStyle="1" w:styleId="71">
    <w:name w:val="标题 7 字符1"/>
    <w:link w:val="7"/>
    <w:qFormat/>
    <w:rPr>
      <w:rFonts w:ascii="Times New Roman" w:eastAsia="宋体" w:hAnsi="Times New Roman" w:cs="Times New Roman"/>
      <w:b/>
      <w:sz w:val="24"/>
      <w:szCs w:val="20"/>
    </w:rPr>
  </w:style>
  <w:style w:type="character" w:customStyle="1" w:styleId="81">
    <w:name w:val="标题 8 字符1"/>
    <w:link w:val="8"/>
    <w:qFormat/>
    <w:rPr>
      <w:rFonts w:ascii="Arial" w:eastAsia="黑体" w:hAnsi="Arial" w:cs="Times New Roman"/>
      <w:sz w:val="24"/>
      <w:szCs w:val="20"/>
    </w:rPr>
  </w:style>
  <w:style w:type="character" w:customStyle="1" w:styleId="91">
    <w:name w:val="标题 9 字符1"/>
    <w:link w:val="9"/>
    <w:qFormat/>
    <w:rPr>
      <w:rFonts w:ascii="Arial" w:eastAsia="黑体" w:hAnsi="Arial" w:cs="Times New Roman"/>
      <w:szCs w:val="20"/>
    </w:rPr>
  </w:style>
  <w:style w:type="character" w:customStyle="1" w:styleId="1c">
    <w:name w:val="标题 字符1"/>
    <w:link w:val="af5"/>
    <w:qFormat/>
    <w:rPr>
      <w:rFonts w:ascii="Arial" w:eastAsia="隶书" w:hAnsi="Arial" w:cs="Arial"/>
      <w:b/>
      <w:bCs/>
      <w:sz w:val="32"/>
      <w:szCs w:val="32"/>
    </w:rPr>
  </w:style>
  <w:style w:type="character" w:customStyle="1" w:styleId="16">
    <w:name w:val="日期 字符1"/>
    <w:link w:val="af0"/>
    <w:qFormat/>
    <w:rPr>
      <w:rFonts w:ascii="宋体" w:eastAsia="宋体" w:hAnsi="Courier New" w:cs="Times New Roman"/>
      <w:sz w:val="32"/>
      <w:szCs w:val="20"/>
    </w:rPr>
  </w:style>
  <w:style w:type="character" w:customStyle="1" w:styleId="HTML1">
    <w:name w:val="HTML 预设格式 字符1"/>
    <w:link w:val="HTML"/>
    <w:qFormat/>
    <w:rPr>
      <w:rFonts w:ascii="Arial Unicode MS" w:eastAsia="Arial Unicode MS" w:hAnsi="Arial Unicode MS" w:cs="Times New Roman"/>
      <w:color w:val="000000"/>
      <w:kern w:val="0"/>
      <w:sz w:val="20"/>
      <w:szCs w:val="20"/>
    </w:rPr>
  </w:style>
  <w:style w:type="character" w:customStyle="1" w:styleId="15">
    <w:name w:val="纯文本 字符1"/>
    <w:link w:val="af"/>
    <w:qFormat/>
    <w:rPr>
      <w:rFonts w:ascii="宋体" w:eastAsia="宋体" w:hAnsi="Courier New" w:cs="Times New Roman"/>
      <w:szCs w:val="20"/>
    </w:rPr>
  </w:style>
  <w:style w:type="character" w:customStyle="1" w:styleId="Char1">
    <w:name w:val="正文文字首行缩进 Char"/>
    <w:qFormat/>
    <w:rPr>
      <w:kern w:val="2"/>
      <w:sz w:val="21"/>
      <w:szCs w:val="24"/>
    </w:rPr>
  </w:style>
  <w:style w:type="character" w:customStyle="1" w:styleId="13">
    <w:name w:val="正文文本 字符1"/>
    <w:link w:val="ad"/>
    <w:qFormat/>
    <w:rPr>
      <w:rFonts w:ascii="Times New Roman" w:eastAsia="宋体" w:hAnsi="Times New Roman" w:cs="Times New Roman"/>
      <w:b/>
      <w:bCs/>
      <w:sz w:val="24"/>
      <w:szCs w:val="24"/>
    </w:rPr>
  </w:style>
  <w:style w:type="character" w:customStyle="1" w:styleId="210">
    <w:name w:val="正文文本缩进 2 字符1"/>
    <w:link w:val="20"/>
    <w:qFormat/>
    <w:rPr>
      <w:rFonts w:ascii="宋体" w:eastAsia="宋体" w:hAnsi="宋体" w:cs="Times New Roman"/>
      <w:szCs w:val="24"/>
    </w:rPr>
  </w:style>
  <w:style w:type="character" w:customStyle="1" w:styleId="19">
    <w:name w:val="页眉 字符1"/>
    <w:link w:val="af3"/>
    <w:qFormat/>
    <w:rPr>
      <w:rFonts w:ascii="Times New Roman" w:eastAsia="宋体" w:hAnsi="Times New Roman" w:cs="Times New Roman"/>
      <w:sz w:val="18"/>
      <w:szCs w:val="18"/>
    </w:rPr>
  </w:style>
  <w:style w:type="character" w:customStyle="1" w:styleId="311">
    <w:name w:val="正文文本缩进 3 字符1"/>
    <w:link w:val="34"/>
    <w:qFormat/>
    <w:rPr>
      <w:rFonts w:ascii="宋体" w:eastAsia="宋体" w:hAnsi="Times New Roman" w:cs="Times New Roman"/>
      <w:b/>
      <w:bCs/>
      <w:sz w:val="24"/>
      <w:szCs w:val="24"/>
    </w:rPr>
  </w:style>
  <w:style w:type="character" w:customStyle="1" w:styleId="211">
    <w:name w:val="正文文本 2 字符1"/>
    <w:link w:val="23"/>
    <w:qFormat/>
    <w:rPr>
      <w:rFonts w:ascii="Times New Roman" w:eastAsia="宋体" w:hAnsi="Times New Roman" w:cs="Times New Roman"/>
      <w:sz w:val="24"/>
      <w:szCs w:val="24"/>
    </w:rPr>
  </w:style>
  <w:style w:type="character" w:customStyle="1" w:styleId="18">
    <w:name w:val="页脚 字符1"/>
    <w:link w:val="af2"/>
    <w:qFormat/>
    <w:rPr>
      <w:rFonts w:ascii="Times New Roman" w:eastAsia="宋体" w:hAnsi="Times New Roman" w:cs="Times New Roman"/>
      <w:sz w:val="18"/>
      <w:szCs w:val="18"/>
    </w:rPr>
  </w:style>
  <w:style w:type="character" w:customStyle="1" w:styleId="310">
    <w:name w:val="正文文本 3 字符1"/>
    <w:link w:val="32"/>
    <w:qFormat/>
    <w:rPr>
      <w:rFonts w:ascii="Times New Roman" w:eastAsia="宋体" w:hAnsi="Times New Roman" w:cs="Times New Roman"/>
      <w:sz w:val="16"/>
      <w:szCs w:val="16"/>
    </w:rPr>
  </w:style>
  <w:style w:type="character" w:customStyle="1" w:styleId="affc">
    <w:name w:val="批注框文本 字符"/>
    <w:basedOn w:val="a5"/>
    <w:uiPriority w:val="99"/>
    <w:semiHidden/>
    <w:qFormat/>
    <w:rPr>
      <w:sz w:val="18"/>
      <w:szCs w:val="18"/>
    </w:rPr>
  </w:style>
  <w:style w:type="character" w:customStyle="1" w:styleId="17">
    <w:name w:val="批注框文本 字符1"/>
    <w:link w:val="af1"/>
    <w:semiHidden/>
    <w:qFormat/>
    <w:rPr>
      <w:rFonts w:ascii="Times New Roman" w:eastAsia="宋体" w:hAnsi="Times New Roman" w:cs="Times New Roman"/>
      <w:sz w:val="18"/>
      <w:szCs w:val="18"/>
    </w:rPr>
  </w:style>
  <w:style w:type="paragraph" w:customStyle="1" w:styleId="1f2">
    <w:name w:val="样式1"/>
    <w:basedOn w:val="af5"/>
    <w:qFormat/>
    <w:pPr>
      <w:spacing w:before="120" w:after="120"/>
    </w:pPr>
    <w:rPr>
      <w:rFonts w:eastAsia="黑体"/>
      <w:b w:val="0"/>
      <w:sz w:val="30"/>
      <w:szCs w:val="21"/>
    </w:rPr>
  </w:style>
  <w:style w:type="paragraph" w:customStyle="1" w:styleId="27">
    <w:name w:val="样式2"/>
    <w:basedOn w:val="af5"/>
    <w:next w:val="1f2"/>
    <w:qFormat/>
    <w:pPr>
      <w:spacing w:before="120" w:after="120"/>
    </w:pPr>
    <w:rPr>
      <w:rFonts w:eastAsia="黑体"/>
      <w:b w:val="0"/>
      <w:sz w:val="30"/>
      <w:szCs w:val="30"/>
    </w:rPr>
  </w:style>
  <w:style w:type="character" w:customStyle="1" w:styleId="3CharChar">
    <w:name w:val="标题 3 Char Char"/>
    <w:qFormat/>
    <w:rPr>
      <w:rFonts w:eastAsia="宋体"/>
      <w:b/>
      <w:bCs/>
      <w:kern w:val="2"/>
      <w:sz w:val="32"/>
      <w:szCs w:val="32"/>
      <w:lang w:val="en-US" w:eastAsia="zh-CN" w:bidi="ar-SA"/>
    </w:rPr>
  </w:style>
  <w:style w:type="paragraph" w:customStyle="1" w:styleId="CharCharCharCharCharChar1CharCharCharCharCharCharCharCharCharCharCharCharChar">
    <w:name w:val="Char Char Char Char Char Char1 Char Char Char Char Char Char Char Char Char Char Char Char Char"/>
    <w:basedOn w:val="a3"/>
    <w:pPr>
      <w:widowControl/>
      <w:spacing w:after="160" w:line="240" w:lineRule="exact"/>
      <w:jc w:val="left"/>
    </w:pPr>
    <w:rPr>
      <w:rFonts w:ascii="Arial" w:eastAsia="Times New Roman" w:hAnsi="Arial" w:cs="Verdana"/>
      <w:b/>
      <w:kern w:val="0"/>
      <w:sz w:val="24"/>
      <w:szCs w:val="24"/>
      <w:lang w:eastAsia="en-US"/>
    </w:rPr>
  </w:style>
  <w:style w:type="paragraph" w:customStyle="1" w:styleId="cont">
    <w:name w:val="cont"/>
    <w:basedOn w:val="a3"/>
    <w:qFormat/>
    <w:pPr>
      <w:adjustRightInd w:val="0"/>
      <w:spacing w:before="100" w:after="100" w:line="360" w:lineRule="auto"/>
      <w:ind w:firstLineChars="200" w:firstLine="200"/>
      <w:jc w:val="left"/>
      <w:textAlignment w:val="baseline"/>
    </w:pPr>
    <w:rPr>
      <w:rFonts w:ascii="Arial" w:eastAsia="宋体" w:hAnsi="Arial" w:cs="Times New Roman"/>
      <w:kern w:val="0"/>
      <w:sz w:val="24"/>
      <w:szCs w:val="20"/>
    </w:rPr>
  </w:style>
  <w:style w:type="paragraph" w:customStyle="1" w:styleId="--">
    <w:name w:val="--规划正文"/>
    <w:basedOn w:val="a3"/>
    <w:qFormat/>
    <w:pPr>
      <w:spacing w:line="360" w:lineRule="auto"/>
      <w:ind w:firstLineChars="200" w:firstLine="200"/>
    </w:pPr>
    <w:rPr>
      <w:rFonts w:ascii="Times New Roman" w:eastAsia="宋体" w:hAnsi="Times New Roman" w:cs="Times New Roman"/>
      <w:szCs w:val="20"/>
    </w:rPr>
  </w:style>
  <w:style w:type="paragraph" w:customStyle="1" w:styleId="a1">
    <w:name w:val="设计依据"/>
    <w:basedOn w:val="ad"/>
    <w:qFormat/>
    <w:pPr>
      <w:numPr>
        <w:ilvl w:val="1"/>
        <w:numId w:val="4"/>
      </w:numPr>
      <w:tabs>
        <w:tab w:val="clear" w:pos="840"/>
        <w:tab w:val="left" w:pos="1440"/>
      </w:tabs>
      <w:adjustRightInd w:val="0"/>
      <w:ind w:left="1440"/>
      <w:textAlignment w:val="baseline"/>
    </w:pPr>
    <w:rPr>
      <w:rFonts w:ascii="宋体" w:hAnsi="宋体"/>
      <w:b w:val="0"/>
      <w:kern w:val="0"/>
      <w:sz w:val="28"/>
      <w:szCs w:val="18"/>
    </w:rPr>
  </w:style>
  <w:style w:type="paragraph" w:customStyle="1" w:styleId="a0">
    <w:name w:val="方案要点"/>
    <w:basedOn w:val="a3"/>
    <w:qFormat/>
    <w:pPr>
      <w:numPr>
        <w:numId w:val="4"/>
      </w:numPr>
      <w:spacing w:line="360" w:lineRule="auto"/>
    </w:pPr>
    <w:rPr>
      <w:rFonts w:ascii="仿宋_GB2312" w:eastAsia="仿宋_GB2312" w:hAnsi="宋体" w:cs="Times New Roman"/>
      <w:color w:val="000000"/>
      <w:sz w:val="28"/>
      <w:szCs w:val="28"/>
    </w:rPr>
  </w:style>
  <w:style w:type="paragraph" w:customStyle="1" w:styleId="43">
    <w:name w:val="样式4"/>
    <w:basedOn w:val="a3"/>
    <w:qFormat/>
    <w:pPr>
      <w:tabs>
        <w:tab w:val="left" w:pos="842"/>
      </w:tabs>
      <w:spacing w:line="360" w:lineRule="auto"/>
      <w:ind w:left="842" w:hanging="420"/>
    </w:pPr>
    <w:rPr>
      <w:rFonts w:ascii="Times New Roman" w:eastAsia="宋体" w:hAnsi="Times New Roman" w:cs="Times New Roman"/>
      <w:sz w:val="24"/>
      <w:szCs w:val="24"/>
    </w:rPr>
  </w:style>
  <w:style w:type="paragraph" w:customStyle="1" w:styleId="affd">
    <w:name w:val="文字"/>
    <w:basedOn w:val="a3"/>
    <w:qFormat/>
    <w:pPr>
      <w:tabs>
        <w:tab w:val="left" w:pos="8520"/>
      </w:tabs>
      <w:spacing w:line="312" w:lineRule="auto"/>
      <w:ind w:right="-210" w:firstLine="556"/>
    </w:pPr>
    <w:rPr>
      <w:rFonts w:ascii="宋体" w:eastAsia="宋体" w:hAnsi="Times New Roman" w:cs="Times New Roman"/>
      <w:sz w:val="28"/>
      <w:szCs w:val="20"/>
    </w:rPr>
  </w:style>
  <w:style w:type="paragraph" w:customStyle="1" w:styleId="----">
    <w:name w:val="--规划-表格-居左"/>
    <w:basedOn w:val="--"/>
    <w:qFormat/>
    <w:pPr>
      <w:spacing w:line="240" w:lineRule="auto"/>
      <w:ind w:firstLineChars="0" w:firstLine="0"/>
    </w:pPr>
    <w:rPr>
      <w:sz w:val="20"/>
    </w:rPr>
  </w:style>
  <w:style w:type="paragraph" w:customStyle="1" w:styleId="----0">
    <w:name w:val="--规划-表格-居中"/>
    <w:basedOn w:val="--"/>
    <w:qFormat/>
    <w:pPr>
      <w:spacing w:line="240" w:lineRule="auto"/>
      <w:ind w:firstLineChars="0" w:firstLine="0"/>
      <w:jc w:val="center"/>
    </w:pPr>
    <w:rPr>
      <w:sz w:val="20"/>
    </w:rPr>
  </w:style>
  <w:style w:type="paragraph" w:customStyle="1" w:styleId="--0">
    <w:name w:val="--编号内缩进"/>
    <w:basedOn w:val="a3"/>
    <w:qFormat/>
    <w:pPr>
      <w:spacing w:line="360" w:lineRule="auto"/>
      <w:ind w:left="420" w:firstLineChars="200" w:firstLine="200"/>
    </w:pPr>
    <w:rPr>
      <w:rFonts w:ascii="Times New Roman" w:eastAsia="宋体" w:hAnsi="Times New Roman" w:cs="Times New Roman"/>
      <w:szCs w:val="21"/>
    </w:rPr>
  </w:style>
  <w:style w:type="paragraph" w:customStyle="1" w:styleId="---">
    <w:name w:val="--规划-题注"/>
    <w:basedOn w:val="a3"/>
    <w:next w:val="--"/>
    <w:qFormat/>
    <w:pPr>
      <w:spacing w:line="360" w:lineRule="auto"/>
      <w:jc w:val="center"/>
    </w:pPr>
    <w:rPr>
      <w:rFonts w:ascii="Times New Roman" w:eastAsia="黑体" w:hAnsi="Times New Roman" w:cs="Times New Roman"/>
      <w:szCs w:val="24"/>
    </w:rPr>
  </w:style>
  <w:style w:type="paragraph" w:customStyle="1" w:styleId="---0">
    <w:name w:val="--规划-图和表"/>
    <w:next w:val="--"/>
    <w:qFormat/>
    <w:pPr>
      <w:jc w:val="center"/>
    </w:pPr>
    <w:rPr>
      <w:rFonts w:ascii="Times New Roman" w:eastAsia="宋体" w:hAnsi="Times New Roman" w:cs="Times New Roman"/>
      <w:kern w:val="2"/>
      <w:sz w:val="21"/>
    </w:rPr>
  </w:style>
  <w:style w:type="paragraph" w:customStyle="1" w:styleId="---1">
    <w:name w:val="--规划-小标题"/>
    <w:basedOn w:val="a3"/>
    <w:next w:val="--"/>
    <w:qFormat/>
    <w:pPr>
      <w:keepNext/>
      <w:keepLines/>
      <w:spacing w:line="360" w:lineRule="auto"/>
      <w:outlineLvl w:val="4"/>
    </w:pPr>
    <w:rPr>
      <w:rFonts w:ascii="Times New Roman" w:eastAsia="黑体" w:hAnsi="Times New Roman" w:cs="Times New Roman"/>
      <w:szCs w:val="24"/>
    </w:rPr>
  </w:style>
  <w:style w:type="paragraph" w:customStyle="1" w:styleId="--Char">
    <w:name w:val="--规划正文 Char"/>
    <w:basedOn w:val="a3"/>
    <w:qFormat/>
    <w:pPr>
      <w:spacing w:line="360" w:lineRule="auto"/>
      <w:ind w:firstLineChars="200" w:firstLine="200"/>
    </w:pPr>
    <w:rPr>
      <w:rFonts w:ascii="Times New Roman" w:eastAsia="宋体" w:hAnsi="Times New Roman" w:cs="Times New Roman"/>
      <w:sz w:val="24"/>
      <w:szCs w:val="24"/>
    </w:rPr>
  </w:style>
  <w:style w:type="paragraph" w:customStyle="1" w:styleId="affe">
    <w:name w:val="缺省文本"/>
    <w:basedOn w:val="a3"/>
    <w:qFormat/>
    <w:pPr>
      <w:autoSpaceDE w:val="0"/>
      <w:autoSpaceDN w:val="0"/>
      <w:adjustRightInd w:val="0"/>
      <w:jc w:val="left"/>
    </w:pPr>
    <w:rPr>
      <w:rFonts w:ascii="Times New Roman" w:eastAsia="宋体" w:hAnsi="Times New Roman" w:cs="Times New Roman"/>
      <w:kern w:val="0"/>
      <w:szCs w:val="24"/>
    </w:rPr>
  </w:style>
  <w:style w:type="paragraph" w:customStyle="1" w:styleId="afff">
    <w:name w:val="封面文档标题"/>
    <w:basedOn w:val="a3"/>
    <w:qFormat/>
    <w:pPr>
      <w:autoSpaceDE w:val="0"/>
      <w:autoSpaceDN w:val="0"/>
      <w:adjustRightInd w:val="0"/>
      <w:spacing w:line="360" w:lineRule="auto"/>
      <w:jc w:val="center"/>
    </w:pPr>
    <w:rPr>
      <w:rFonts w:ascii="Arial" w:eastAsia="宋体" w:hAnsi="Arial" w:cs="Times New Roman"/>
      <w:b/>
      <w:kern w:val="0"/>
      <w:sz w:val="56"/>
      <w:szCs w:val="24"/>
    </w:rPr>
  </w:style>
  <w:style w:type="character" w:customStyle="1" w:styleId="--CharChar">
    <w:name w:val="--规划正文 Char Char"/>
    <w:qFormat/>
    <w:rPr>
      <w:rFonts w:eastAsia="宋体"/>
      <w:kern w:val="2"/>
      <w:sz w:val="24"/>
      <w:szCs w:val="24"/>
      <w:lang w:val="en-US" w:eastAsia="zh-CN" w:bidi="ar-SA"/>
    </w:rPr>
  </w:style>
  <w:style w:type="paragraph" w:customStyle="1" w:styleId="3">
    <w:name w:val="样式3"/>
    <w:basedOn w:val="10"/>
    <w:qFormat/>
    <w:pPr>
      <w:numPr>
        <w:numId w:val="5"/>
      </w:numPr>
      <w:spacing w:before="240" w:after="240" w:line="480" w:lineRule="auto"/>
      <w:ind w:rightChars="100" w:right="210"/>
      <w:jc w:val="left"/>
    </w:pPr>
    <w:rPr>
      <w:rFonts w:ascii="Times New Roman" w:hAnsi="Times New Roman"/>
      <w:sz w:val="32"/>
    </w:rPr>
  </w:style>
  <w:style w:type="character" w:customStyle="1" w:styleId="--Char1">
    <w:name w:val="--规划正文 Char1"/>
    <w:qFormat/>
    <w:rPr>
      <w:rFonts w:eastAsia="宋体"/>
      <w:kern w:val="2"/>
      <w:sz w:val="21"/>
      <w:lang w:val="en-US" w:eastAsia="zh-CN" w:bidi="ar-SA"/>
    </w:rPr>
  </w:style>
  <w:style w:type="paragraph" w:customStyle="1" w:styleId="word">
    <w:name w:val="word"/>
    <w:basedOn w:val="a3"/>
    <w:qFormat/>
    <w:pPr>
      <w:widowControl/>
      <w:spacing w:before="100" w:beforeAutospacing="1" w:after="100" w:afterAutospacing="1" w:line="301" w:lineRule="atLeast"/>
      <w:jc w:val="left"/>
    </w:pPr>
    <w:rPr>
      <w:rFonts w:ascii="ˎ̥" w:eastAsia="宋体" w:hAnsi="ˎ̥" w:cs="Times New Roman"/>
      <w:color w:val="000000"/>
      <w:kern w:val="0"/>
      <w:sz w:val="20"/>
      <w:szCs w:val="20"/>
    </w:rPr>
  </w:style>
  <w:style w:type="paragraph" w:customStyle="1" w:styleId="afff0">
    <w:name w:val="列表项目"/>
    <w:basedOn w:val="a3"/>
    <w:qFormat/>
    <w:pPr>
      <w:tabs>
        <w:tab w:val="left" w:pos="420"/>
        <w:tab w:val="left" w:pos="1080"/>
      </w:tabs>
      <w:spacing w:line="288" w:lineRule="auto"/>
      <w:ind w:left="1080" w:hanging="360"/>
    </w:pPr>
    <w:rPr>
      <w:rFonts w:ascii="Times New Roman" w:eastAsia="宋体" w:hAnsi="Times New Roman" w:cs="Times New Roman"/>
      <w:sz w:val="24"/>
      <w:szCs w:val="20"/>
    </w:rPr>
  </w:style>
  <w:style w:type="character" w:customStyle="1" w:styleId="content1">
    <w:name w:val="content1"/>
    <w:qFormat/>
    <w:rPr>
      <w:rFonts w:ascii="??" w:hAnsi="??" w:hint="default"/>
      <w:sz w:val="16"/>
      <w:szCs w:val="16"/>
      <w:u w:val="none"/>
    </w:rPr>
  </w:style>
  <w:style w:type="character" w:customStyle="1" w:styleId="unnamed4">
    <w:name w:val="unnamed4"/>
    <w:basedOn w:val="a5"/>
    <w:qFormat/>
  </w:style>
  <w:style w:type="character" w:customStyle="1" w:styleId="font2">
    <w:name w:val="font2"/>
    <w:basedOn w:val="a5"/>
    <w:qFormat/>
  </w:style>
  <w:style w:type="character" w:customStyle="1" w:styleId="font41">
    <w:name w:val="font41"/>
    <w:qFormat/>
    <w:rPr>
      <w:color w:val="000000"/>
      <w:sz w:val="18"/>
      <w:szCs w:val="18"/>
      <w:u w:val="none"/>
    </w:rPr>
  </w:style>
  <w:style w:type="paragraph" w:customStyle="1" w:styleId="afff1">
    <w:name w:val="正文(首行缩进)"/>
    <w:pPr>
      <w:spacing w:line="360" w:lineRule="auto"/>
      <w:ind w:firstLineChars="200" w:firstLine="488"/>
      <w:jc w:val="both"/>
    </w:pPr>
    <w:rPr>
      <w:rFonts w:ascii="Times New Roman" w:eastAsia="仿宋_GB2312" w:hAnsi="Times New Roman" w:cs="Times New Roman"/>
      <w:spacing w:val="2"/>
      <w:sz w:val="24"/>
      <w:szCs w:val="24"/>
    </w:rPr>
  </w:style>
  <w:style w:type="paragraph" w:customStyle="1" w:styleId="xl72">
    <w:name w:val="xl72"/>
    <w:basedOn w:val="a3"/>
    <w:pPr>
      <w:widowControl/>
      <w:spacing w:before="100" w:beforeAutospacing="1" w:after="100" w:afterAutospacing="1"/>
      <w:jc w:val="left"/>
    </w:pPr>
    <w:rPr>
      <w:rFonts w:ascii="宋体" w:eastAsia="宋体" w:hAnsi="宋体" w:cs="Times New Roman"/>
      <w:b/>
      <w:bCs/>
      <w:kern w:val="0"/>
      <w:sz w:val="28"/>
      <w:szCs w:val="28"/>
    </w:rPr>
  </w:style>
  <w:style w:type="character" w:customStyle="1" w:styleId="afff2">
    <w:name w:val="正文首行缩进 字符"/>
    <w:basedOn w:val="aff2"/>
    <w:uiPriority w:val="99"/>
    <w:semiHidden/>
  </w:style>
  <w:style w:type="character" w:customStyle="1" w:styleId="1e">
    <w:name w:val="正文首行缩进 字符1"/>
    <w:link w:val="af7"/>
    <w:rPr>
      <w:rFonts w:ascii="Times New Roman" w:eastAsia="宋体" w:hAnsi="Times New Roman" w:cs="Times New Roman"/>
      <w:b/>
      <w:bCs/>
      <w:szCs w:val="24"/>
    </w:rPr>
  </w:style>
  <w:style w:type="paragraph" w:customStyle="1" w:styleId="Char2">
    <w:name w:val="正文(首行缩进) Char"/>
    <w:pPr>
      <w:spacing w:before="120" w:after="60" w:line="360" w:lineRule="auto"/>
      <w:ind w:firstLineChars="200" w:firstLine="200"/>
    </w:pPr>
    <w:rPr>
      <w:rFonts w:ascii="Times New Roman" w:eastAsia="仿宋_GB2312" w:hAnsi="Times New Roman" w:cs="Times New Roman"/>
      <w:spacing w:val="2"/>
      <w:kern w:val="24"/>
      <w:sz w:val="24"/>
      <w:szCs w:val="24"/>
    </w:rPr>
  </w:style>
  <w:style w:type="paragraph" w:customStyle="1" w:styleId="83">
    <w:name w:val="汉议细等线简8"/>
    <w:pPr>
      <w:widowControl w:val="0"/>
      <w:autoSpaceDE w:val="0"/>
      <w:autoSpaceDN w:val="0"/>
      <w:adjustRightInd w:val="0"/>
      <w:spacing w:line="260" w:lineRule="atLeast"/>
      <w:jc w:val="both"/>
    </w:pPr>
    <w:rPr>
      <w:rFonts w:ascii="汉仪细等线简" w:eastAsia="汉仪细等线简" w:hAnsi="Times New Roman" w:cs="Times New Roman"/>
      <w:color w:val="000000"/>
      <w:sz w:val="16"/>
      <w:szCs w:val="16"/>
    </w:rPr>
  </w:style>
  <w:style w:type="paragraph" w:customStyle="1" w:styleId="9BOLD">
    <w:name w:val="汉仪细等线简9BOLD"/>
    <w:basedOn w:val="a3"/>
    <w:pPr>
      <w:autoSpaceDE w:val="0"/>
      <w:autoSpaceDN w:val="0"/>
      <w:adjustRightInd w:val="0"/>
      <w:spacing w:line="240" w:lineRule="atLeast"/>
    </w:pPr>
    <w:rPr>
      <w:rFonts w:ascii="汉仪细等线简" w:eastAsia="汉仪细等线简" w:hAnsi="Times New Roman" w:cs="Times New Roman"/>
      <w:b/>
      <w:bCs/>
      <w:kern w:val="0"/>
      <w:sz w:val="18"/>
      <w:szCs w:val="18"/>
    </w:rPr>
  </w:style>
  <w:style w:type="character" w:customStyle="1" w:styleId="mode">
    <w:name w:val="mode"/>
    <w:basedOn w:val="a5"/>
  </w:style>
  <w:style w:type="paragraph" w:customStyle="1" w:styleId="93">
    <w:name w:val="9"/>
    <w:basedOn w:val="a3"/>
    <w:next w:val="a4"/>
    <w:pPr>
      <w:autoSpaceDE w:val="0"/>
      <w:autoSpaceDN w:val="0"/>
      <w:adjustRightInd w:val="0"/>
      <w:ind w:firstLine="420"/>
      <w:jc w:val="left"/>
      <w:textAlignment w:val="baseline"/>
    </w:pPr>
    <w:rPr>
      <w:rFonts w:ascii="宋体" w:eastAsia="宋体" w:hAnsi="Times New Roman" w:cs="Times New Roman"/>
      <w:kern w:val="0"/>
      <w:sz w:val="34"/>
      <w:szCs w:val="20"/>
    </w:rPr>
  </w:style>
  <w:style w:type="character" w:customStyle="1" w:styleId="unnamed3">
    <w:name w:val="unnamed3"/>
    <w:basedOn w:val="a5"/>
  </w:style>
  <w:style w:type="paragraph" w:customStyle="1" w:styleId="84">
    <w:name w:val="8"/>
    <w:basedOn w:val="a3"/>
    <w:next w:val="ae"/>
    <w:pPr>
      <w:spacing w:after="120"/>
      <w:ind w:leftChars="200" w:left="420"/>
    </w:pPr>
    <w:rPr>
      <w:rFonts w:ascii="Times New Roman" w:eastAsia="宋体" w:hAnsi="Times New Roman" w:cs="Times New Roman"/>
      <w:szCs w:val="24"/>
    </w:rPr>
  </w:style>
  <w:style w:type="paragraph" w:customStyle="1" w:styleId="73">
    <w:name w:val="7"/>
    <w:basedOn w:val="a3"/>
    <w:pPr>
      <w:autoSpaceDE w:val="0"/>
      <w:autoSpaceDN w:val="0"/>
      <w:adjustRightInd w:val="0"/>
      <w:spacing w:line="270" w:lineRule="atLeast"/>
      <w:jc w:val="left"/>
    </w:pPr>
    <w:rPr>
      <w:rFonts w:ascii="宋体" w:eastAsia="宋体" w:hAnsi="Times New Roman" w:cs="Times New Roman"/>
      <w:kern w:val="0"/>
      <w:sz w:val="18"/>
      <w:szCs w:val="18"/>
    </w:rPr>
  </w:style>
  <w:style w:type="paragraph" w:customStyle="1" w:styleId="00">
    <w:name w:val="00"/>
    <w:basedOn w:val="a3"/>
    <w:pPr>
      <w:autoSpaceDE w:val="0"/>
      <w:autoSpaceDN w:val="0"/>
      <w:adjustRightInd w:val="0"/>
      <w:jc w:val="left"/>
    </w:pPr>
    <w:rPr>
      <w:rFonts w:ascii="黑体" w:eastAsia="黑体" w:hAnsi="Times New Roman" w:cs="Times New Roman"/>
      <w:b/>
      <w:bCs/>
      <w:kern w:val="0"/>
      <w:sz w:val="20"/>
      <w:szCs w:val="20"/>
    </w:rPr>
  </w:style>
  <w:style w:type="paragraph" w:customStyle="1" w:styleId="53">
    <w:name w:val="5"/>
    <w:basedOn w:val="a3"/>
    <w:qFormat/>
    <w:pPr>
      <w:autoSpaceDE w:val="0"/>
      <w:autoSpaceDN w:val="0"/>
      <w:adjustRightInd w:val="0"/>
      <w:jc w:val="left"/>
    </w:pPr>
    <w:rPr>
      <w:rFonts w:ascii="宋体" w:eastAsia="宋体" w:hAnsi="Times New Roman" w:cs="Times New Roman"/>
      <w:b/>
      <w:bCs/>
      <w:kern w:val="0"/>
      <w:sz w:val="18"/>
      <w:szCs w:val="18"/>
    </w:rPr>
  </w:style>
  <w:style w:type="paragraph" w:customStyle="1" w:styleId="63">
    <w:name w:val="6"/>
    <w:basedOn w:val="53"/>
    <w:pPr>
      <w:spacing w:line="270" w:lineRule="atLeast"/>
      <w:jc w:val="both"/>
    </w:pPr>
    <w:rPr>
      <w:b w:val="0"/>
      <w:bCs w:val="0"/>
    </w:rPr>
  </w:style>
  <w:style w:type="paragraph" w:customStyle="1" w:styleId="afff3">
    <w:name w:val="产品描述"/>
    <w:pPr>
      <w:widowControl w:val="0"/>
      <w:autoSpaceDE w:val="0"/>
      <w:autoSpaceDN w:val="0"/>
      <w:adjustRightInd w:val="0"/>
      <w:spacing w:line="270" w:lineRule="atLeast"/>
      <w:ind w:firstLine="397"/>
      <w:jc w:val="both"/>
    </w:pPr>
    <w:rPr>
      <w:rFonts w:ascii="宋体" w:eastAsia="宋体" w:hAnsi="Times New Roman" w:cs="Times New Roman"/>
      <w:sz w:val="18"/>
      <w:szCs w:val="18"/>
    </w:rPr>
  </w:style>
  <w:style w:type="paragraph" w:customStyle="1" w:styleId="afff4">
    <w:name w:val="姜文清定义的正文"/>
    <w:basedOn w:val="a3"/>
    <w:pPr>
      <w:spacing w:line="240" w:lineRule="atLeast"/>
      <w:ind w:firstLine="567"/>
    </w:pPr>
    <w:rPr>
      <w:rFonts w:ascii="Times New Roman" w:eastAsia="宋体" w:hAnsi="Times New Roman" w:cs="Times New Roman"/>
      <w:szCs w:val="20"/>
    </w:rPr>
  </w:style>
  <w:style w:type="paragraph" w:customStyle="1" w:styleId="Default">
    <w:name w:val="Default"/>
    <w:pPr>
      <w:widowControl w:val="0"/>
      <w:autoSpaceDE w:val="0"/>
      <w:autoSpaceDN w:val="0"/>
      <w:adjustRightInd w:val="0"/>
    </w:pPr>
    <w:rPr>
      <w:rFonts w:ascii="H Yb 2gj" w:eastAsia="H Yb 2gj" w:hAnsi="Times New Roman" w:cs="H Yb 2gj"/>
      <w:color w:val="000000"/>
      <w:sz w:val="24"/>
      <w:szCs w:val="24"/>
    </w:rPr>
  </w:style>
  <w:style w:type="paragraph" w:customStyle="1" w:styleId="CM2">
    <w:name w:val="CM2"/>
    <w:basedOn w:val="Default"/>
    <w:next w:val="Default"/>
    <w:pPr>
      <w:spacing w:line="200" w:lineRule="atLeast"/>
    </w:pPr>
    <w:rPr>
      <w:rFonts w:ascii="Arial" w:eastAsia="宋体" w:hAnsi="Arial" w:cs="Times New Roman"/>
      <w:color w:val="auto"/>
    </w:rPr>
  </w:style>
  <w:style w:type="paragraph" w:customStyle="1" w:styleId="NormalParagraph">
    <w:name w:val="Normal Paragraph"/>
    <w:basedOn w:val="a3"/>
    <w:pPr>
      <w:widowControl/>
      <w:spacing w:before="120" w:line="360" w:lineRule="auto"/>
      <w:ind w:firstLine="425"/>
    </w:pPr>
    <w:rPr>
      <w:rFonts w:ascii="Times New Roman" w:eastAsia="宋体" w:hAnsi="Times New Roman" w:cs="Times New Roman"/>
      <w:kern w:val="0"/>
      <w:sz w:val="24"/>
      <w:szCs w:val="24"/>
    </w:rPr>
  </w:style>
  <w:style w:type="character" w:customStyle="1" w:styleId="blue">
    <w:name w:val="blue"/>
    <w:basedOn w:val="a5"/>
  </w:style>
  <w:style w:type="paragraph" w:customStyle="1" w:styleId="blue1">
    <w:name w:val="blue1"/>
    <w:basedOn w:val="a3"/>
    <w:pPr>
      <w:widowControl/>
      <w:spacing w:before="100" w:beforeAutospacing="1" w:after="100" w:afterAutospacing="1"/>
      <w:jc w:val="left"/>
    </w:pPr>
    <w:rPr>
      <w:rFonts w:ascii="宋体" w:eastAsia="宋体" w:hAnsi="宋体" w:cs="宋体"/>
      <w:kern w:val="0"/>
      <w:sz w:val="24"/>
      <w:szCs w:val="24"/>
    </w:rPr>
  </w:style>
  <w:style w:type="character" w:customStyle="1" w:styleId="font">
    <w:name w:val="font"/>
    <w:basedOn w:val="a5"/>
  </w:style>
  <w:style w:type="character" w:customStyle="1" w:styleId="font11">
    <w:name w:val="font11"/>
    <w:rPr>
      <w:rFonts w:ascii="ˎ̥" w:hAnsi="ˎ̥" w:hint="default"/>
    </w:rPr>
  </w:style>
  <w:style w:type="paragraph" w:customStyle="1" w:styleId="a14">
    <w:name w:val="a14"/>
    <w:basedOn w:val="a3"/>
    <w:pPr>
      <w:widowControl/>
      <w:spacing w:before="100" w:beforeAutospacing="1" w:after="100" w:afterAutospacing="1" w:line="300" w:lineRule="atLeast"/>
      <w:ind w:firstLine="375"/>
      <w:jc w:val="left"/>
    </w:pPr>
    <w:rPr>
      <w:rFonts w:ascii="宋体" w:eastAsia="宋体" w:hAnsi="宋体" w:cs="宋体"/>
      <w:kern w:val="0"/>
      <w:szCs w:val="21"/>
    </w:rPr>
  </w:style>
  <w:style w:type="character" w:customStyle="1" w:styleId="proddescription">
    <w:name w:val="proddescription"/>
    <w:basedOn w:val="a5"/>
  </w:style>
  <w:style w:type="character" w:customStyle="1" w:styleId="prodheadlines">
    <w:name w:val="prodheadlines"/>
    <w:basedOn w:val="a5"/>
  </w:style>
  <w:style w:type="character" w:customStyle="1" w:styleId="text">
    <w:name w:val="text"/>
    <w:basedOn w:val="a5"/>
  </w:style>
  <w:style w:type="paragraph" w:customStyle="1" w:styleId="text1">
    <w:name w:val="text1"/>
    <w:basedOn w:val="a3"/>
    <w:pPr>
      <w:widowControl/>
      <w:spacing w:before="100" w:beforeAutospacing="1" w:after="100" w:afterAutospacing="1"/>
      <w:jc w:val="left"/>
    </w:pPr>
    <w:rPr>
      <w:rFonts w:ascii="宋体" w:eastAsia="宋体" w:hAnsi="宋体" w:cs="宋体"/>
      <w:kern w:val="0"/>
      <w:sz w:val="24"/>
      <w:szCs w:val="24"/>
    </w:rPr>
  </w:style>
  <w:style w:type="paragraph" w:customStyle="1" w:styleId="z-1">
    <w:name w:val="z-窗体顶端1"/>
    <w:basedOn w:val="a3"/>
    <w:next w:val="a3"/>
    <w:link w:val="z-Char"/>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5"/>
    <w:link w:val="z-1"/>
    <w:rPr>
      <w:rFonts w:ascii="Arial" w:eastAsia="宋体" w:hAnsi="Arial" w:cs="Arial"/>
      <w:vanish/>
      <w:kern w:val="0"/>
      <w:sz w:val="16"/>
      <w:szCs w:val="16"/>
    </w:rPr>
  </w:style>
  <w:style w:type="paragraph" w:customStyle="1" w:styleId="z-10">
    <w:name w:val="z-窗体底端1"/>
    <w:basedOn w:val="a3"/>
    <w:next w:val="a3"/>
    <w:link w:val="z-Char0"/>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5"/>
    <w:link w:val="z-10"/>
    <w:rPr>
      <w:rFonts w:ascii="Arial" w:eastAsia="宋体" w:hAnsi="Arial" w:cs="Arial"/>
      <w:vanish/>
      <w:kern w:val="0"/>
      <w:sz w:val="16"/>
      <w:szCs w:val="16"/>
    </w:rPr>
  </w:style>
  <w:style w:type="paragraph" w:customStyle="1" w:styleId="afff5">
    <w:name w:val="正文样式"/>
    <w:basedOn w:val="a3"/>
    <w:pPr>
      <w:adjustRightInd w:val="0"/>
      <w:spacing w:line="400" w:lineRule="atLeast"/>
      <w:ind w:firstLineChars="203" w:firstLine="570"/>
      <w:textAlignment w:val="baseline"/>
    </w:pPr>
    <w:rPr>
      <w:rFonts w:ascii="Times New Roman" w:eastAsia="仿宋_GB2312" w:hAnsi="Times New Roman" w:cs="Times New Roman"/>
      <w:kern w:val="0"/>
      <w:sz w:val="28"/>
      <w:szCs w:val="20"/>
    </w:rPr>
  </w:style>
  <w:style w:type="paragraph" w:customStyle="1" w:styleId="xl34">
    <w:name w:val="xl34"/>
    <w:basedOn w:val="a3"/>
    <w:pPr>
      <w:widowControl/>
      <w:pBdr>
        <w:left w:val="single" w:sz="4" w:space="0" w:color="auto"/>
      </w:pBdr>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afff6">
    <w:name w:val="段落正文"/>
    <w:basedOn w:val="af"/>
    <w:pPr>
      <w:ind w:firstLineChars="200" w:firstLine="560"/>
    </w:pPr>
    <w:rPr>
      <w:sz w:val="28"/>
    </w:rPr>
  </w:style>
  <w:style w:type="character" w:customStyle="1" w:styleId="gray6">
    <w:name w:val="gray6"/>
    <w:basedOn w:val="a5"/>
  </w:style>
  <w:style w:type="character" w:customStyle="1" w:styleId="style9">
    <w:name w:val="style9"/>
    <w:basedOn w:val="a5"/>
  </w:style>
  <w:style w:type="paragraph" w:customStyle="1" w:styleId="240">
    <w:name w:val="2册标题4"/>
    <w:basedOn w:val="a3"/>
    <w:next w:val="a3"/>
    <w:pPr>
      <w:spacing w:beforeLines="50" w:afterLines="50" w:line="300" w:lineRule="auto"/>
      <w:ind w:leftChars="200" w:left="420"/>
      <w:outlineLvl w:val="3"/>
    </w:pPr>
    <w:rPr>
      <w:rFonts w:ascii="Arial" w:eastAsia="幼圆" w:hAnsi="Arial" w:cs="Arial"/>
      <w:b/>
      <w:sz w:val="24"/>
      <w:szCs w:val="24"/>
    </w:rPr>
  </w:style>
  <w:style w:type="character" w:customStyle="1" w:styleId="grame">
    <w:name w:val="grame"/>
    <w:basedOn w:val="a5"/>
  </w:style>
  <w:style w:type="paragraph" w:customStyle="1" w:styleId="style2">
    <w:name w:val="style2"/>
    <w:basedOn w:val="a3"/>
    <w:pPr>
      <w:widowControl/>
      <w:spacing w:before="100" w:beforeAutospacing="1" w:after="100" w:afterAutospacing="1"/>
      <w:jc w:val="left"/>
    </w:pPr>
    <w:rPr>
      <w:rFonts w:ascii="宋体" w:eastAsia="宋体" w:hAnsi="宋体" w:cs="宋体"/>
      <w:kern w:val="0"/>
      <w:sz w:val="18"/>
      <w:szCs w:val="18"/>
    </w:rPr>
  </w:style>
  <w:style w:type="paragraph" w:customStyle="1" w:styleId="Char10">
    <w:name w:val="Char1"/>
    <w:basedOn w:val="a3"/>
    <w:pPr>
      <w:jc w:val="left"/>
    </w:pPr>
    <w:rPr>
      <w:rFonts w:ascii="Tahoma" w:eastAsia="宋体" w:hAnsi="Tahoma" w:cs="Times New Roman"/>
      <w:sz w:val="24"/>
      <w:szCs w:val="20"/>
    </w:rPr>
  </w:style>
  <w:style w:type="paragraph" w:customStyle="1" w:styleId="1">
    <w:name w:val="编号1"/>
    <w:basedOn w:val="a3"/>
    <w:pPr>
      <w:numPr>
        <w:numId w:val="6"/>
      </w:numPr>
      <w:adjustRightInd w:val="0"/>
      <w:spacing w:line="300" w:lineRule="auto"/>
      <w:ind w:right="210"/>
      <w:textAlignment w:val="center"/>
    </w:pPr>
    <w:rPr>
      <w:rFonts w:ascii="宋体" w:eastAsia="宋体" w:hAnsi="宋体" w:cs="Times New Roman"/>
      <w:snapToGrid w:val="0"/>
      <w:spacing w:val="10"/>
      <w:kern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qFormat/>
    <w:pPr>
      <w:widowControl/>
      <w:spacing w:line="400" w:lineRule="exact"/>
      <w:jc w:val="center"/>
    </w:pPr>
    <w:rPr>
      <w:rFonts w:ascii="Verdana" w:eastAsia="宋体" w:hAnsi="Verdana" w:cs="Times New Roman"/>
      <w:kern w:val="0"/>
      <w:szCs w:val="20"/>
      <w:lang w:eastAsia="en-US"/>
    </w:rPr>
  </w:style>
  <w:style w:type="paragraph" w:customStyle="1" w:styleId="font0">
    <w:name w:val="font0"/>
    <w:basedOn w:val="a3"/>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font5">
    <w:name w:val="font5"/>
    <w:basedOn w:val="a3"/>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font6">
    <w:name w:val="font6"/>
    <w:basedOn w:val="a3"/>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24">
    <w:name w:val="xl24"/>
    <w:basedOn w:val="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xl25">
    <w:name w:val="xl25"/>
    <w:basedOn w:val="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afff7">
    <w:name w:val="表格字"/>
    <w:basedOn w:val="a3"/>
    <w:pPr>
      <w:adjustRightInd w:val="0"/>
      <w:jc w:val="center"/>
    </w:pPr>
    <w:rPr>
      <w:rFonts w:ascii="宋体" w:eastAsia="宋体" w:hAnsi="Times New Roman" w:cs="Times New Roman"/>
      <w:sz w:val="24"/>
      <w:szCs w:val="20"/>
    </w:rPr>
  </w:style>
  <w:style w:type="character" w:customStyle="1" w:styleId="afff8">
    <w:name w:val="样式 小三 加粗"/>
    <w:rPr>
      <w:rFonts w:eastAsia="宋体"/>
      <w:b/>
      <w:bCs/>
      <w:sz w:val="32"/>
    </w:rPr>
  </w:style>
  <w:style w:type="paragraph" w:customStyle="1" w:styleId="xl28">
    <w:name w:val="xl28"/>
    <w:basedOn w:val="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qw">
    <w:name w:val="qw"/>
    <w:pPr>
      <w:widowControl w:val="0"/>
      <w:adjustRightInd w:val="0"/>
      <w:spacing w:line="312" w:lineRule="atLeast"/>
      <w:jc w:val="both"/>
      <w:textAlignment w:val="baseline"/>
    </w:pPr>
    <w:rPr>
      <w:rFonts w:ascii="宋体" w:eastAsia="宋体" w:hAnsi="Times New Roman" w:cs="Times New Roman"/>
      <w:sz w:val="24"/>
    </w:rPr>
  </w:style>
  <w:style w:type="paragraph" w:customStyle="1" w:styleId="CharCharChar">
    <w:name w:val="Char Char Char"/>
    <w:basedOn w:val="a3"/>
    <w:rPr>
      <w:rFonts w:ascii="Tahoma" w:eastAsia="宋体" w:hAnsi="Tahoma" w:cs="Times New Roman"/>
      <w:sz w:val="24"/>
      <w:szCs w:val="20"/>
    </w:rPr>
  </w:style>
  <w:style w:type="paragraph" w:customStyle="1" w:styleId="Char20">
    <w:name w:val="Char2"/>
    <w:basedOn w:val="a3"/>
    <w:pPr>
      <w:widowControl/>
      <w:spacing w:after="160" w:line="240" w:lineRule="exact"/>
      <w:jc w:val="left"/>
    </w:pPr>
    <w:rPr>
      <w:rFonts w:ascii="Verdana" w:eastAsia="仿宋_GB2312" w:hAnsi="Verdana" w:cs="Times New Roman"/>
      <w:kern w:val="0"/>
      <w:sz w:val="24"/>
      <w:szCs w:val="20"/>
      <w:lang w:eastAsia="en-US"/>
    </w:rPr>
  </w:style>
  <w:style w:type="character" w:customStyle="1" w:styleId="info4">
    <w:name w:val="info4"/>
    <w:basedOn w:val="a5"/>
  </w:style>
  <w:style w:type="paragraph" w:customStyle="1" w:styleId="afff9">
    <w:name w:val="缩进正文"/>
    <w:basedOn w:val="a3"/>
    <w:link w:val="Char4"/>
    <w:pPr>
      <w:ind w:firstLineChars="200" w:firstLine="560"/>
    </w:pPr>
    <w:rPr>
      <w:rFonts w:ascii="Times New Roman" w:eastAsia="仿宋_GB2312" w:hAnsi="Times New Roman" w:cs="宋体"/>
      <w:sz w:val="28"/>
      <w:szCs w:val="20"/>
    </w:rPr>
  </w:style>
  <w:style w:type="character" w:customStyle="1" w:styleId="Char4">
    <w:name w:val="缩进正文 Char"/>
    <w:link w:val="afff9"/>
    <w:rPr>
      <w:rFonts w:ascii="Times New Roman" w:eastAsia="仿宋_GB2312" w:hAnsi="Times New Roman" w:cs="宋体"/>
      <w:sz w:val="28"/>
      <w:szCs w:val="20"/>
    </w:rPr>
  </w:style>
  <w:style w:type="paragraph" w:customStyle="1" w:styleId="1f3">
    <w:name w:val="列出段落1"/>
    <w:basedOn w:val="a3"/>
    <w:uiPriority w:val="34"/>
    <w:qFormat/>
    <w:pPr>
      <w:ind w:firstLineChars="200" w:firstLine="420"/>
    </w:pPr>
    <w:rPr>
      <w:rFonts w:ascii="Calibri" w:eastAsia="宋体" w:hAnsi="Calibri" w:cs="Calibri"/>
      <w:szCs w:val="21"/>
    </w:rPr>
  </w:style>
  <w:style w:type="paragraph" w:customStyle="1" w:styleId="SS">
    <w:name w:val="SS正文首行缩进 +"/>
    <w:basedOn w:val="af7"/>
    <w:uiPriority w:val="99"/>
    <w:pPr>
      <w:spacing w:beforeLines="50" w:afterLines="50" w:line="360" w:lineRule="auto"/>
      <w:ind w:firstLineChars="200" w:firstLine="480"/>
    </w:pPr>
    <w:rPr>
      <w:rFonts w:cs="宋体"/>
      <w:sz w:val="24"/>
      <w:szCs w:val="20"/>
    </w:rPr>
  </w:style>
  <w:style w:type="character" w:customStyle="1" w:styleId="afffa">
    <w:name w:val="批注主题 字符"/>
    <w:basedOn w:val="aff4"/>
    <w:rPr>
      <w:b/>
      <w:bCs/>
    </w:rPr>
  </w:style>
  <w:style w:type="character" w:customStyle="1" w:styleId="12">
    <w:name w:val="批注文字 字符1"/>
    <w:link w:val="ac"/>
    <w:qFormat/>
    <w:rPr>
      <w:rFonts w:ascii="宋体" w:eastAsia="宋体" w:hAnsi="Times New Roman" w:cs="Times New Roman"/>
      <w:kern w:val="0"/>
      <w:sz w:val="34"/>
      <w:szCs w:val="20"/>
    </w:rPr>
  </w:style>
  <w:style w:type="character" w:customStyle="1" w:styleId="1d">
    <w:name w:val="批注主题 字符1"/>
    <w:link w:val="af6"/>
    <w:rPr>
      <w:rFonts w:ascii="宋体" w:eastAsia="宋体" w:hAnsi="Times New Roman" w:cs="Times New Roman"/>
      <w:b/>
      <w:bCs/>
      <w:szCs w:val="24"/>
    </w:rPr>
  </w:style>
  <w:style w:type="paragraph" w:customStyle="1" w:styleId="Char40">
    <w:name w:val="Char4"/>
    <w:basedOn w:val="a3"/>
    <w:pPr>
      <w:widowControl/>
      <w:spacing w:after="160" w:line="240" w:lineRule="exact"/>
      <w:jc w:val="left"/>
    </w:pPr>
    <w:rPr>
      <w:rFonts w:ascii="Verdana" w:eastAsia="仿宋_GB2312" w:hAnsi="Verdana" w:cs="Times New Roman"/>
      <w:kern w:val="0"/>
      <w:sz w:val="24"/>
      <w:szCs w:val="20"/>
      <w:lang w:eastAsia="en-US"/>
    </w:rPr>
  </w:style>
  <w:style w:type="paragraph" w:customStyle="1" w:styleId="28">
    <w:name w:val="列出段落2"/>
    <w:basedOn w:val="a3"/>
    <w:uiPriority w:val="34"/>
    <w:qFormat/>
    <w:pPr>
      <w:ind w:firstLineChars="200" w:firstLine="420"/>
    </w:pPr>
    <w:rPr>
      <w:rFonts w:ascii="Times New Roman" w:eastAsia="宋体" w:hAnsi="Times New Roman" w:cs="Times New Roman"/>
      <w:sz w:val="24"/>
      <w:szCs w:val="24"/>
    </w:rPr>
  </w:style>
  <w:style w:type="character" w:customStyle="1" w:styleId="affb">
    <w:name w:val="列出段落 字符"/>
    <w:link w:val="affa"/>
    <w:uiPriority w:val="34"/>
    <w:qFormat/>
    <w:locked/>
    <w:rPr>
      <w:rFonts w:ascii="Calibri" w:eastAsia="宋体" w:hAnsi="Calibri" w:cs="Times New Roman"/>
    </w:rPr>
  </w:style>
  <w:style w:type="character" w:customStyle="1" w:styleId="Char5">
    <w:name w:val="标准文本 Char"/>
    <w:link w:val="afffb"/>
    <w:qFormat/>
    <w:locked/>
    <w:rPr>
      <w:sz w:val="24"/>
      <w:lang w:val="zh-CN" w:eastAsia="zh-CN"/>
    </w:rPr>
  </w:style>
  <w:style w:type="paragraph" w:customStyle="1" w:styleId="afffb">
    <w:name w:val="标准文本"/>
    <w:basedOn w:val="a3"/>
    <w:link w:val="Char5"/>
    <w:qFormat/>
    <w:pPr>
      <w:spacing w:line="360" w:lineRule="auto"/>
      <w:ind w:firstLineChars="200" w:firstLine="480"/>
    </w:pPr>
    <w:rPr>
      <w:sz w:val="24"/>
      <w:lang w:val="zh-CN"/>
    </w:rPr>
  </w:style>
  <w:style w:type="character" w:customStyle="1" w:styleId="1f4">
    <w:name w:val="明显强调1"/>
    <w:basedOn w:val="a5"/>
    <w:uiPriority w:val="21"/>
    <w:qFormat/>
    <w:rPr>
      <w:i/>
      <w:iCs/>
      <w:color w:val="5B9BD5" w:themeColor="accent1"/>
    </w:rPr>
  </w:style>
  <w:style w:type="paragraph" w:customStyle="1" w:styleId="TOC1">
    <w:name w:val="TOC 标题1"/>
    <w:basedOn w:val="10"/>
    <w:next w:val="a3"/>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6">
    <w:name w:val="页眉 Char"/>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gh.szu.edu.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ghztb@szu.edu.cn" TargetMode="External"/><Relationship Id="rId4" Type="http://schemas.openxmlformats.org/officeDocument/2006/relationships/styles" Target="styles.xml"/><Relationship Id="rId9" Type="http://schemas.openxmlformats.org/officeDocument/2006/relationships/hyperlink" Target="http://www.sugh.net/Html/News/Articles/3230.html"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A410DE-EC10-4F62-82FA-15977EF4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47</Pages>
  <Words>4248</Words>
  <Characters>24214</Characters>
  <Application>Microsoft Office Word</Application>
  <DocSecurity>0</DocSecurity>
  <Lines>201</Lines>
  <Paragraphs>56</Paragraphs>
  <ScaleCrop>false</ScaleCrop>
  <Company>Lenovo</Company>
  <LinksUpToDate>false</LinksUpToDate>
  <CharactersWithSpaces>28406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刘玉兰</dc:creator>
  <cp:lastModifiedBy>黄煜铭</cp:lastModifiedBy>
  <cp:revision>1556</cp:revision>
  <cp:lastPrinted>2017-05-08T06:28:00Z</cp:lastPrinted>
  <dcterms:created xsi:type="dcterms:W3CDTF">2018-08-06T07:55:00Z</dcterms:created>
  <dcterms:modified xsi:type="dcterms:W3CDTF">2020-09-18T02:25:00Z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