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深圳大学总医院工程维修询价项目需求</w:t>
      </w:r>
    </w:p>
    <w:p>
      <w:pPr>
        <w:jc w:val="left"/>
        <w:rPr>
          <w:rFonts w:hint="eastAsia"/>
          <w:b/>
          <w:sz w:val="24"/>
        </w:rPr>
      </w:pPr>
    </w:p>
    <w:p>
      <w:pPr>
        <w:jc w:val="left"/>
        <w:rPr>
          <w:rFonts w:hint="eastAsia"/>
          <w:b/>
          <w:sz w:val="24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</w:rPr>
        <w:t>工程名称：</w:t>
      </w:r>
      <w:bookmarkStart w:id="1" w:name="_GoBack"/>
      <w:r>
        <w:rPr>
          <w:rFonts w:hint="eastAsia"/>
          <w:b/>
          <w:sz w:val="24"/>
          <w:lang w:eastAsia="zh-CN"/>
        </w:rPr>
        <w:t>病理科增加自动感应门工程</w:t>
      </w:r>
      <w:bookmarkEnd w:id="1"/>
    </w:p>
    <w:p>
      <w:pPr>
        <w:numPr>
          <w:ilvl w:val="0"/>
          <w:numId w:val="1"/>
        </w:numPr>
        <w:jc w:val="left"/>
        <w:rPr>
          <w:b/>
          <w:sz w:val="24"/>
        </w:rPr>
      </w:pPr>
      <w:r>
        <w:rPr>
          <w:rFonts w:hint="eastAsia"/>
          <w:b/>
          <w:sz w:val="24"/>
        </w:rPr>
        <w:t>二、主要工作：</w:t>
      </w:r>
    </w:p>
    <w:p>
      <w:pPr>
        <w:jc w:val="left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1</w:t>
      </w:r>
      <w:r>
        <w:rPr>
          <w:rFonts w:hint="eastAsia"/>
          <w:sz w:val="24"/>
        </w:rPr>
        <w:t>、铝合金天花安装</w:t>
      </w:r>
      <w:r>
        <w:rPr>
          <w:rFonts w:hint="eastAsia"/>
          <w:sz w:val="24"/>
          <w:lang w:eastAsia="zh-CN"/>
        </w:rPr>
        <w:t>，拆除</w:t>
      </w:r>
      <w:r>
        <w:rPr>
          <w:rFonts w:hint="eastAsia"/>
          <w:sz w:val="24"/>
        </w:rPr>
        <w:t>；</w:t>
      </w: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</w:rPr>
        <w:t>铝合金隔断钢化玻璃</w:t>
      </w:r>
      <w:r>
        <w:rPr>
          <w:rFonts w:hint="eastAsia"/>
          <w:sz w:val="24"/>
          <w:lang w:eastAsia="zh-CN"/>
        </w:rPr>
        <w:t>安装</w:t>
      </w:r>
      <w:r>
        <w:rPr>
          <w:rFonts w:hint="eastAsia"/>
          <w:sz w:val="24"/>
        </w:rPr>
        <w:t>；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电子感应门安装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；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、不锈钢收边条</w:t>
      </w:r>
      <w:r>
        <w:rPr>
          <w:rFonts w:hint="eastAsia"/>
          <w:sz w:val="24"/>
          <w:lang w:eastAsia="zh-CN"/>
        </w:rPr>
        <w:t>安装</w:t>
      </w:r>
      <w:r>
        <w:rPr>
          <w:rFonts w:hint="eastAsia"/>
          <w:sz w:val="24"/>
        </w:rPr>
        <w:t>；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lang w:eastAsia="zh-CN"/>
        </w:rPr>
        <w:t>配管配线</w:t>
      </w:r>
      <w:r>
        <w:rPr>
          <w:rFonts w:hint="eastAsia"/>
          <w:sz w:val="24"/>
        </w:rPr>
        <w:t>；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三、投标人资格条件：</w:t>
      </w:r>
      <w:r>
        <w:rPr>
          <w:rFonts w:hint="eastAsia"/>
          <w:sz w:val="24"/>
        </w:rPr>
        <w:t>具有建筑装饰装修工程专业承包二级及以上资质的施工企业。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四、工期要求：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总工期为1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个日历日以内，具体时间以建设方通知为准。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五、合同方式：</w:t>
      </w:r>
    </w:p>
    <w:p>
      <w:pPr>
        <w:jc w:val="left"/>
        <w:rPr>
          <w:sz w:val="24"/>
        </w:rPr>
      </w:pPr>
      <w:bookmarkStart w:id="0" w:name="合同方式"/>
      <w:r>
        <w:rPr>
          <w:rFonts w:hint="eastAsia"/>
          <w:sz w:val="24"/>
          <w:lang w:val="en-US" w:eastAsia="zh-CN"/>
        </w:rPr>
        <w:t>1、</w:t>
      </w:r>
      <w:r>
        <w:rPr>
          <w:sz w:val="24"/>
        </w:rPr>
        <w:t>固定单价合同，</w:t>
      </w:r>
      <w:bookmarkEnd w:id="0"/>
      <w:r>
        <w:rPr>
          <w:sz w:val="24"/>
        </w:rPr>
        <w:t>工程结算时，项目单价不做调整，按实际完成的工程量结算；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>六、</w:t>
      </w:r>
      <w:r>
        <w:rPr>
          <w:b/>
          <w:sz w:val="24"/>
        </w:rPr>
        <w:t>主材参考品牌如下：</w:t>
      </w:r>
    </w:p>
    <w:tbl>
      <w:tblPr>
        <w:tblStyle w:val="2"/>
        <w:tblW w:w="83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820"/>
        <w:gridCol w:w="4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4"/>
              </w:rPr>
              <w:t>推荐材料品牌(三个同等品牌)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玻璃隔断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 HYPERLINK "https://www.china-10.com/brand/64487.html" \t "https://www.china-10.com/china/_blank" \o "Comany格满林"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格满林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 、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4"/>
              </w:rPr>
              <w:instrText xml:space="preserve"> HYPERLINK "https://www.china-10.com/brand/37511.html" \t "https://www.china-10.com/china/_blank" \o "Deko代高" </w:instrTex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代高</w:t>
            </w:r>
            <w:r>
              <w:rPr>
                <w:rFonts w:hint="eastAsia"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、大来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感应门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松下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</w:rPr>
              <w:t>多玛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、凯德利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不锈钢收边条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名特阳光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幸福树</w:t>
            </w:r>
            <w:r>
              <w:rPr>
                <w:rFonts w:hint="eastAsia" w:ascii="宋体" w:hAnsi="宋体" w:cs="宋体"/>
                <w:kern w:val="0"/>
                <w:sz w:val="24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紫博鑫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镀锌电线管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珠江牌、贝根牌、泰峰牌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铜芯电线</w:t>
            </w:r>
          </w:p>
        </w:tc>
        <w:tc>
          <w:tcPr>
            <w:tcW w:w="4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</w:rPr>
              <w:t>金龙羽</w:t>
            </w:r>
            <w:r>
              <w:rPr>
                <w:rFonts w:hint="eastAsia"/>
                <w:u w:val="none"/>
              </w:rPr>
              <w:t>、</w:t>
            </w:r>
            <w:r>
              <w:rPr>
                <w:rFonts w:hint="eastAsia"/>
              </w:rPr>
              <w:t>成天泰</w:t>
            </w:r>
            <w:r>
              <w:rPr>
                <w:rFonts w:hint="eastAsia"/>
                <w:u w:val="none"/>
              </w:rPr>
              <w:t>、</w:t>
            </w:r>
            <w:r>
              <w:rPr>
                <w:rFonts w:hint="eastAsia"/>
              </w:rPr>
              <w:t>广州电缆</w:t>
            </w:r>
          </w:p>
        </w:tc>
      </w:tr>
    </w:tbl>
    <w:p/>
    <w:sectPr>
      <w:pgSz w:w="11906" w:h="16838"/>
      <w:pgMar w:top="1474" w:right="1134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D38D85"/>
    <w:multiLevelType w:val="singleLevel"/>
    <w:tmpl w:val="A4D38D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5695"/>
    <w:rsid w:val="18524410"/>
    <w:rsid w:val="19760E69"/>
    <w:rsid w:val="1C3E368E"/>
    <w:rsid w:val="1C807A27"/>
    <w:rsid w:val="292F26DE"/>
    <w:rsid w:val="2D004DDF"/>
    <w:rsid w:val="333C5983"/>
    <w:rsid w:val="337E72C9"/>
    <w:rsid w:val="46295695"/>
    <w:rsid w:val="4BAE0578"/>
    <w:rsid w:val="5BE57DC3"/>
    <w:rsid w:val="64F430F0"/>
    <w:rsid w:val="663467A9"/>
    <w:rsid w:val="6DCE3ACE"/>
    <w:rsid w:val="7D2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2019-11-19T03:00:00Z</dcterms:created>
  <dc:creator>生吞葫芦娃 </dc:creator>
  <cp:lastModifiedBy>生吞葫芦娃 </cp:lastModifiedBy>
  <dcterms:modified xsi:type="dcterms:W3CDTF">2020-07-21T03:00:14Z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