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6D725" w14:textId="77777777" w:rsidR="004959BE" w:rsidRPr="00F421D5" w:rsidRDefault="004959BE" w:rsidP="00F421D5">
      <w:pPr>
        <w:jc w:val="left"/>
        <w:rPr>
          <w:rFonts w:ascii="宋体" w:eastAsia="宋体" w:hAnsi="宋体" w:cs="Times New Roman"/>
          <w:color w:val="0000FF"/>
          <w:sz w:val="24"/>
        </w:rPr>
      </w:pPr>
    </w:p>
    <w:p w14:paraId="6A2844DC" w14:textId="77777777" w:rsidR="004959BE" w:rsidRPr="004959BE" w:rsidRDefault="004959BE" w:rsidP="004959BE">
      <w:pPr>
        <w:jc w:val="center"/>
        <w:rPr>
          <w:rFonts w:ascii="宋体" w:eastAsia="宋体" w:hAnsi="宋体" w:cs="Times New Roman"/>
          <w:color w:val="0000FF"/>
          <w:sz w:val="56"/>
        </w:rPr>
      </w:pPr>
      <w:r w:rsidRPr="004959BE">
        <w:rPr>
          <w:rFonts w:ascii="宋体" w:eastAsia="宋体" w:hAnsi="宋体" w:cs="Times New Roman" w:hint="eastAsia"/>
          <w:color w:val="0000FF"/>
          <w:sz w:val="56"/>
        </w:rPr>
        <w:t>深圳大学</w:t>
      </w:r>
    </w:p>
    <w:p w14:paraId="25E6A263" w14:textId="77777777" w:rsidR="00AB03A9" w:rsidRPr="00E8560F" w:rsidRDefault="00AB03A9" w:rsidP="004959BE">
      <w:pPr>
        <w:rPr>
          <w:rFonts w:ascii="宋体" w:eastAsia="宋体" w:hAnsi="宋体" w:cs="Times New Roman"/>
          <w:color w:val="FF0000"/>
          <w:sz w:val="52"/>
          <w:szCs w:val="52"/>
        </w:rPr>
      </w:pPr>
    </w:p>
    <w:p w14:paraId="72DB586C" w14:textId="77777777" w:rsidR="00AB03A9" w:rsidRPr="00D05418" w:rsidRDefault="00AB03A9" w:rsidP="00AB03A9">
      <w:pPr>
        <w:jc w:val="center"/>
        <w:rPr>
          <w:rFonts w:ascii="宋体" w:eastAsia="宋体" w:hAnsi="宋体" w:cs="Times New Roman"/>
          <w:color w:val="0000FF"/>
          <w:sz w:val="52"/>
          <w:szCs w:val="52"/>
        </w:rPr>
      </w:pPr>
    </w:p>
    <w:p w14:paraId="63DC2723" w14:textId="77777777" w:rsidR="00AB03A9" w:rsidRPr="00AB03A9" w:rsidRDefault="00AB03A9" w:rsidP="00AB03A9">
      <w:pPr>
        <w:jc w:val="center"/>
        <w:rPr>
          <w:rFonts w:ascii="宋体" w:eastAsia="宋体" w:hAnsi="宋体" w:cs="Times New Roman"/>
          <w:b/>
          <w:color w:val="000000"/>
          <w:sz w:val="90"/>
          <w:szCs w:val="24"/>
        </w:rPr>
      </w:pPr>
      <w:r w:rsidRPr="00AB03A9">
        <w:rPr>
          <w:rFonts w:ascii="宋体" w:eastAsia="宋体" w:hAnsi="宋体" w:cs="Times New Roman" w:hint="eastAsia"/>
          <w:b/>
          <w:color w:val="000000"/>
          <w:sz w:val="90"/>
          <w:szCs w:val="24"/>
        </w:rPr>
        <w:t>采 购 文 件</w:t>
      </w:r>
    </w:p>
    <w:p w14:paraId="0FD645F4" w14:textId="76A57E77" w:rsidR="00AB03A9" w:rsidRDefault="00AB03A9" w:rsidP="00B55F4A">
      <w:pPr>
        <w:spacing w:line="360" w:lineRule="auto"/>
        <w:jc w:val="center"/>
        <w:rPr>
          <w:rFonts w:ascii="宋体" w:eastAsia="宋体" w:hAnsi="宋体" w:cs="Times New Roman"/>
          <w:color w:val="FF0000"/>
          <w:sz w:val="30"/>
          <w:szCs w:val="24"/>
        </w:rPr>
      </w:pPr>
      <w:r w:rsidRPr="00AB03A9">
        <w:rPr>
          <w:rFonts w:ascii="宋体" w:eastAsia="宋体" w:hAnsi="宋体" w:cs="Times New Roman" w:hint="eastAsia"/>
          <w:color w:val="000000"/>
          <w:sz w:val="30"/>
          <w:szCs w:val="24"/>
        </w:rPr>
        <w:t>项目编号：</w:t>
      </w:r>
      <w:r w:rsidR="00B4645E">
        <w:rPr>
          <w:rFonts w:ascii="宋体" w:eastAsia="宋体" w:hAnsi="宋体" w:cs="Times New Roman" w:hint="eastAsia"/>
          <w:color w:val="FF0000"/>
          <w:sz w:val="30"/>
          <w:szCs w:val="24"/>
        </w:rPr>
        <w:t>SZUCG20200094FW</w:t>
      </w:r>
    </w:p>
    <w:p w14:paraId="6E953DB8" w14:textId="5444C00E" w:rsidR="00D05418" w:rsidRPr="00AB03A9" w:rsidRDefault="00D05418" w:rsidP="00B55F4A">
      <w:pPr>
        <w:spacing w:line="360" w:lineRule="auto"/>
        <w:jc w:val="center"/>
        <w:rPr>
          <w:rFonts w:ascii="宋体" w:eastAsia="宋体" w:hAnsi="宋体" w:cs="Times New Roman"/>
          <w:color w:val="000000"/>
          <w:sz w:val="30"/>
          <w:szCs w:val="24"/>
        </w:rPr>
      </w:pPr>
      <w:r>
        <w:rPr>
          <w:rFonts w:ascii="宋体" w:eastAsia="宋体" w:hAnsi="宋体" w:cs="Times New Roman" w:hint="eastAsia"/>
          <w:color w:val="000000"/>
          <w:sz w:val="30"/>
          <w:szCs w:val="24"/>
        </w:rPr>
        <w:t>项目</w:t>
      </w:r>
      <w:r>
        <w:rPr>
          <w:rFonts w:ascii="宋体" w:eastAsia="宋体" w:hAnsi="宋体" w:cs="Times New Roman"/>
          <w:color w:val="000000"/>
          <w:sz w:val="30"/>
          <w:szCs w:val="24"/>
        </w:rPr>
        <w:t>名称：</w:t>
      </w:r>
      <w:r w:rsidR="00B4645E">
        <w:rPr>
          <w:rFonts w:ascii="宋体" w:eastAsia="宋体" w:hAnsi="宋体" w:cs="Times New Roman"/>
          <w:color w:val="FF0000"/>
          <w:sz w:val="30"/>
          <w:szCs w:val="24"/>
        </w:rPr>
        <w:t>工作生产用车租赁服务</w:t>
      </w:r>
    </w:p>
    <w:p w14:paraId="2A466C1F" w14:textId="77777777" w:rsidR="00AB03A9" w:rsidRPr="006C3535" w:rsidRDefault="00AB03A9" w:rsidP="00AB03A9">
      <w:pPr>
        <w:jc w:val="center"/>
        <w:rPr>
          <w:rFonts w:ascii="宋体" w:eastAsia="宋体" w:hAnsi="宋体" w:cs="Times New Roman"/>
          <w:color w:val="000000"/>
          <w:sz w:val="90"/>
          <w:szCs w:val="24"/>
        </w:rPr>
      </w:pPr>
    </w:p>
    <w:p w14:paraId="6AAEA9DD" w14:textId="77777777" w:rsidR="00AB03A9" w:rsidRPr="00B4645E" w:rsidRDefault="00AB03A9" w:rsidP="00AB03A9">
      <w:pPr>
        <w:jc w:val="center"/>
        <w:rPr>
          <w:rFonts w:ascii="宋体" w:eastAsia="宋体" w:hAnsi="宋体" w:cs="Times New Roman"/>
          <w:color w:val="000000"/>
          <w:sz w:val="90"/>
          <w:szCs w:val="24"/>
        </w:rPr>
      </w:pPr>
    </w:p>
    <w:p w14:paraId="49B783DD" w14:textId="77777777" w:rsidR="00AB03A9" w:rsidRPr="00AB03A9" w:rsidRDefault="00AB03A9" w:rsidP="00AB03A9">
      <w:pPr>
        <w:jc w:val="center"/>
        <w:rPr>
          <w:rFonts w:ascii="宋体" w:eastAsia="宋体" w:hAnsi="宋体" w:cs="Times New Roman"/>
          <w:color w:val="000000"/>
          <w:sz w:val="90"/>
          <w:szCs w:val="24"/>
        </w:rPr>
      </w:pPr>
    </w:p>
    <w:p w14:paraId="204A8370" w14:textId="77777777" w:rsidR="00AB03A9" w:rsidRPr="00AB03A9" w:rsidRDefault="00AB03A9" w:rsidP="00AB03A9">
      <w:pPr>
        <w:jc w:val="center"/>
        <w:rPr>
          <w:rFonts w:ascii="宋体" w:eastAsia="宋体" w:hAnsi="宋体" w:cs="Times New Roman"/>
          <w:color w:val="000000"/>
          <w:sz w:val="90"/>
          <w:szCs w:val="24"/>
        </w:rPr>
      </w:pPr>
    </w:p>
    <w:p w14:paraId="65A12478" w14:textId="77777777" w:rsidR="00AB03A9" w:rsidRPr="00AB03A9" w:rsidRDefault="00AB03A9" w:rsidP="00AB03A9">
      <w:pPr>
        <w:jc w:val="center"/>
        <w:rPr>
          <w:rFonts w:ascii="宋体" w:eastAsia="宋体" w:hAnsi="宋体" w:cs="Times New Roman"/>
          <w:color w:val="000000"/>
          <w:sz w:val="30"/>
          <w:szCs w:val="24"/>
        </w:rPr>
      </w:pPr>
      <w:r w:rsidRPr="00AB03A9">
        <w:rPr>
          <w:rFonts w:ascii="宋体" w:eastAsia="宋体" w:hAnsi="宋体" w:cs="Times New Roman" w:hint="eastAsia"/>
          <w:color w:val="000000"/>
          <w:sz w:val="30"/>
          <w:szCs w:val="24"/>
        </w:rPr>
        <w:t>深圳大学招投标管理中心</w:t>
      </w:r>
    </w:p>
    <w:p w14:paraId="7201060D" w14:textId="3579E141" w:rsidR="00AB03A9" w:rsidRDefault="00AB03A9" w:rsidP="00AB03A9">
      <w:pPr>
        <w:jc w:val="center"/>
        <w:rPr>
          <w:rFonts w:ascii="宋体" w:eastAsia="宋体" w:hAnsi="宋体" w:cs="Times New Roman"/>
          <w:color w:val="FF0000"/>
          <w:sz w:val="30"/>
          <w:szCs w:val="24"/>
        </w:rPr>
      </w:pPr>
      <w:r w:rsidRPr="00AB03A9">
        <w:rPr>
          <w:rFonts w:ascii="宋体" w:eastAsia="宋体" w:hAnsi="宋体" w:cs="Times New Roman" w:hint="eastAsia"/>
          <w:color w:val="FF0000"/>
          <w:sz w:val="30"/>
          <w:szCs w:val="24"/>
        </w:rPr>
        <w:t>二零</w:t>
      </w:r>
      <w:r w:rsidR="00B55F4A" w:rsidRPr="00B55F4A">
        <w:rPr>
          <w:rFonts w:ascii="宋体" w:eastAsia="宋体" w:hAnsi="宋体" w:cs="Times New Roman" w:hint="eastAsia"/>
          <w:color w:val="FF0000"/>
          <w:sz w:val="30"/>
          <w:szCs w:val="24"/>
        </w:rPr>
        <w:t>二零</w:t>
      </w:r>
      <w:r w:rsidRPr="00AB03A9">
        <w:rPr>
          <w:rFonts w:ascii="宋体" w:eastAsia="宋体" w:hAnsi="宋体" w:cs="Times New Roman" w:hint="eastAsia"/>
          <w:color w:val="FF0000"/>
          <w:sz w:val="30"/>
          <w:szCs w:val="24"/>
        </w:rPr>
        <w:t>年</w:t>
      </w:r>
      <w:r w:rsidR="00622DA5">
        <w:rPr>
          <w:rFonts w:ascii="宋体" w:eastAsia="宋体" w:hAnsi="宋体" w:cs="Times New Roman" w:hint="eastAsia"/>
          <w:color w:val="FF0000"/>
          <w:sz w:val="30"/>
          <w:szCs w:val="24"/>
        </w:rPr>
        <w:t>七</w:t>
      </w:r>
      <w:r w:rsidRPr="00AB03A9">
        <w:rPr>
          <w:rFonts w:ascii="宋体" w:eastAsia="宋体" w:hAnsi="宋体" w:cs="Times New Roman" w:hint="eastAsia"/>
          <w:color w:val="FF0000"/>
          <w:sz w:val="30"/>
          <w:szCs w:val="24"/>
        </w:rPr>
        <w:t>月</w:t>
      </w:r>
    </w:p>
    <w:p w14:paraId="75F32651" w14:textId="19CDBD0C" w:rsidR="00D33330" w:rsidRPr="00A94CC3" w:rsidRDefault="00D33330" w:rsidP="00A94CC3">
      <w:pPr>
        <w:widowControl/>
        <w:jc w:val="left"/>
        <w:rPr>
          <w:rFonts w:ascii="宋体" w:eastAsia="宋体" w:hAnsi="宋体" w:cs="Times New Roman"/>
          <w:color w:val="FF0000"/>
          <w:sz w:val="30"/>
          <w:szCs w:val="24"/>
        </w:rPr>
      </w:pPr>
      <w:r>
        <w:rPr>
          <w:rFonts w:ascii="宋体" w:eastAsia="宋体" w:hAnsi="宋体" w:cs="Times New Roman"/>
          <w:color w:val="FF0000"/>
          <w:sz w:val="30"/>
          <w:szCs w:val="24"/>
        </w:rPr>
        <w:br w:type="page"/>
      </w:r>
    </w:p>
    <w:p w14:paraId="61A5363A" w14:textId="77777777" w:rsidR="00D33330" w:rsidRPr="00D33330" w:rsidRDefault="00D33330" w:rsidP="00AB03A9">
      <w:pPr>
        <w:jc w:val="center"/>
        <w:rPr>
          <w:rFonts w:ascii="宋体" w:eastAsia="宋体" w:hAnsi="宋体" w:cs="Times New Roman"/>
          <w:color w:val="000000"/>
          <w:sz w:val="30"/>
          <w:szCs w:val="24"/>
        </w:rPr>
      </w:pPr>
    </w:p>
    <w:p w14:paraId="2C522798" w14:textId="77777777" w:rsidR="00C22634" w:rsidRDefault="00AB03A9" w:rsidP="00AB03A9">
      <w:pPr>
        <w:keepNext/>
        <w:keepLines/>
        <w:spacing w:before="340" w:after="330" w:line="360" w:lineRule="auto"/>
        <w:jc w:val="center"/>
        <w:outlineLvl w:val="0"/>
        <w:rPr>
          <w:rFonts w:ascii="宋体" w:eastAsia="黑体" w:hAnsi="宋体" w:cs="Times New Roman"/>
          <w:b/>
          <w:bCs/>
          <w:kern w:val="44"/>
          <w:sz w:val="36"/>
          <w:szCs w:val="44"/>
        </w:rPr>
      </w:pPr>
      <w:r>
        <w:rPr>
          <w:rFonts w:ascii="宋体" w:eastAsia="黑体" w:hAnsi="宋体" w:cs="Times New Roman" w:hint="eastAsia"/>
          <w:b/>
          <w:bCs/>
          <w:kern w:val="44"/>
          <w:sz w:val="36"/>
          <w:szCs w:val="44"/>
        </w:rPr>
        <w:t>关键信息</w:t>
      </w:r>
    </w:p>
    <w:p w14:paraId="66C5CA42" w14:textId="77777777" w:rsid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Pr>
          <w:rFonts w:ascii="宋体" w:eastAsia="宋体" w:hAnsi="宋体" w:cs="Times New Roman" w:hint="eastAsia"/>
          <w:b/>
          <w:bCs/>
          <w:kern w:val="0"/>
          <w:sz w:val="24"/>
          <w:szCs w:val="20"/>
        </w:rPr>
        <w:t>项目信息</w:t>
      </w:r>
    </w:p>
    <w:p w14:paraId="4CED3039" w14:textId="5D6F6AE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项目编号：  </w:t>
      </w:r>
      <w:r w:rsidR="00B4645E">
        <w:rPr>
          <w:rFonts w:ascii="宋体" w:eastAsia="宋体" w:hAnsi="宋体" w:cs="Times New Roman"/>
          <w:sz w:val="32"/>
          <w:szCs w:val="24"/>
        </w:rPr>
        <w:t>SZUCG20200094FW</w:t>
      </w:r>
    </w:p>
    <w:p w14:paraId="425FEA47" w14:textId="3551053F"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项目名称：  </w:t>
      </w:r>
      <w:r w:rsidR="00B4645E">
        <w:rPr>
          <w:rFonts w:ascii="宋体" w:eastAsia="宋体" w:hAnsi="宋体" w:cs="Times New Roman"/>
          <w:sz w:val="32"/>
          <w:szCs w:val="24"/>
        </w:rPr>
        <w:t>工作生产用车租赁服务</w:t>
      </w:r>
    </w:p>
    <w:p w14:paraId="74AB6B06"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项目类型：  服务类</w:t>
      </w:r>
    </w:p>
    <w:p w14:paraId="6F35BF16"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采购方式：  公开招标</w:t>
      </w:r>
    </w:p>
    <w:p w14:paraId="7BF09D35" w14:textId="77777777" w:rsidR="00AB03A9" w:rsidRDefault="00AB03A9" w:rsidP="00AB03A9">
      <w:pPr>
        <w:rPr>
          <w:rFonts w:ascii="宋体" w:eastAsia="宋体" w:hAnsi="宋体" w:cs="Times New Roman"/>
          <w:sz w:val="32"/>
          <w:szCs w:val="24"/>
        </w:rPr>
      </w:pPr>
      <w:r>
        <w:rPr>
          <w:rFonts w:ascii="宋体" w:eastAsia="宋体" w:hAnsi="宋体" w:cs="Times New Roman"/>
          <w:sz w:val="32"/>
          <w:szCs w:val="24"/>
        </w:rPr>
        <w:t xml:space="preserve">      货币类型：  人民币</w:t>
      </w:r>
    </w:p>
    <w:p w14:paraId="58CC01F3" w14:textId="77777777" w:rsidR="00AB03A9" w:rsidRDefault="00AB03A9" w:rsidP="00AB03A9">
      <w:pPr>
        <w:rPr>
          <w:rFonts w:ascii="宋体" w:eastAsia="宋体" w:hAnsi="宋体" w:cs="Times New Roman"/>
          <w:sz w:val="32"/>
          <w:szCs w:val="24"/>
        </w:rPr>
      </w:pPr>
    </w:p>
    <w:p w14:paraId="25739F52" w14:textId="77777777" w:rsid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hint="eastAsia"/>
          <w:b/>
          <w:bCs/>
          <w:kern w:val="0"/>
          <w:sz w:val="36"/>
          <w:szCs w:val="20"/>
        </w:rPr>
        <w:t>投标文件初审表</w:t>
      </w:r>
    </w:p>
    <w:p w14:paraId="5FB3D0AC" w14:textId="03FF79A0" w:rsidR="00AB03A9" w:rsidRDefault="00AB03A9" w:rsidP="00AB03A9">
      <w:pPr>
        <w:jc w:val="center"/>
        <w:rPr>
          <w:rFonts w:ascii="Times New Roman" w:eastAsia="宋体" w:hAnsi="Times New Roman" w:cs="Times New Roman"/>
          <w:b/>
          <w:szCs w:val="24"/>
        </w:rPr>
      </w:pPr>
      <w:r>
        <w:rPr>
          <w:rFonts w:ascii="Times New Roman" w:eastAsia="宋体" w:hAnsi="Times New Roman" w:cs="Times New Roman" w:hint="eastAsia"/>
          <w:b/>
          <w:szCs w:val="24"/>
        </w:rPr>
        <w:t>（凡有下列情形之一的，</w:t>
      </w:r>
      <w:r w:rsidR="00FF62C7">
        <w:rPr>
          <w:rFonts w:ascii="Times New Roman" w:eastAsia="宋体" w:hAnsi="Times New Roman" w:cs="Times New Roman" w:hint="eastAsia"/>
          <w:b/>
          <w:szCs w:val="24"/>
        </w:rPr>
        <w:t>按</w:t>
      </w:r>
      <w:r w:rsidR="00FF62C7" w:rsidRPr="00FF62C7">
        <w:rPr>
          <w:rFonts w:ascii="Times New Roman" w:eastAsia="宋体" w:hAnsi="Times New Roman" w:cs="Times New Roman" w:hint="eastAsia"/>
          <w:b/>
          <w:szCs w:val="24"/>
          <w:highlight w:val="yellow"/>
        </w:rPr>
        <w:t>投标无效</w:t>
      </w:r>
      <w:r>
        <w:rPr>
          <w:rFonts w:ascii="Times New Roman" w:eastAsia="宋体" w:hAnsi="Times New Roman" w:cs="Times New Roman" w:hint="eastAsia"/>
          <w:b/>
          <w:szCs w:val="24"/>
        </w:rPr>
        <w:t>处理）</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6907"/>
      </w:tblGrid>
      <w:tr w:rsidR="00AB03A9" w14:paraId="4BE14C52" w14:textId="77777777" w:rsidTr="0010431D">
        <w:tc>
          <w:tcPr>
            <w:tcW w:w="8296" w:type="dxa"/>
            <w:gridSpan w:val="2"/>
          </w:tcPr>
          <w:p w14:paraId="1059460E" w14:textId="77777777" w:rsidR="00AB03A9" w:rsidRDefault="00AB03A9" w:rsidP="0010431D">
            <w:pPr>
              <w:jc w:val="center"/>
              <w:rPr>
                <w:rFonts w:ascii="Times New Roman" w:eastAsia="宋体" w:hAnsi="Times New Roman" w:cs="Times New Roman"/>
                <w:szCs w:val="24"/>
              </w:rPr>
            </w:pPr>
            <w:r>
              <w:rPr>
                <w:rFonts w:ascii="Times New Roman" w:eastAsia="宋体" w:hAnsi="Times New Roman" w:cs="Times New Roman" w:hint="eastAsia"/>
                <w:szCs w:val="24"/>
              </w:rPr>
              <w:t>资格性检查表</w:t>
            </w:r>
          </w:p>
        </w:tc>
      </w:tr>
      <w:tr w:rsidR="00AB03A9" w14:paraId="59AA2078" w14:textId="77777777" w:rsidTr="0010431D">
        <w:tc>
          <w:tcPr>
            <w:tcW w:w="1389" w:type="dxa"/>
          </w:tcPr>
          <w:p w14:paraId="1D39B95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1</w:t>
            </w:r>
          </w:p>
        </w:tc>
        <w:tc>
          <w:tcPr>
            <w:tcW w:w="6907" w:type="dxa"/>
          </w:tcPr>
          <w:p w14:paraId="4A87E00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投标人不具备招标文件所列的资格要求，并未提交相应的资格证明资料（详见招标公告投标人资格要求）；</w:t>
            </w:r>
          </w:p>
        </w:tc>
      </w:tr>
      <w:tr w:rsidR="00AB03A9" w14:paraId="686CDD24" w14:textId="77777777" w:rsidTr="0010431D">
        <w:tc>
          <w:tcPr>
            <w:tcW w:w="8296" w:type="dxa"/>
            <w:gridSpan w:val="2"/>
          </w:tcPr>
          <w:p w14:paraId="6EAC70B6" w14:textId="77777777" w:rsidR="00AB03A9" w:rsidRDefault="00AB03A9" w:rsidP="0010431D">
            <w:pPr>
              <w:jc w:val="center"/>
              <w:rPr>
                <w:rFonts w:ascii="Times New Roman" w:eastAsia="宋体" w:hAnsi="Times New Roman" w:cs="Times New Roman"/>
                <w:szCs w:val="24"/>
              </w:rPr>
            </w:pPr>
            <w:r>
              <w:rPr>
                <w:rFonts w:ascii="Times New Roman" w:eastAsia="宋体" w:hAnsi="Times New Roman" w:cs="Times New Roman" w:hint="eastAsia"/>
                <w:szCs w:val="24"/>
              </w:rPr>
              <w:t>符合性检查表</w:t>
            </w:r>
          </w:p>
        </w:tc>
      </w:tr>
      <w:tr w:rsidR="00AB03A9" w14:paraId="787140F6" w14:textId="77777777" w:rsidTr="0010431D">
        <w:tc>
          <w:tcPr>
            <w:tcW w:w="1389" w:type="dxa"/>
          </w:tcPr>
          <w:p w14:paraId="336CA4FE"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2</w:t>
            </w:r>
          </w:p>
        </w:tc>
        <w:tc>
          <w:tcPr>
            <w:tcW w:w="6907" w:type="dxa"/>
          </w:tcPr>
          <w:p w14:paraId="6A0261DD"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将一个包或一个标段的内容拆开投标；</w:t>
            </w:r>
          </w:p>
        </w:tc>
      </w:tr>
      <w:tr w:rsidR="00AB03A9" w14:paraId="745DC542" w14:textId="77777777" w:rsidTr="0010431D">
        <w:tc>
          <w:tcPr>
            <w:tcW w:w="1389" w:type="dxa"/>
          </w:tcPr>
          <w:p w14:paraId="2BD609DD"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3</w:t>
            </w:r>
          </w:p>
        </w:tc>
        <w:tc>
          <w:tcPr>
            <w:tcW w:w="6907" w:type="dxa"/>
          </w:tcPr>
          <w:p w14:paraId="4D453DB9"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招标文件未规定允许有替代方案时，对同一服务投标时，提供两套以上的投标方案；</w:t>
            </w:r>
          </w:p>
        </w:tc>
      </w:tr>
      <w:tr w:rsidR="00AB03A9" w14:paraId="7A7CB0A4" w14:textId="77777777" w:rsidTr="0010431D">
        <w:tc>
          <w:tcPr>
            <w:tcW w:w="1389" w:type="dxa"/>
          </w:tcPr>
          <w:p w14:paraId="4C657A20"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4</w:t>
            </w:r>
          </w:p>
        </w:tc>
        <w:tc>
          <w:tcPr>
            <w:tcW w:w="6907" w:type="dxa"/>
          </w:tcPr>
          <w:p w14:paraId="6C0AEEEB" w14:textId="77777777" w:rsidR="00AB03A9" w:rsidRDefault="00AB03A9" w:rsidP="00B24347">
            <w:pPr>
              <w:rPr>
                <w:rFonts w:ascii="Times New Roman" w:eastAsia="宋体" w:hAnsi="Times New Roman" w:cs="Times New Roman"/>
                <w:szCs w:val="24"/>
              </w:rPr>
            </w:pPr>
            <w:r>
              <w:rPr>
                <w:rFonts w:ascii="Times New Roman" w:eastAsia="宋体" w:hAnsi="Times New Roman" w:cs="Times New Roman" w:hint="eastAsia"/>
                <w:szCs w:val="24"/>
              </w:rPr>
              <w:t>投标总价或分项报价高于财政预算限额；</w:t>
            </w:r>
          </w:p>
        </w:tc>
      </w:tr>
      <w:tr w:rsidR="00AB03A9" w14:paraId="1D9C2FA8" w14:textId="77777777" w:rsidTr="0010431D">
        <w:tc>
          <w:tcPr>
            <w:tcW w:w="1389" w:type="dxa"/>
          </w:tcPr>
          <w:p w14:paraId="1C918CC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5</w:t>
            </w:r>
          </w:p>
        </w:tc>
        <w:tc>
          <w:tcPr>
            <w:tcW w:w="6907" w:type="dxa"/>
          </w:tcPr>
          <w:p w14:paraId="16D251E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同一项目出现两个以上报价；</w:t>
            </w:r>
          </w:p>
        </w:tc>
      </w:tr>
      <w:tr w:rsidR="00AB03A9" w14:paraId="7D5A094D" w14:textId="77777777" w:rsidTr="0010431D">
        <w:tc>
          <w:tcPr>
            <w:tcW w:w="1389" w:type="dxa"/>
          </w:tcPr>
          <w:p w14:paraId="0BDD10BC"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6</w:t>
            </w:r>
          </w:p>
        </w:tc>
        <w:tc>
          <w:tcPr>
            <w:tcW w:w="6907" w:type="dxa"/>
          </w:tcPr>
          <w:p w14:paraId="3AD7A176" w14:textId="18FB873D" w:rsidR="00AB03A9" w:rsidRDefault="00BE7AD8" w:rsidP="00BE7AD8">
            <w:pPr>
              <w:rPr>
                <w:rFonts w:ascii="Times New Roman" w:eastAsia="宋体" w:hAnsi="Times New Roman" w:cs="Times New Roman"/>
                <w:szCs w:val="24"/>
              </w:rPr>
            </w:pPr>
            <w:r w:rsidRPr="00DF26B0">
              <w:rPr>
                <w:rFonts w:ascii="Times New Roman" w:eastAsia="宋体" w:hAnsi="Times New Roman" w:cs="Times New Roman" w:hint="eastAsia"/>
                <w:szCs w:val="24"/>
              </w:rPr>
              <w:t>投标人的报价明显低于其他通过符合性审查投标人的报价，有可</w:t>
            </w:r>
            <w:r w:rsidR="009A0FBA" w:rsidRPr="00DF26B0">
              <w:rPr>
                <w:rFonts w:ascii="Times New Roman" w:eastAsia="宋体" w:hAnsi="Times New Roman" w:cs="Times New Roman" w:hint="eastAsia"/>
                <w:szCs w:val="24"/>
              </w:rPr>
              <w:t>能影响产品质量或者不能诚信履约的，且投标人不能证明其报价合理性</w:t>
            </w:r>
            <w:r w:rsidRPr="00DF26B0">
              <w:rPr>
                <w:rFonts w:ascii="Times New Roman" w:eastAsia="宋体" w:hAnsi="Times New Roman" w:cs="Times New Roman" w:hint="eastAsia"/>
                <w:szCs w:val="24"/>
              </w:rPr>
              <w:t>；</w:t>
            </w:r>
          </w:p>
        </w:tc>
      </w:tr>
      <w:tr w:rsidR="00AB03A9" w14:paraId="6BE8899C" w14:textId="77777777" w:rsidTr="0010431D">
        <w:tc>
          <w:tcPr>
            <w:tcW w:w="1389" w:type="dxa"/>
          </w:tcPr>
          <w:p w14:paraId="0223BC39"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7</w:t>
            </w:r>
          </w:p>
        </w:tc>
        <w:tc>
          <w:tcPr>
            <w:tcW w:w="6907" w:type="dxa"/>
          </w:tcPr>
          <w:p w14:paraId="2FF883E4"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投标文件载明的招标项目服务期限不满足招标文件要求；</w:t>
            </w:r>
          </w:p>
        </w:tc>
      </w:tr>
      <w:tr w:rsidR="00AB03A9" w14:paraId="20E05982" w14:textId="77777777" w:rsidTr="0010431D">
        <w:tc>
          <w:tcPr>
            <w:tcW w:w="1389" w:type="dxa"/>
          </w:tcPr>
          <w:p w14:paraId="52F416F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8</w:t>
            </w:r>
          </w:p>
        </w:tc>
        <w:tc>
          <w:tcPr>
            <w:tcW w:w="6907" w:type="dxa"/>
          </w:tcPr>
          <w:p w14:paraId="7921CDC8"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所投投标方案、服务内容在质量、技术、方案等方面没有实质性满足招标</w:t>
            </w:r>
            <w:r>
              <w:rPr>
                <w:rFonts w:ascii="Times New Roman" w:eastAsia="宋体" w:hAnsi="Times New Roman" w:cs="Times New Roman" w:hint="eastAsia"/>
                <w:szCs w:val="24"/>
              </w:rPr>
              <w:lastRenderedPageBreak/>
              <w:t>文件要求的（是否实质性满足招标文件要求，由评标委员会来做出评判）；</w:t>
            </w:r>
          </w:p>
        </w:tc>
      </w:tr>
      <w:tr w:rsidR="00AB03A9" w14:paraId="288256C8" w14:textId="77777777" w:rsidTr="0010431D">
        <w:tc>
          <w:tcPr>
            <w:tcW w:w="1389" w:type="dxa"/>
          </w:tcPr>
          <w:p w14:paraId="59D6A0C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lastRenderedPageBreak/>
              <w:t>9</w:t>
            </w:r>
          </w:p>
        </w:tc>
        <w:tc>
          <w:tcPr>
            <w:tcW w:w="6907" w:type="dxa"/>
          </w:tcPr>
          <w:p w14:paraId="19E2AFE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未按招标文件所提供的样式填写投标函，或未按招标文件对投标文件组成的要求提供投标文件的（投标文件组成不完整）；</w:t>
            </w:r>
          </w:p>
        </w:tc>
      </w:tr>
      <w:tr w:rsidR="00AB03A9" w14:paraId="05017A59" w14:textId="77777777" w:rsidTr="0010431D">
        <w:tc>
          <w:tcPr>
            <w:tcW w:w="1389" w:type="dxa"/>
          </w:tcPr>
          <w:p w14:paraId="2B47FCCA"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szCs w:val="24"/>
              </w:rPr>
              <w:t>10</w:t>
            </w:r>
          </w:p>
        </w:tc>
        <w:tc>
          <w:tcPr>
            <w:tcW w:w="6907" w:type="dxa"/>
          </w:tcPr>
          <w:p w14:paraId="03B9ABD3"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投标报价有严重缺漏项目或对招标文件规定的服务清单项目及数量进行修改；</w:t>
            </w:r>
          </w:p>
        </w:tc>
      </w:tr>
      <w:tr w:rsidR="00AB03A9" w14:paraId="6F73C22F" w14:textId="77777777" w:rsidTr="0010431D">
        <w:tc>
          <w:tcPr>
            <w:tcW w:w="1389" w:type="dxa"/>
          </w:tcPr>
          <w:p w14:paraId="24BF60C1"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1</w:t>
            </w:r>
          </w:p>
        </w:tc>
        <w:tc>
          <w:tcPr>
            <w:tcW w:w="6907" w:type="dxa"/>
          </w:tcPr>
          <w:p w14:paraId="5CEF9D56" w14:textId="77777777" w:rsidR="00AB03A9" w:rsidRDefault="00AB03A9" w:rsidP="0010431D">
            <w:pPr>
              <w:rPr>
                <w:rFonts w:ascii="Times New Roman" w:eastAsia="宋体" w:hAnsi="Times New Roman" w:cs="Times New Roman"/>
                <w:szCs w:val="24"/>
              </w:rPr>
            </w:pPr>
            <w:r>
              <w:rPr>
                <w:rFonts w:ascii="Times New Roman" w:eastAsia="宋体" w:hAnsi="Times New Roman" w:cs="Times New Roman" w:hint="eastAsia"/>
                <w:szCs w:val="24"/>
              </w:rPr>
              <w:t>法律、法规规定的其他情形。</w:t>
            </w:r>
          </w:p>
        </w:tc>
      </w:tr>
    </w:tbl>
    <w:p w14:paraId="46ED6C07" w14:textId="77777777" w:rsidR="00AB03A9" w:rsidRDefault="00AB03A9" w:rsidP="00AB03A9">
      <w:pPr>
        <w:rPr>
          <w:rFonts w:ascii="Times New Roman" w:eastAsia="宋体" w:hAnsi="Times New Roman" w:cs="Times New Roman"/>
          <w:szCs w:val="24"/>
        </w:rPr>
      </w:pPr>
    </w:p>
    <w:p w14:paraId="1D561233" w14:textId="77777777" w:rsidR="00AB03A9" w:rsidRDefault="00AB03A9" w:rsidP="00AB03A9">
      <w:pPr>
        <w:rPr>
          <w:rFonts w:ascii="Times New Roman" w:eastAsia="宋体" w:hAnsi="Times New Roman" w:cs="Times New Roman"/>
          <w:szCs w:val="24"/>
        </w:rPr>
      </w:pPr>
    </w:p>
    <w:p w14:paraId="0A04F736" w14:textId="77777777" w:rsidR="001F1AB3" w:rsidRDefault="001F1AB3" w:rsidP="001F1AB3">
      <w:pPr>
        <w:keepNext/>
        <w:keepLines/>
        <w:adjustRightInd w:val="0"/>
        <w:spacing w:before="260" w:after="260"/>
        <w:jc w:val="center"/>
        <w:textAlignment w:val="baseline"/>
        <w:outlineLvl w:val="1"/>
        <w:rPr>
          <w:rFonts w:ascii="宋体" w:eastAsia="宋体" w:hAnsi="宋体" w:cs="Times New Roman"/>
          <w:b/>
          <w:bCs/>
          <w:kern w:val="0"/>
          <w:sz w:val="36"/>
          <w:szCs w:val="20"/>
        </w:rPr>
      </w:pPr>
      <w:r>
        <w:rPr>
          <w:rFonts w:ascii="宋体" w:eastAsia="宋体" w:hAnsi="宋体" w:cs="Times New Roman"/>
          <w:b/>
          <w:bCs/>
          <w:kern w:val="0"/>
          <w:sz w:val="36"/>
          <w:szCs w:val="20"/>
        </w:rPr>
        <w:t>评标信息</w:t>
      </w:r>
    </w:p>
    <w:p w14:paraId="7B8C8D6F" w14:textId="4670FC65" w:rsidR="001F1AB3" w:rsidRDefault="001F1AB3" w:rsidP="001F1AB3">
      <w:pPr>
        <w:rPr>
          <w:rFonts w:ascii="Times New Roman" w:eastAsia="宋体" w:hAnsi="Times New Roman"/>
          <w:szCs w:val="24"/>
        </w:rPr>
      </w:pPr>
      <w:r>
        <w:rPr>
          <w:rFonts w:ascii="Times New Roman" w:eastAsia="宋体" w:hAnsi="Times New Roman" w:hint="eastAsia"/>
          <w:szCs w:val="24"/>
        </w:rPr>
        <w:t>评标方法：综合评分法</w:t>
      </w:r>
      <w:r w:rsidR="00A94CC3">
        <w:rPr>
          <w:rFonts w:ascii="Times New Roman" w:eastAsia="宋体" w:hAnsi="Times New Roman" w:hint="eastAsia"/>
          <w:szCs w:val="24"/>
        </w:rPr>
        <w:t xml:space="preserve">           </w:t>
      </w:r>
    </w:p>
    <w:p w14:paraId="05D0D887" w14:textId="042F8422"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hint="eastAsia"/>
          <w:szCs w:val="24"/>
        </w:rPr>
        <w:t>综合评分法，是指在最大限度满足招标文件实质性要求前提下，按照招标文件规定的各项因素进行量化打分，以评标总得分最高的投标供应商作为中标候选供应商或中标供应商的评标方法。</w:t>
      </w:r>
    </w:p>
    <w:p w14:paraId="380F6F36" w14:textId="77777777"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hint="eastAsia"/>
          <w:szCs w:val="24"/>
        </w:rPr>
        <w:t>价格分采用低价优先法计算，即满足招标文件要求且投标价格最低的投标报价为评标基准价，其价格分为满分。其他投标人的价格分按照下列公式计算：</w:t>
      </w:r>
    </w:p>
    <w:p w14:paraId="432A3EFD" w14:textId="77777777"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hint="eastAsia"/>
          <w:szCs w:val="24"/>
        </w:rPr>
        <w:t>价格分</w:t>
      </w:r>
      <w:r w:rsidRPr="00A94CC3">
        <w:rPr>
          <w:rFonts w:ascii="Times New Roman" w:eastAsia="宋体" w:hAnsi="Times New Roman"/>
          <w:szCs w:val="24"/>
        </w:rPr>
        <w:t xml:space="preserve"> = (</w:t>
      </w:r>
      <w:r w:rsidRPr="00A94CC3">
        <w:rPr>
          <w:rFonts w:ascii="Times New Roman" w:eastAsia="宋体" w:hAnsi="Times New Roman"/>
          <w:szCs w:val="24"/>
        </w:rPr>
        <w:t>评标基准价／投标报价</w:t>
      </w:r>
      <w:r w:rsidRPr="00A94CC3">
        <w:rPr>
          <w:rFonts w:ascii="Times New Roman" w:eastAsia="宋体" w:hAnsi="Times New Roman"/>
          <w:szCs w:val="24"/>
        </w:rPr>
        <w:t>)×100</w:t>
      </w:r>
    </w:p>
    <w:p w14:paraId="46BF379E" w14:textId="77777777"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hint="eastAsia"/>
          <w:szCs w:val="24"/>
        </w:rPr>
        <w:t>评标总得分＝</w:t>
      </w:r>
      <w:r w:rsidRPr="00A94CC3">
        <w:rPr>
          <w:rFonts w:ascii="Times New Roman" w:eastAsia="宋体" w:hAnsi="Times New Roman"/>
          <w:szCs w:val="24"/>
        </w:rPr>
        <w:t>F1×A1</w:t>
      </w:r>
      <w:r w:rsidRPr="00A94CC3">
        <w:rPr>
          <w:rFonts w:ascii="Times New Roman" w:eastAsia="宋体" w:hAnsi="Times New Roman"/>
          <w:szCs w:val="24"/>
        </w:rPr>
        <w:t>＋</w:t>
      </w:r>
      <w:r w:rsidRPr="00A94CC3">
        <w:rPr>
          <w:rFonts w:ascii="Times New Roman" w:eastAsia="宋体" w:hAnsi="Times New Roman"/>
          <w:szCs w:val="24"/>
        </w:rPr>
        <w:t>F2×A2</w:t>
      </w:r>
      <w:r w:rsidRPr="00A94CC3">
        <w:rPr>
          <w:rFonts w:ascii="Times New Roman" w:eastAsia="宋体" w:hAnsi="Times New Roman"/>
          <w:szCs w:val="24"/>
        </w:rPr>
        <w:t>＋</w:t>
      </w:r>
      <w:r w:rsidRPr="00A94CC3">
        <w:rPr>
          <w:rFonts w:ascii="Times New Roman" w:eastAsia="宋体" w:hAnsi="Times New Roman"/>
          <w:szCs w:val="24"/>
        </w:rPr>
        <w:t>……</w:t>
      </w:r>
      <w:r w:rsidRPr="00A94CC3">
        <w:rPr>
          <w:rFonts w:ascii="Times New Roman" w:eastAsia="宋体" w:hAnsi="Times New Roman"/>
          <w:szCs w:val="24"/>
        </w:rPr>
        <w:t>＋</w:t>
      </w:r>
      <w:proofErr w:type="spellStart"/>
      <w:r w:rsidRPr="00A94CC3">
        <w:rPr>
          <w:rFonts w:ascii="Times New Roman" w:eastAsia="宋体" w:hAnsi="Times New Roman"/>
          <w:szCs w:val="24"/>
        </w:rPr>
        <w:t>Fn×An</w:t>
      </w:r>
      <w:proofErr w:type="spellEnd"/>
    </w:p>
    <w:p w14:paraId="30C57BB8" w14:textId="77777777"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szCs w:val="24"/>
        </w:rPr>
        <w:t>F1</w:t>
      </w:r>
      <w:r w:rsidRPr="00A94CC3">
        <w:rPr>
          <w:rFonts w:ascii="Times New Roman" w:eastAsia="宋体" w:hAnsi="Times New Roman"/>
          <w:szCs w:val="24"/>
        </w:rPr>
        <w:t>、</w:t>
      </w:r>
      <w:r w:rsidRPr="00A94CC3">
        <w:rPr>
          <w:rFonts w:ascii="Times New Roman" w:eastAsia="宋体" w:hAnsi="Times New Roman"/>
          <w:szCs w:val="24"/>
        </w:rPr>
        <w:t>F2……</w:t>
      </w:r>
      <w:proofErr w:type="spellStart"/>
      <w:r w:rsidRPr="00A94CC3">
        <w:rPr>
          <w:rFonts w:ascii="Times New Roman" w:eastAsia="宋体" w:hAnsi="Times New Roman"/>
          <w:szCs w:val="24"/>
        </w:rPr>
        <w:t>Fn</w:t>
      </w:r>
      <w:proofErr w:type="spellEnd"/>
      <w:r w:rsidRPr="00A94CC3">
        <w:rPr>
          <w:rFonts w:ascii="Times New Roman" w:eastAsia="宋体" w:hAnsi="Times New Roman"/>
          <w:szCs w:val="24"/>
        </w:rPr>
        <w:t>分别为各项评审因素的得分；</w:t>
      </w:r>
    </w:p>
    <w:p w14:paraId="23281B16" w14:textId="77777777" w:rsidR="00A94CC3" w:rsidRPr="00A94CC3" w:rsidRDefault="00A94CC3" w:rsidP="00A94CC3">
      <w:pPr>
        <w:ind w:firstLineChars="200" w:firstLine="420"/>
        <w:rPr>
          <w:rFonts w:ascii="Times New Roman" w:eastAsia="宋体" w:hAnsi="Times New Roman"/>
          <w:szCs w:val="24"/>
        </w:rPr>
      </w:pPr>
      <w:r w:rsidRPr="00A94CC3">
        <w:rPr>
          <w:rFonts w:ascii="Times New Roman" w:eastAsia="宋体" w:hAnsi="Times New Roman"/>
          <w:szCs w:val="24"/>
        </w:rPr>
        <w:t>A1</w:t>
      </w:r>
      <w:r w:rsidRPr="00A94CC3">
        <w:rPr>
          <w:rFonts w:ascii="Times New Roman" w:eastAsia="宋体" w:hAnsi="Times New Roman"/>
          <w:szCs w:val="24"/>
        </w:rPr>
        <w:t>、</w:t>
      </w:r>
      <w:r w:rsidRPr="00A94CC3">
        <w:rPr>
          <w:rFonts w:ascii="Times New Roman" w:eastAsia="宋体" w:hAnsi="Times New Roman"/>
          <w:szCs w:val="24"/>
        </w:rPr>
        <w:t>A2</w:t>
      </w:r>
      <w:r w:rsidRPr="00A94CC3">
        <w:rPr>
          <w:rFonts w:ascii="Times New Roman" w:eastAsia="宋体" w:hAnsi="Times New Roman"/>
          <w:szCs w:val="24"/>
        </w:rPr>
        <w:t>、</w:t>
      </w:r>
      <w:r w:rsidRPr="00A94CC3">
        <w:rPr>
          <w:rFonts w:ascii="Times New Roman" w:eastAsia="宋体" w:hAnsi="Times New Roman"/>
          <w:szCs w:val="24"/>
        </w:rPr>
        <w:t xml:space="preserve">……An </w:t>
      </w:r>
      <w:r w:rsidRPr="00A94CC3">
        <w:rPr>
          <w:rFonts w:ascii="Times New Roman" w:eastAsia="宋体" w:hAnsi="Times New Roman"/>
          <w:szCs w:val="24"/>
        </w:rPr>
        <w:t>分别为各项评审因素所占的权重</w:t>
      </w:r>
      <w:r w:rsidRPr="00A94CC3">
        <w:rPr>
          <w:rFonts w:ascii="Times New Roman" w:eastAsia="宋体" w:hAnsi="Times New Roman"/>
          <w:szCs w:val="24"/>
        </w:rPr>
        <w:t>(A1</w:t>
      </w:r>
      <w:r w:rsidRPr="00A94CC3">
        <w:rPr>
          <w:rFonts w:ascii="Times New Roman" w:eastAsia="宋体" w:hAnsi="Times New Roman"/>
          <w:szCs w:val="24"/>
        </w:rPr>
        <w:t>＋</w:t>
      </w:r>
      <w:r w:rsidRPr="00A94CC3">
        <w:rPr>
          <w:rFonts w:ascii="Times New Roman" w:eastAsia="宋体" w:hAnsi="Times New Roman"/>
          <w:szCs w:val="24"/>
        </w:rPr>
        <w:t>A2</w:t>
      </w:r>
      <w:r w:rsidRPr="00A94CC3">
        <w:rPr>
          <w:rFonts w:ascii="Times New Roman" w:eastAsia="宋体" w:hAnsi="Times New Roman"/>
          <w:szCs w:val="24"/>
        </w:rPr>
        <w:t>＋</w:t>
      </w:r>
      <w:r w:rsidRPr="00A94CC3">
        <w:rPr>
          <w:rFonts w:ascii="Times New Roman" w:eastAsia="宋体" w:hAnsi="Times New Roman"/>
          <w:szCs w:val="24"/>
        </w:rPr>
        <w:t>……</w:t>
      </w:r>
      <w:r w:rsidRPr="00A94CC3">
        <w:rPr>
          <w:rFonts w:ascii="Times New Roman" w:eastAsia="宋体" w:hAnsi="Times New Roman"/>
          <w:szCs w:val="24"/>
        </w:rPr>
        <w:t>＋</w:t>
      </w:r>
      <w:r w:rsidRPr="00A94CC3">
        <w:rPr>
          <w:rFonts w:ascii="Times New Roman" w:eastAsia="宋体" w:hAnsi="Times New Roman"/>
          <w:szCs w:val="24"/>
        </w:rPr>
        <w:t>An</w:t>
      </w:r>
      <w:r w:rsidRPr="00A94CC3">
        <w:rPr>
          <w:rFonts w:ascii="Times New Roman" w:eastAsia="宋体" w:hAnsi="Times New Roman"/>
          <w:szCs w:val="24"/>
        </w:rPr>
        <w:t>＝</w:t>
      </w:r>
      <w:r w:rsidRPr="00A94CC3">
        <w:rPr>
          <w:rFonts w:ascii="Times New Roman" w:eastAsia="宋体" w:hAnsi="Times New Roman"/>
          <w:szCs w:val="24"/>
        </w:rPr>
        <w:t>1)</w:t>
      </w:r>
      <w:r w:rsidRPr="00A94CC3">
        <w:rPr>
          <w:rFonts w:ascii="Times New Roman" w:eastAsia="宋体" w:hAnsi="Times New Roman"/>
          <w:szCs w:val="24"/>
        </w:rPr>
        <w:t>。</w:t>
      </w:r>
    </w:p>
    <w:p w14:paraId="7CDD682F" w14:textId="54A3DB48" w:rsidR="00756735" w:rsidRPr="00A94CC3" w:rsidRDefault="00A94CC3" w:rsidP="00A94CC3">
      <w:pPr>
        <w:ind w:firstLineChars="200" w:firstLine="420"/>
        <w:rPr>
          <w:rFonts w:ascii="宋体" w:eastAsia="宋体" w:hAnsi="宋体"/>
        </w:rPr>
      </w:pPr>
      <w:r w:rsidRPr="00A94CC3">
        <w:rPr>
          <w:rFonts w:ascii="Times New Roman" w:eastAsia="宋体" w:hAnsi="Times New Roman" w:hint="eastAsia"/>
          <w:szCs w:val="24"/>
        </w:rPr>
        <w:t>主观评分的评审因素的得分是所有评委打分的算数平均值（不得扣除最高分和最低分）。</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665"/>
        <w:gridCol w:w="1750"/>
        <w:gridCol w:w="913"/>
        <w:gridCol w:w="1178"/>
        <w:gridCol w:w="4351"/>
      </w:tblGrid>
      <w:tr w:rsidR="000D4EB7" w:rsidRPr="001235CB" w14:paraId="13C6126B" w14:textId="77777777" w:rsidTr="00FC613E">
        <w:trPr>
          <w:trHeight w:val="454"/>
        </w:trPr>
        <w:tc>
          <w:tcPr>
            <w:tcW w:w="636" w:type="dxa"/>
            <w:tcBorders>
              <w:top w:val="single" w:sz="4" w:space="0" w:color="auto"/>
              <w:left w:val="single" w:sz="4" w:space="0" w:color="auto"/>
              <w:bottom w:val="single" w:sz="4" w:space="0" w:color="auto"/>
              <w:right w:val="single" w:sz="4" w:space="0" w:color="auto"/>
            </w:tcBorders>
          </w:tcPr>
          <w:p w14:paraId="3B3D74D9"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序号</w:t>
            </w:r>
          </w:p>
        </w:tc>
        <w:tc>
          <w:tcPr>
            <w:tcW w:w="4506" w:type="dxa"/>
            <w:gridSpan w:val="4"/>
            <w:tcBorders>
              <w:top w:val="single" w:sz="4" w:space="0" w:color="auto"/>
              <w:left w:val="single" w:sz="4" w:space="0" w:color="auto"/>
              <w:bottom w:val="single" w:sz="4" w:space="0" w:color="auto"/>
              <w:right w:val="single" w:sz="4" w:space="0" w:color="auto"/>
            </w:tcBorders>
          </w:tcPr>
          <w:p w14:paraId="3FB889D4"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评分项</w:t>
            </w:r>
          </w:p>
        </w:tc>
        <w:tc>
          <w:tcPr>
            <w:tcW w:w="4351" w:type="dxa"/>
            <w:tcBorders>
              <w:top w:val="single" w:sz="4" w:space="0" w:color="auto"/>
              <w:left w:val="single" w:sz="4" w:space="0" w:color="auto"/>
              <w:bottom w:val="single" w:sz="4" w:space="0" w:color="auto"/>
              <w:right w:val="single" w:sz="4" w:space="0" w:color="auto"/>
            </w:tcBorders>
          </w:tcPr>
          <w:p w14:paraId="258C55D8"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权重</w:t>
            </w:r>
          </w:p>
        </w:tc>
      </w:tr>
      <w:tr w:rsidR="000D4EB7" w:rsidRPr="001235CB" w14:paraId="50D05B3F" w14:textId="77777777" w:rsidTr="00FC613E">
        <w:trPr>
          <w:trHeight w:val="454"/>
        </w:trPr>
        <w:tc>
          <w:tcPr>
            <w:tcW w:w="636" w:type="dxa"/>
            <w:tcBorders>
              <w:top w:val="single" w:sz="4" w:space="0" w:color="auto"/>
              <w:left w:val="single" w:sz="4" w:space="0" w:color="auto"/>
              <w:bottom w:val="single" w:sz="4" w:space="0" w:color="auto"/>
              <w:right w:val="single" w:sz="4" w:space="0" w:color="auto"/>
            </w:tcBorders>
          </w:tcPr>
          <w:p w14:paraId="30BD494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1</w:t>
            </w:r>
          </w:p>
        </w:tc>
        <w:tc>
          <w:tcPr>
            <w:tcW w:w="4506" w:type="dxa"/>
            <w:gridSpan w:val="4"/>
            <w:tcBorders>
              <w:top w:val="single" w:sz="4" w:space="0" w:color="auto"/>
              <w:left w:val="single" w:sz="4" w:space="0" w:color="auto"/>
              <w:bottom w:val="single" w:sz="4" w:space="0" w:color="auto"/>
              <w:right w:val="single" w:sz="4" w:space="0" w:color="auto"/>
            </w:tcBorders>
          </w:tcPr>
          <w:p w14:paraId="68B0B0F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价格</w:t>
            </w:r>
          </w:p>
        </w:tc>
        <w:tc>
          <w:tcPr>
            <w:tcW w:w="4351" w:type="dxa"/>
            <w:tcBorders>
              <w:top w:val="single" w:sz="4" w:space="0" w:color="auto"/>
              <w:left w:val="single" w:sz="4" w:space="0" w:color="auto"/>
              <w:bottom w:val="single" w:sz="4" w:space="0" w:color="auto"/>
              <w:right w:val="single" w:sz="4" w:space="0" w:color="auto"/>
            </w:tcBorders>
          </w:tcPr>
          <w:p w14:paraId="5D819F7D" w14:textId="603E2E41" w:rsidR="000D4EB7" w:rsidRPr="001235CB" w:rsidRDefault="00843990" w:rsidP="00DF26B0">
            <w:pPr>
              <w:jc w:val="center"/>
              <w:rPr>
                <w:rFonts w:ascii="Times New Roman" w:eastAsia="宋体" w:hAnsi="Times New Roman" w:cs="Times New Roman"/>
                <w:szCs w:val="21"/>
              </w:rPr>
            </w:pPr>
            <w:r>
              <w:rPr>
                <w:rFonts w:ascii="Times New Roman" w:eastAsia="宋体" w:hAnsi="Times New Roman" w:cs="Times New Roman"/>
                <w:szCs w:val="21"/>
              </w:rPr>
              <w:t>35</w:t>
            </w:r>
          </w:p>
        </w:tc>
      </w:tr>
      <w:tr w:rsidR="000D4EB7" w:rsidRPr="001235CB" w14:paraId="1F0FC1B6" w14:textId="77777777" w:rsidTr="00FC613E">
        <w:trPr>
          <w:trHeight w:val="454"/>
        </w:trPr>
        <w:tc>
          <w:tcPr>
            <w:tcW w:w="636" w:type="dxa"/>
            <w:tcBorders>
              <w:top w:val="single" w:sz="4" w:space="0" w:color="auto"/>
              <w:left w:val="single" w:sz="4" w:space="0" w:color="auto"/>
              <w:bottom w:val="single" w:sz="4" w:space="0" w:color="auto"/>
              <w:right w:val="single" w:sz="4" w:space="0" w:color="auto"/>
            </w:tcBorders>
          </w:tcPr>
          <w:p w14:paraId="64495BBF"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2</w:t>
            </w:r>
          </w:p>
        </w:tc>
        <w:tc>
          <w:tcPr>
            <w:tcW w:w="4506" w:type="dxa"/>
            <w:gridSpan w:val="4"/>
            <w:tcBorders>
              <w:top w:val="single" w:sz="4" w:space="0" w:color="auto"/>
              <w:left w:val="single" w:sz="4" w:space="0" w:color="auto"/>
              <w:bottom w:val="single" w:sz="4" w:space="0" w:color="auto"/>
              <w:right w:val="single" w:sz="4" w:space="0" w:color="auto"/>
            </w:tcBorders>
          </w:tcPr>
          <w:p w14:paraId="6D51A2BF"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技术</w:t>
            </w:r>
            <w:r>
              <w:rPr>
                <w:rFonts w:ascii="Times New Roman" w:eastAsia="宋体" w:hAnsi="Times New Roman" w:cs="Times New Roman" w:hint="eastAsia"/>
                <w:szCs w:val="21"/>
              </w:rPr>
              <w:t>部分</w:t>
            </w:r>
          </w:p>
        </w:tc>
        <w:tc>
          <w:tcPr>
            <w:tcW w:w="4351" w:type="dxa"/>
            <w:tcBorders>
              <w:top w:val="single" w:sz="4" w:space="0" w:color="auto"/>
              <w:left w:val="single" w:sz="4" w:space="0" w:color="auto"/>
              <w:bottom w:val="single" w:sz="4" w:space="0" w:color="auto"/>
              <w:right w:val="single" w:sz="4" w:space="0" w:color="auto"/>
            </w:tcBorders>
          </w:tcPr>
          <w:p w14:paraId="6FDD7CF5" w14:textId="06AE62B5" w:rsidR="000D4EB7" w:rsidRPr="001235CB" w:rsidRDefault="00843990" w:rsidP="00DF26B0">
            <w:pPr>
              <w:jc w:val="center"/>
              <w:rPr>
                <w:rFonts w:ascii="Times New Roman" w:eastAsia="宋体" w:hAnsi="Times New Roman" w:cs="Times New Roman"/>
                <w:szCs w:val="21"/>
              </w:rPr>
            </w:pPr>
            <w:r>
              <w:rPr>
                <w:rFonts w:ascii="Times New Roman" w:eastAsia="宋体" w:hAnsi="Times New Roman" w:cs="Times New Roman"/>
                <w:szCs w:val="21"/>
              </w:rPr>
              <w:t>35</w:t>
            </w:r>
          </w:p>
        </w:tc>
      </w:tr>
      <w:tr w:rsidR="000D4EB7" w:rsidRPr="001235CB" w14:paraId="7C2019A5" w14:textId="77777777" w:rsidTr="00FC613E">
        <w:trPr>
          <w:trHeight w:val="454"/>
        </w:trPr>
        <w:tc>
          <w:tcPr>
            <w:tcW w:w="636" w:type="dxa"/>
            <w:vMerge w:val="restart"/>
            <w:tcBorders>
              <w:top w:val="single" w:sz="4" w:space="0" w:color="auto"/>
              <w:left w:val="single" w:sz="4" w:space="0" w:color="auto"/>
              <w:right w:val="single" w:sz="4" w:space="0" w:color="auto"/>
            </w:tcBorders>
          </w:tcPr>
          <w:p w14:paraId="3A871C96" w14:textId="77777777" w:rsidR="000D4EB7" w:rsidRPr="001235CB" w:rsidRDefault="000D4EB7" w:rsidP="00DF26B0">
            <w:pPr>
              <w:jc w:val="center"/>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6C608C8B" w14:textId="77777777" w:rsidR="000D4EB7" w:rsidRPr="001235CB" w:rsidRDefault="000D4EB7" w:rsidP="00DF26B0">
            <w:pPr>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750" w:type="dxa"/>
            <w:tcBorders>
              <w:top w:val="single" w:sz="4" w:space="0" w:color="auto"/>
              <w:left w:val="single" w:sz="4" w:space="0" w:color="auto"/>
              <w:bottom w:val="single" w:sz="4" w:space="0" w:color="auto"/>
              <w:right w:val="single" w:sz="4" w:space="0" w:color="auto"/>
            </w:tcBorders>
          </w:tcPr>
          <w:p w14:paraId="4EFC9978"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内容</w:t>
            </w:r>
          </w:p>
        </w:tc>
        <w:tc>
          <w:tcPr>
            <w:tcW w:w="913" w:type="dxa"/>
            <w:tcBorders>
              <w:top w:val="single" w:sz="4" w:space="0" w:color="auto"/>
              <w:left w:val="single" w:sz="4" w:space="0" w:color="auto"/>
              <w:bottom w:val="single" w:sz="4" w:space="0" w:color="auto"/>
              <w:right w:val="single" w:sz="4" w:space="0" w:color="auto"/>
            </w:tcBorders>
          </w:tcPr>
          <w:p w14:paraId="4B987CDD"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权重</w:t>
            </w:r>
          </w:p>
        </w:tc>
        <w:tc>
          <w:tcPr>
            <w:tcW w:w="1178" w:type="dxa"/>
            <w:tcBorders>
              <w:top w:val="single" w:sz="4" w:space="0" w:color="auto"/>
              <w:left w:val="single" w:sz="4" w:space="0" w:color="auto"/>
              <w:bottom w:val="single" w:sz="4" w:space="0" w:color="auto"/>
              <w:right w:val="single" w:sz="4" w:space="0" w:color="auto"/>
            </w:tcBorders>
          </w:tcPr>
          <w:p w14:paraId="33FB162F" w14:textId="77777777" w:rsidR="000D4EB7" w:rsidRPr="001235CB" w:rsidRDefault="000D4EB7" w:rsidP="00DF26B0">
            <w:pPr>
              <w:jc w:val="left"/>
              <w:rPr>
                <w:rFonts w:ascii="Times New Roman" w:eastAsia="宋体" w:hAnsi="Times New Roman" w:cs="Times New Roman"/>
                <w:szCs w:val="21"/>
              </w:rPr>
            </w:pPr>
            <w:r>
              <w:rPr>
                <w:rFonts w:ascii="Times New Roman" w:eastAsia="宋体" w:hAnsi="Times New Roman" w:cs="Times New Roman" w:hint="eastAsia"/>
                <w:szCs w:val="21"/>
              </w:rPr>
              <w:t>评分</w:t>
            </w:r>
            <w:r>
              <w:rPr>
                <w:rFonts w:ascii="Times New Roman" w:eastAsia="宋体" w:hAnsi="Times New Roman" w:cs="Times New Roman"/>
                <w:szCs w:val="21"/>
              </w:rPr>
              <w:t>方式</w:t>
            </w:r>
          </w:p>
        </w:tc>
        <w:tc>
          <w:tcPr>
            <w:tcW w:w="4351" w:type="dxa"/>
            <w:tcBorders>
              <w:top w:val="single" w:sz="4" w:space="0" w:color="auto"/>
              <w:left w:val="single" w:sz="4" w:space="0" w:color="auto"/>
              <w:bottom w:val="single" w:sz="4" w:space="0" w:color="auto"/>
              <w:right w:val="single" w:sz="4" w:space="0" w:color="auto"/>
            </w:tcBorders>
          </w:tcPr>
          <w:p w14:paraId="428ED221"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评分准则</w:t>
            </w:r>
          </w:p>
        </w:tc>
      </w:tr>
      <w:tr w:rsidR="000D4EB7" w:rsidRPr="001235CB" w14:paraId="71542980" w14:textId="77777777" w:rsidTr="00FC613E">
        <w:trPr>
          <w:trHeight w:val="454"/>
        </w:trPr>
        <w:tc>
          <w:tcPr>
            <w:tcW w:w="636" w:type="dxa"/>
            <w:vMerge/>
            <w:tcBorders>
              <w:left w:val="single" w:sz="4" w:space="0" w:color="auto"/>
              <w:right w:val="single" w:sz="4" w:space="0" w:color="auto"/>
            </w:tcBorders>
            <w:vAlign w:val="center"/>
          </w:tcPr>
          <w:p w14:paraId="7684D117"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60564CD3"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1</w:t>
            </w:r>
          </w:p>
        </w:tc>
        <w:tc>
          <w:tcPr>
            <w:tcW w:w="1750" w:type="dxa"/>
            <w:tcBorders>
              <w:top w:val="single" w:sz="4" w:space="0" w:color="auto"/>
              <w:left w:val="single" w:sz="4" w:space="0" w:color="auto"/>
              <w:bottom w:val="single" w:sz="4" w:space="0" w:color="auto"/>
              <w:right w:val="single" w:sz="4" w:space="0" w:color="auto"/>
            </w:tcBorders>
          </w:tcPr>
          <w:p w14:paraId="69CE2306"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hint="eastAsia"/>
                <w:szCs w:val="21"/>
              </w:rPr>
              <w:t>实施方案（工作措施、工作方法、工作手段、</w:t>
            </w:r>
            <w:r w:rsidRPr="001235CB">
              <w:rPr>
                <w:rFonts w:ascii="Times New Roman" w:eastAsia="宋体" w:hAnsi="Times New Roman" w:cs="Times New Roman" w:hint="eastAsia"/>
                <w:szCs w:val="21"/>
              </w:rPr>
              <w:lastRenderedPageBreak/>
              <w:t>工作流程）</w:t>
            </w:r>
          </w:p>
        </w:tc>
        <w:tc>
          <w:tcPr>
            <w:tcW w:w="913" w:type="dxa"/>
            <w:tcBorders>
              <w:top w:val="single" w:sz="4" w:space="0" w:color="auto"/>
              <w:left w:val="single" w:sz="4" w:space="0" w:color="auto"/>
              <w:bottom w:val="single" w:sz="4" w:space="0" w:color="auto"/>
              <w:right w:val="single" w:sz="4" w:space="0" w:color="auto"/>
            </w:tcBorders>
          </w:tcPr>
          <w:p w14:paraId="24229E5C" w14:textId="0C04EBD7" w:rsidR="000D4EB7" w:rsidRPr="001235CB" w:rsidRDefault="00A92892" w:rsidP="00DF26B0">
            <w:pPr>
              <w:jc w:val="center"/>
              <w:rPr>
                <w:rFonts w:ascii="Times New Roman" w:eastAsia="宋体" w:hAnsi="Times New Roman" w:cs="Times New Roman"/>
                <w:szCs w:val="21"/>
              </w:rPr>
            </w:pPr>
            <w:r>
              <w:rPr>
                <w:rFonts w:ascii="Times New Roman" w:eastAsia="宋体" w:hAnsi="Times New Roman" w:cs="Times New Roman"/>
                <w:szCs w:val="21"/>
              </w:rPr>
              <w:lastRenderedPageBreak/>
              <w:t>10</w:t>
            </w:r>
          </w:p>
        </w:tc>
        <w:tc>
          <w:tcPr>
            <w:tcW w:w="1178" w:type="dxa"/>
            <w:tcBorders>
              <w:top w:val="single" w:sz="4" w:space="0" w:color="auto"/>
              <w:left w:val="single" w:sz="4" w:space="0" w:color="auto"/>
              <w:bottom w:val="single" w:sz="4" w:space="0" w:color="auto"/>
              <w:right w:val="single" w:sz="4" w:space="0" w:color="auto"/>
            </w:tcBorders>
          </w:tcPr>
          <w:p w14:paraId="5F21E897" w14:textId="77777777" w:rsidR="000D4EB7" w:rsidRPr="001235CB" w:rsidRDefault="000D4EB7" w:rsidP="00DF26B0">
            <w:pPr>
              <w:jc w:val="left"/>
              <w:rPr>
                <w:rFonts w:ascii="Times New Roman" w:eastAsia="宋体" w:hAnsi="Times New Roman" w:cs="Times New Roman"/>
                <w:szCs w:val="21"/>
              </w:rPr>
            </w:pPr>
            <w:r w:rsidRPr="00F9492D">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1074F127" w14:textId="69CAB6D5" w:rsidR="000D4EB7" w:rsidRPr="001235CB" w:rsidRDefault="00A92892" w:rsidP="00975355">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考察内容：</w:t>
            </w:r>
            <w:r w:rsidR="00975355">
              <w:rPr>
                <w:rFonts w:ascii="Times New Roman" w:eastAsia="宋体" w:hAnsi="Times New Roman" w:cs="Times New Roman" w:hint="eastAsia"/>
                <w:szCs w:val="21"/>
              </w:rPr>
              <w:t>在投标文件中详细说明为实现本项目提供的方案，考察投标人针对本项目的整体管理设想、整体运作规划、服务团队配置、人员培训计划、管理措施。评分标准：（</w:t>
            </w:r>
            <w:r w:rsidR="00975355">
              <w:rPr>
                <w:rFonts w:ascii="Times New Roman" w:eastAsia="宋体" w:hAnsi="Times New Roman" w:cs="Times New Roman" w:hint="eastAsia"/>
                <w:szCs w:val="21"/>
              </w:rPr>
              <w:t>1</w:t>
            </w:r>
            <w:r w:rsidR="00975355">
              <w:rPr>
                <w:rFonts w:ascii="Times New Roman" w:eastAsia="宋体" w:hAnsi="Times New Roman" w:cs="Times New Roman" w:hint="eastAsia"/>
                <w:szCs w:val="21"/>
              </w:rPr>
              <w:t>）整体</w:t>
            </w:r>
            <w:r w:rsidR="00975355">
              <w:rPr>
                <w:rFonts w:ascii="Times New Roman" w:eastAsia="宋体" w:hAnsi="Times New Roman" w:cs="Times New Roman" w:hint="eastAsia"/>
                <w:szCs w:val="21"/>
              </w:rPr>
              <w:lastRenderedPageBreak/>
              <w:t>管理设想、整体运作规划、服务团队配置、人员培训计划、管理措施，方案合理、细致全面，可操作性强，得</w:t>
            </w:r>
            <w:r w:rsidR="00975355">
              <w:rPr>
                <w:rFonts w:ascii="Times New Roman" w:eastAsia="宋体" w:hAnsi="Times New Roman" w:cs="Times New Roman" w:hint="eastAsia"/>
                <w:szCs w:val="21"/>
              </w:rPr>
              <w:t>100</w:t>
            </w:r>
            <w:r w:rsidR="00975355">
              <w:rPr>
                <w:rFonts w:ascii="Times New Roman" w:eastAsia="宋体" w:hAnsi="Times New Roman" w:cs="Times New Roman" w:hint="eastAsia"/>
                <w:szCs w:val="21"/>
              </w:rPr>
              <w:t>分。（</w:t>
            </w:r>
            <w:r w:rsidR="00975355">
              <w:rPr>
                <w:rFonts w:ascii="Times New Roman" w:eastAsia="宋体" w:hAnsi="Times New Roman" w:cs="Times New Roman" w:hint="eastAsia"/>
                <w:szCs w:val="21"/>
              </w:rPr>
              <w:t>2</w:t>
            </w:r>
            <w:r w:rsidR="00975355">
              <w:rPr>
                <w:rFonts w:ascii="Times New Roman" w:eastAsia="宋体" w:hAnsi="Times New Roman" w:cs="Times New Roman" w:hint="eastAsia"/>
                <w:szCs w:val="21"/>
              </w:rPr>
              <w:t>）整体管理设想、整体运作规划、服务团队配置、人员培训计划、管理措施，方案基本合理，有可操作性，得</w:t>
            </w:r>
            <w:r w:rsidR="00975355">
              <w:rPr>
                <w:rFonts w:ascii="Times New Roman" w:eastAsia="宋体" w:hAnsi="Times New Roman" w:cs="Times New Roman" w:hint="eastAsia"/>
                <w:szCs w:val="21"/>
              </w:rPr>
              <w:t>80</w:t>
            </w:r>
            <w:r w:rsidR="00975355">
              <w:rPr>
                <w:rFonts w:ascii="Times New Roman" w:eastAsia="宋体" w:hAnsi="Times New Roman" w:cs="Times New Roman" w:hint="eastAsia"/>
                <w:szCs w:val="21"/>
              </w:rPr>
              <w:t>分。（</w:t>
            </w:r>
            <w:r w:rsidR="00975355">
              <w:rPr>
                <w:rFonts w:ascii="Times New Roman" w:eastAsia="宋体" w:hAnsi="Times New Roman" w:cs="Times New Roman" w:hint="eastAsia"/>
                <w:szCs w:val="21"/>
              </w:rPr>
              <w:t>3</w:t>
            </w:r>
            <w:r w:rsidR="00975355">
              <w:rPr>
                <w:rFonts w:ascii="Times New Roman" w:eastAsia="宋体" w:hAnsi="Times New Roman" w:cs="Times New Roman" w:hint="eastAsia"/>
                <w:szCs w:val="21"/>
              </w:rPr>
              <w:t>）整体管理设想、整体运作规划、服务团队配置、人员培训计划、管理措施，方案一般，但有可操作性，得</w:t>
            </w:r>
            <w:r w:rsidR="00975355">
              <w:rPr>
                <w:rFonts w:ascii="Times New Roman" w:eastAsia="宋体" w:hAnsi="Times New Roman" w:cs="Times New Roman" w:hint="eastAsia"/>
                <w:szCs w:val="21"/>
              </w:rPr>
              <w:t>60</w:t>
            </w:r>
            <w:r w:rsidR="00975355">
              <w:rPr>
                <w:rFonts w:ascii="Times New Roman" w:eastAsia="宋体" w:hAnsi="Times New Roman" w:cs="Times New Roman" w:hint="eastAsia"/>
                <w:szCs w:val="21"/>
              </w:rPr>
              <w:t>分。（</w:t>
            </w:r>
            <w:r w:rsidR="00975355">
              <w:rPr>
                <w:rFonts w:ascii="Times New Roman" w:eastAsia="宋体" w:hAnsi="Times New Roman" w:cs="Times New Roman" w:hint="eastAsia"/>
                <w:szCs w:val="21"/>
              </w:rPr>
              <w:t>4</w:t>
            </w:r>
            <w:r w:rsidR="00975355">
              <w:rPr>
                <w:rFonts w:ascii="Times New Roman" w:eastAsia="宋体" w:hAnsi="Times New Roman" w:cs="Times New Roman" w:hint="eastAsia"/>
                <w:szCs w:val="21"/>
              </w:rPr>
              <w:t>）整体管理设想、整体运作规划、服务团队配置、人员培训计划、管理措施，没有具体方案或可操作性不好或其他情形，均不得分</w:t>
            </w:r>
            <w:r w:rsidRPr="00A92892">
              <w:rPr>
                <w:rFonts w:ascii="Times New Roman" w:eastAsia="宋体" w:hAnsi="Times New Roman" w:cs="Times New Roman" w:hint="eastAsia"/>
                <w:szCs w:val="21"/>
              </w:rPr>
              <w:t>。</w:t>
            </w:r>
          </w:p>
        </w:tc>
      </w:tr>
      <w:tr w:rsidR="000D4EB7" w:rsidRPr="001235CB" w14:paraId="2712E399" w14:textId="77777777" w:rsidTr="00FC613E">
        <w:trPr>
          <w:trHeight w:val="454"/>
        </w:trPr>
        <w:tc>
          <w:tcPr>
            <w:tcW w:w="636" w:type="dxa"/>
            <w:vMerge/>
            <w:tcBorders>
              <w:left w:val="single" w:sz="4" w:space="0" w:color="auto"/>
              <w:right w:val="single" w:sz="4" w:space="0" w:color="auto"/>
            </w:tcBorders>
            <w:vAlign w:val="center"/>
          </w:tcPr>
          <w:p w14:paraId="44C90684"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6F0BC8E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2</w:t>
            </w:r>
          </w:p>
        </w:tc>
        <w:tc>
          <w:tcPr>
            <w:tcW w:w="1750" w:type="dxa"/>
            <w:tcBorders>
              <w:top w:val="single" w:sz="4" w:space="0" w:color="auto"/>
              <w:left w:val="single" w:sz="4" w:space="0" w:color="auto"/>
              <w:bottom w:val="single" w:sz="4" w:space="0" w:color="auto"/>
              <w:right w:val="single" w:sz="4" w:space="0" w:color="auto"/>
            </w:tcBorders>
          </w:tcPr>
          <w:p w14:paraId="3226FC51"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szCs w:val="21"/>
              </w:rPr>
              <w:t>项目重点难点分析、应对措施及相关的合理化建议</w:t>
            </w:r>
          </w:p>
        </w:tc>
        <w:tc>
          <w:tcPr>
            <w:tcW w:w="913" w:type="dxa"/>
            <w:tcBorders>
              <w:top w:val="single" w:sz="4" w:space="0" w:color="auto"/>
              <w:left w:val="single" w:sz="4" w:space="0" w:color="auto"/>
              <w:bottom w:val="single" w:sz="4" w:space="0" w:color="auto"/>
              <w:right w:val="single" w:sz="4" w:space="0" w:color="auto"/>
            </w:tcBorders>
          </w:tcPr>
          <w:p w14:paraId="1CAA8479" w14:textId="249DBF24"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5</w:t>
            </w:r>
          </w:p>
        </w:tc>
        <w:tc>
          <w:tcPr>
            <w:tcW w:w="1178" w:type="dxa"/>
            <w:tcBorders>
              <w:top w:val="single" w:sz="4" w:space="0" w:color="auto"/>
              <w:left w:val="single" w:sz="4" w:space="0" w:color="auto"/>
              <w:bottom w:val="single" w:sz="4" w:space="0" w:color="auto"/>
              <w:right w:val="single" w:sz="4" w:space="0" w:color="auto"/>
            </w:tcBorders>
          </w:tcPr>
          <w:p w14:paraId="54A8CFA7" w14:textId="77777777" w:rsidR="000D4EB7" w:rsidRPr="001235CB" w:rsidRDefault="000D4EB7" w:rsidP="00DF26B0">
            <w:pPr>
              <w:jc w:val="left"/>
              <w:rPr>
                <w:rFonts w:ascii="Times New Roman" w:eastAsia="宋体" w:hAnsi="Times New Roman" w:cs="Times New Roman"/>
                <w:szCs w:val="21"/>
              </w:rPr>
            </w:pPr>
            <w:r w:rsidRPr="00F9492D">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16F2E33F"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评审内容：</w:t>
            </w:r>
          </w:p>
          <w:p w14:paraId="7F04A819"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w:t>
            </w:r>
            <w:r w:rsidRPr="00A92892">
              <w:rPr>
                <w:rFonts w:ascii="Times New Roman" w:eastAsia="宋体" w:hAnsi="Times New Roman" w:cs="Times New Roman"/>
                <w:szCs w:val="21"/>
              </w:rPr>
              <w:t>1</w:t>
            </w:r>
            <w:r w:rsidRPr="00A92892">
              <w:rPr>
                <w:rFonts w:ascii="Times New Roman" w:eastAsia="宋体" w:hAnsi="Times New Roman" w:cs="Times New Roman"/>
                <w:szCs w:val="21"/>
              </w:rPr>
              <w:t>）项目重点难点分析清晰准确；</w:t>
            </w:r>
          </w:p>
          <w:p w14:paraId="70B1BA78"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w:t>
            </w:r>
            <w:r w:rsidRPr="00A92892">
              <w:rPr>
                <w:rFonts w:ascii="Times New Roman" w:eastAsia="宋体" w:hAnsi="Times New Roman" w:cs="Times New Roman"/>
                <w:szCs w:val="21"/>
              </w:rPr>
              <w:t>2</w:t>
            </w:r>
            <w:r w:rsidRPr="00A92892">
              <w:rPr>
                <w:rFonts w:ascii="Times New Roman" w:eastAsia="宋体" w:hAnsi="Times New Roman" w:cs="Times New Roman"/>
                <w:szCs w:val="21"/>
              </w:rPr>
              <w:t>）应对措施及时到位；</w:t>
            </w:r>
          </w:p>
          <w:p w14:paraId="6D4B834E"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w:t>
            </w:r>
            <w:r w:rsidRPr="00A92892">
              <w:rPr>
                <w:rFonts w:ascii="Times New Roman" w:eastAsia="宋体" w:hAnsi="Times New Roman" w:cs="Times New Roman"/>
                <w:szCs w:val="21"/>
              </w:rPr>
              <w:t>3</w:t>
            </w:r>
            <w:r w:rsidRPr="00A92892">
              <w:rPr>
                <w:rFonts w:ascii="Times New Roman" w:eastAsia="宋体" w:hAnsi="Times New Roman" w:cs="Times New Roman"/>
                <w:szCs w:val="21"/>
              </w:rPr>
              <w:t>）相关的合理化建议及时高效。</w:t>
            </w:r>
          </w:p>
          <w:p w14:paraId="668B754C"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优评分标准：满足以上三项得</w:t>
            </w:r>
            <w:r w:rsidRPr="00A92892">
              <w:rPr>
                <w:rFonts w:ascii="Times New Roman" w:eastAsia="宋体" w:hAnsi="Times New Roman" w:cs="Times New Roman"/>
                <w:szCs w:val="21"/>
              </w:rPr>
              <w:t>100</w:t>
            </w:r>
            <w:r w:rsidRPr="00A92892">
              <w:rPr>
                <w:rFonts w:ascii="Times New Roman" w:eastAsia="宋体" w:hAnsi="Times New Roman" w:cs="Times New Roman"/>
                <w:szCs w:val="21"/>
              </w:rPr>
              <w:t>分。</w:t>
            </w:r>
          </w:p>
          <w:p w14:paraId="522D18AE"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良评分标准：满足以上二项得</w:t>
            </w:r>
            <w:r w:rsidRPr="00A92892">
              <w:rPr>
                <w:rFonts w:ascii="Times New Roman" w:eastAsia="宋体" w:hAnsi="Times New Roman" w:cs="Times New Roman"/>
                <w:szCs w:val="21"/>
              </w:rPr>
              <w:t>80</w:t>
            </w:r>
            <w:r w:rsidRPr="00A92892">
              <w:rPr>
                <w:rFonts w:ascii="Times New Roman" w:eastAsia="宋体" w:hAnsi="Times New Roman" w:cs="Times New Roman"/>
                <w:szCs w:val="21"/>
              </w:rPr>
              <w:t>分。</w:t>
            </w:r>
          </w:p>
          <w:p w14:paraId="7613A5D1"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中评分标准：满足以上一项得</w:t>
            </w:r>
            <w:r w:rsidRPr="00A92892">
              <w:rPr>
                <w:rFonts w:ascii="Times New Roman" w:eastAsia="宋体" w:hAnsi="Times New Roman" w:cs="Times New Roman"/>
                <w:szCs w:val="21"/>
              </w:rPr>
              <w:t>60</w:t>
            </w:r>
            <w:r w:rsidRPr="00A92892">
              <w:rPr>
                <w:rFonts w:ascii="Times New Roman" w:eastAsia="宋体" w:hAnsi="Times New Roman" w:cs="Times New Roman"/>
                <w:szCs w:val="21"/>
              </w:rPr>
              <w:t>分。</w:t>
            </w:r>
          </w:p>
          <w:p w14:paraId="20B6FCF4" w14:textId="6ACD34F7" w:rsidR="000D4EB7" w:rsidRPr="001235CB"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szCs w:val="21"/>
              </w:rPr>
              <w:t>差评分标准：其它情况不得分。</w:t>
            </w:r>
          </w:p>
        </w:tc>
      </w:tr>
      <w:tr w:rsidR="000D4EB7" w:rsidRPr="001235CB" w14:paraId="7D2BD8D1" w14:textId="77777777" w:rsidTr="00FC613E">
        <w:trPr>
          <w:trHeight w:val="454"/>
        </w:trPr>
        <w:tc>
          <w:tcPr>
            <w:tcW w:w="636" w:type="dxa"/>
            <w:vMerge/>
            <w:tcBorders>
              <w:left w:val="single" w:sz="4" w:space="0" w:color="auto"/>
              <w:right w:val="single" w:sz="4" w:space="0" w:color="auto"/>
            </w:tcBorders>
            <w:vAlign w:val="center"/>
          </w:tcPr>
          <w:p w14:paraId="1AB23EF3"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4325A600"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3</w:t>
            </w:r>
          </w:p>
        </w:tc>
        <w:tc>
          <w:tcPr>
            <w:tcW w:w="1750" w:type="dxa"/>
            <w:tcBorders>
              <w:top w:val="single" w:sz="4" w:space="0" w:color="auto"/>
              <w:left w:val="single" w:sz="4" w:space="0" w:color="auto"/>
              <w:bottom w:val="single" w:sz="4" w:space="0" w:color="auto"/>
              <w:right w:val="single" w:sz="4" w:space="0" w:color="auto"/>
            </w:tcBorders>
          </w:tcPr>
          <w:p w14:paraId="165E30E9"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szCs w:val="21"/>
              </w:rPr>
              <w:t>质量（完成时间、安全、环保）保障措施及方案</w:t>
            </w:r>
          </w:p>
        </w:tc>
        <w:tc>
          <w:tcPr>
            <w:tcW w:w="913" w:type="dxa"/>
            <w:tcBorders>
              <w:top w:val="single" w:sz="4" w:space="0" w:color="auto"/>
              <w:left w:val="single" w:sz="4" w:space="0" w:color="auto"/>
              <w:bottom w:val="single" w:sz="4" w:space="0" w:color="auto"/>
              <w:right w:val="single" w:sz="4" w:space="0" w:color="auto"/>
            </w:tcBorders>
          </w:tcPr>
          <w:p w14:paraId="36870521" w14:textId="05D0442F" w:rsidR="000D4EB7" w:rsidRPr="001235CB" w:rsidRDefault="00A92892" w:rsidP="00DF26B0">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78" w:type="dxa"/>
            <w:tcBorders>
              <w:top w:val="single" w:sz="4" w:space="0" w:color="auto"/>
              <w:left w:val="single" w:sz="4" w:space="0" w:color="auto"/>
              <w:bottom w:val="single" w:sz="4" w:space="0" w:color="auto"/>
              <w:right w:val="single" w:sz="4" w:space="0" w:color="auto"/>
            </w:tcBorders>
          </w:tcPr>
          <w:p w14:paraId="74DC9C73" w14:textId="77777777" w:rsidR="000D4EB7" w:rsidRPr="001235CB" w:rsidRDefault="000D4EB7" w:rsidP="00DF26B0">
            <w:pPr>
              <w:jc w:val="left"/>
              <w:rPr>
                <w:rFonts w:ascii="Times New Roman" w:eastAsia="宋体" w:hAnsi="Times New Roman" w:cs="Times New Roman"/>
                <w:szCs w:val="21"/>
              </w:rPr>
            </w:pPr>
            <w:r w:rsidRPr="00916C03">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6BDA4BE9" w14:textId="77777777" w:rsidR="00A92892" w:rsidRDefault="000D4EB7" w:rsidP="00FC613E">
            <w:pPr>
              <w:adjustRightInd w:val="0"/>
              <w:snapToGrid w:val="0"/>
              <w:spacing w:line="360" w:lineRule="auto"/>
              <w:rPr>
                <w:rFonts w:ascii="Times New Roman" w:eastAsia="宋体" w:hAnsi="Times New Roman" w:cs="Times New Roman"/>
                <w:szCs w:val="21"/>
              </w:rPr>
            </w:pPr>
            <w:r w:rsidRPr="001235CB">
              <w:rPr>
                <w:rFonts w:ascii="Times New Roman" w:eastAsia="宋体" w:hAnsi="Times New Roman" w:cs="Times New Roman"/>
                <w:szCs w:val="21"/>
              </w:rPr>
              <w:t>评审内容：</w:t>
            </w:r>
            <w:r w:rsidR="00A92892" w:rsidRPr="00A92892">
              <w:rPr>
                <w:rFonts w:ascii="Times New Roman" w:eastAsia="宋体" w:hAnsi="Times New Roman" w:cs="Times New Roman" w:hint="eastAsia"/>
                <w:szCs w:val="21"/>
              </w:rPr>
              <w:t>针对本项目的服务需求及各项服务内容的保障措施、应急预案，考察投标人方案的可行性、管理服务、安全保障、应急反应等能力及投入本项目的车辆保险情况。</w:t>
            </w:r>
          </w:p>
          <w:p w14:paraId="62327CE4" w14:textId="77777777" w:rsid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评分标准：</w:t>
            </w:r>
          </w:p>
          <w:p w14:paraId="7DD071F7" w14:textId="77777777" w:rsid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优评分标准：对质量有具体保障措施和应急预案，且合理、科学的，得</w:t>
            </w:r>
            <w:r w:rsidRPr="00A92892">
              <w:rPr>
                <w:rFonts w:ascii="Times New Roman" w:eastAsia="宋体" w:hAnsi="Times New Roman" w:cs="Times New Roman" w:hint="eastAsia"/>
                <w:szCs w:val="21"/>
              </w:rPr>
              <w:t>100</w:t>
            </w:r>
            <w:r w:rsidRPr="00A92892">
              <w:rPr>
                <w:rFonts w:ascii="Times New Roman" w:eastAsia="宋体" w:hAnsi="Times New Roman" w:cs="Times New Roman" w:hint="eastAsia"/>
                <w:szCs w:val="21"/>
              </w:rPr>
              <w:t>分；</w:t>
            </w:r>
          </w:p>
          <w:p w14:paraId="550DB81D" w14:textId="77777777" w:rsidR="00A92892" w:rsidRDefault="00A92892" w:rsidP="00FC613E">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szCs w:val="21"/>
              </w:rPr>
              <w:t>良</w:t>
            </w:r>
            <w:r>
              <w:rPr>
                <w:rFonts w:ascii="Times New Roman" w:eastAsia="宋体" w:hAnsi="Times New Roman" w:cs="Times New Roman"/>
                <w:szCs w:val="21"/>
              </w:rPr>
              <w:t>评分标准：</w:t>
            </w:r>
            <w:r w:rsidRPr="00A92892">
              <w:rPr>
                <w:rFonts w:ascii="Times New Roman" w:eastAsia="宋体" w:hAnsi="Times New Roman" w:cs="Times New Roman" w:hint="eastAsia"/>
                <w:szCs w:val="21"/>
              </w:rPr>
              <w:t>对质量有保障措施和应急预案，且基本合理、完善的，得</w:t>
            </w:r>
            <w:r w:rsidRPr="00A92892">
              <w:rPr>
                <w:rFonts w:ascii="Times New Roman" w:eastAsia="宋体" w:hAnsi="Times New Roman" w:cs="Times New Roman" w:hint="eastAsia"/>
                <w:szCs w:val="21"/>
              </w:rPr>
              <w:t>80</w:t>
            </w:r>
            <w:r w:rsidRPr="00A92892">
              <w:rPr>
                <w:rFonts w:ascii="Times New Roman" w:eastAsia="宋体" w:hAnsi="Times New Roman" w:cs="Times New Roman" w:hint="eastAsia"/>
                <w:szCs w:val="21"/>
              </w:rPr>
              <w:t>分；</w:t>
            </w:r>
          </w:p>
          <w:p w14:paraId="008B02E0" w14:textId="77777777" w:rsidR="00A92892" w:rsidRDefault="00A92892" w:rsidP="00FC613E">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szCs w:val="21"/>
              </w:rPr>
              <w:t>中评分</w:t>
            </w:r>
            <w:r>
              <w:rPr>
                <w:rFonts w:ascii="Times New Roman" w:eastAsia="宋体" w:hAnsi="Times New Roman" w:cs="Times New Roman"/>
                <w:szCs w:val="21"/>
              </w:rPr>
              <w:t>标准：</w:t>
            </w:r>
            <w:r w:rsidRPr="00A92892">
              <w:rPr>
                <w:rFonts w:ascii="Times New Roman" w:eastAsia="宋体" w:hAnsi="Times New Roman" w:cs="Times New Roman" w:hint="eastAsia"/>
                <w:szCs w:val="21"/>
              </w:rPr>
              <w:t>对质量有具体保障措施和应急预案，有基本可操作性的，得</w:t>
            </w:r>
            <w:r w:rsidRPr="00A92892">
              <w:rPr>
                <w:rFonts w:ascii="Times New Roman" w:eastAsia="宋体" w:hAnsi="Times New Roman" w:cs="Times New Roman" w:hint="eastAsia"/>
                <w:szCs w:val="21"/>
              </w:rPr>
              <w:t>60</w:t>
            </w:r>
            <w:r w:rsidRPr="00A92892">
              <w:rPr>
                <w:rFonts w:ascii="Times New Roman" w:eastAsia="宋体" w:hAnsi="Times New Roman" w:cs="Times New Roman" w:hint="eastAsia"/>
                <w:szCs w:val="21"/>
              </w:rPr>
              <w:t>分；</w:t>
            </w:r>
          </w:p>
          <w:p w14:paraId="1B433A9A" w14:textId="69ADAA38" w:rsidR="000D4EB7" w:rsidRPr="001235CB" w:rsidRDefault="00A92892" w:rsidP="00843990">
            <w:pPr>
              <w:adjustRightInd w:val="0"/>
              <w:snapToGrid w:val="0"/>
              <w:spacing w:line="360" w:lineRule="auto"/>
              <w:rPr>
                <w:rFonts w:ascii="Times New Roman" w:eastAsia="宋体" w:hAnsi="Times New Roman" w:cs="Times New Roman"/>
                <w:szCs w:val="21"/>
              </w:rPr>
            </w:pPr>
            <w:r>
              <w:rPr>
                <w:rFonts w:ascii="Times New Roman" w:eastAsia="宋体" w:hAnsi="Times New Roman" w:cs="Times New Roman" w:hint="eastAsia"/>
                <w:szCs w:val="21"/>
              </w:rPr>
              <w:t>差</w:t>
            </w:r>
            <w:r>
              <w:rPr>
                <w:rFonts w:ascii="Times New Roman" w:eastAsia="宋体" w:hAnsi="Times New Roman" w:cs="Times New Roman"/>
                <w:szCs w:val="21"/>
              </w:rPr>
              <w:t>评分标准：</w:t>
            </w:r>
            <w:r w:rsidRPr="00A92892">
              <w:rPr>
                <w:rFonts w:ascii="Times New Roman" w:eastAsia="宋体" w:hAnsi="Times New Roman" w:cs="Times New Roman" w:hint="eastAsia"/>
                <w:szCs w:val="21"/>
              </w:rPr>
              <w:t>对质量没有保障措施或应急预案，不得分。</w:t>
            </w:r>
          </w:p>
        </w:tc>
      </w:tr>
      <w:tr w:rsidR="000D4EB7" w:rsidRPr="001235CB" w14:paraId="41849474" w14:textId="77777777" w:rsidTr="00FC613E">
        <w:trPr>
          <w:trHeight w:val="454"/>
        </w:trPr>
        <w:tc>
          <w:tcPr>
            <w:tcW w:w="636" w:type="dxa"/>
            <w:vMerge/>
            <w:tcBorders>
              <w:left w:val="single" w:sz="4" w:space="0" w:color="auto"/>
              <w:right w:val="single" w:sz="4" w:space="0" w:color="auto"/>
            </w:tcBorders>
            <w:vAlign w:val="center"/>
          </w:tcPr>
          <w:p w14:paraId="1629D6F2"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5E27AFB2"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4</w:t>
            </w:r>
          </w:p>
        </w:tc>
        <w:tc>
          <w:tcPr>
            <w:tcW w:w="1750" w:type="dxa"/>
            <w:tcBorders>
              <w:top w:val="single" w:sz="4" w:space="0" w:color="auto"/>
              <w:left w:val="single" w:sz="4" w:space="0" w:color="auto"/>
              <w:bottom w:val="single" w:sz="4" w:space="0" w:color="auto"/>
              <w:right w:val="single" w:sz="4" w:space="0" w:color="auto"/>
            </w:tcBorders>
          </w:tcPr>
          <w:p w14:paraId="338C18D4"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szCs w:val="21"/>
              </w:rPr>
              <w:t>项目完成（服务</w:t>
            </w:r>
            <w:r w:rsidRPr="001235CB">
              <w:rPr>
                <w:rFonts w:ascii="Times New Roman" w:eastAsia="宋体" w:hAnsi="Times New Roman" w:cs="Times New Roman"/>
                <w:szCs w:val="21"/>
              </w:rPr>
              <w:lastRenderedPageBreak/>
              <w:t>期满）后的服务承诺</w:t>
            </w:r>
          </w:p>
        </w:tc>
        <w:tc>
          <w:tcPr>
            <w:tcW w:w="913" w:type="dxa"/>
            <w:tcBorders>
              <w:top w:val="single" w:sz="4" w:space="0" w:color="auto"/>
              <w:left w:val="single" w:sz="4" w:space="0" w:color="auto"/>
              <w:bottom w:val="single" w:sz="4" w:space="0" w:color="auto"/>
              <w:right w:val="single" w:sz="4" w:space="0" w:color="auto"/>
            </w:tcBorders>
          </w:tcPr>
          <w:p w14:paraId="20A15CB4" w14:textId="4B534A2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lastRenderedPageBreak/>
              <w:t>5</w:t>
            </w:r>
          </w:p>
        </w:tc>
        <w:tc>
          <w:tcPr>
            <w:tcW w:w="1178" w:type="dxa"/>
            <w:tcBorders>
              <w:top w:val="single" w:sz="4" w:space="0" w:color="auto"/>
              <w:left w:val="single" w:sz="4" w:space="0" w:color="auto"/>
              <w:bottom w:val="single" w:sz="4" w:space="0" w:color="auto"/>
              <w:right w:val="single" w:sz="4" w:space="0" w:color="auto"/>
            </w:tcBorders>
          </w:tcPr>
          <w:p w14:paraId="696E1724" w14:textId="77777777" w:rsidR="000D4EB7" w:rsidRPr="001235CB" w:rsidRDefault="000D4EB7" w:rsidP="00DF26B0">
            <w:pPr>
              <w:jc w:val="left"/>
              <w:rPr>
                <w:rFonts w:ascii="Times New Roman" w:eastAsia="宋体" w:hAnsi="Times New Roman" w:cs="Times New Roman"/>
                <w:szCs w:val="21"/>
              </w:rPr>
            </w:pPr>
            <w:r w:rsidRPr="00916C03">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5115271A" w14:textId="101A216D" w:rsidR="00843990" w:rsidRPr="00843990" w:rsidRDefault="000D4EB7" w:rsidP="00843990">
            <w:pPr>
              <w:adjustRightInd w:val="0"/>
              <w:snapToGrid w:val="0"/>
              <w:spacing w:line="360" w:lineRule="auto"/>
              <w:jc w:val="left"/>
              <w:rPr>
                <w:rFonts w:ascii="Times New Roman" w:eastAsia="宋体" w:hAnsi="Times New Roman" w:cs="Times New Roman"/>
                <w:szCs w:val="21"/>
              </w:rPr>
            </w:pPr>
            <w:r w:rsidRPr="00843990">
              <w:rPr>
                <w:rFonts w:ascii="Times New Roman" w:eastAsia="宋体" w:hAnsi="Times New Roman" w:cs="Times New Roman"/>
                <w:szCs w:val="21"/>
              </w:rPr>
              <w:t>评审内容：</w:t>
            </w:r>
            <w:r w:rsidR="00843990" w:rsidRPr="00843990">
              <w:rPr>
                <w:rFonts w:ascii="Times New Roman" w:eastAsia="宋体" w:hAnsi="Times New Roman" w:cs="Times New Roman"/>
                <w:szCs w:val="21"/>
              </w:rPr>
              <w:t>针对本项目的后续服务承诺，</w:t>
            </w:r>
            <w:r w:rsidR="00843990">
              <w:rPr>
                <w:rFonts w:ascii="Times New Roman" w:eastAsia="宋体" w:hAnsi="Times New Roman" w:cs="Times New Roman" w:hint="eastAsia"/>
                <w:szCs w:val="21"/>
              </w:rPr>
              <w:t>考察</w:t>
            </w:r>
            <w:r w:rsidR="00843990" w:rsidRPr="00843990">
              <w:rPr>
                <w:rFonts w:ascii="Times New Roman" w:eastAsia="宋体" w:hAnsi="Times New Roman" w:cs="Times New Roman"/>
                <w:szCs w:val="21"/>
              </w:rPr>
              <w:t>服务及时性、合理性与可操作性</w:t>
            </w:r>
            <w:r w:rsidR="00843990">
              <w:rPr>
                <w:rFonts w:ascii="Times New Roman" w:eastAsia="宋体" w:hAnsi="Times New Roman" w:cs="Times New Roman" w:hint="eastAsia"/>
                <w:szCs w:val="21"/>
              </w:rPr>
              <w:t>等</w:t>
            </w:r>
            <w:r w:rsidR="00843990" w:rsidRPr="00843990">
              <w:rPr>
                <w:rFonts w:ascii="Times New Roman" w:eastAsia="宋体" w:hAnsi="Times New Roman" w:cs="Times New Roman"/>
                <w:szCs w:val="21"/>
              </w:rPr>
              <w:t>方面。</w:t>
            </w:r>
          </w:p>
          <w:p w14:paraId="3389F9DF" w14:textId="77777777" w:rsidR="00843990" w:rsidRPr="00843990" w:rsidRDefault="00843990" w:rsidP="00843990">
            <w:pPr>
              <w:adjustRightInd w:val="0"/>
              <w:snapToGrid w:val="0"/>
              <w:spacing w:line="360" w:lineRule="auto"/>
              <w:jc w:val="left"/>
              <w:rPr>
                <w:rFonts w:ascii="Times New Roman" w:eastAsia="宋体" w:hAnsi="Times New Roman" w:cs="Times New Roman"/>
                <w:szCs w:val="21"/>
              </w:rPr>
            </w:pPr>
            <w:r w:rsidRPr="00843990">
              <w:rPr>
                <w:rFonts w:ascii="Times New Roman" w:eastAsia="宋体" w:hAnsi="Times New Roman" w:cs="Times New Roman"/>
                <w:szCs w:val="21"/>
              </w:rPr>
              <w:lastRenderedPageBreak/>
              <w:t>评分标准：</w:t>
            </w:r>
          </w:p>
          <w:p w14:paraId="4F43A94A" w14:textId="77777777" w:rsidR="00843990" w:rsidRPr="00843990" w:rsidRDefault="00843990" w:rsidP="00843990">
            <w:pPr>
              <w:adjustRightInd w:val="0"/>
              <w:snapToGrid w:val="0"/>
              <w:spacing w:line="360" w:lineRule="auto"/>
              <w:jc w:val="left"/>
              <w:rPr>
                <w:rFonts w:ascii="Times New Roman" w:eastAsia="宋体" w:hAnsi="Times New Roman" w:cs="Times New Roman"/>
                <w:szCs w:val="21"/>
              </w:rPr>
            </w:pPr>
            <w:r w:rsidRPr="00843990">
              <w:rPr>
                <w:rFonts w:ascii="Times New Roman" w:eastAsia="宋体" w:hAnsi="Times New Roman" w:cs="Times New Roman"/>
                <w:szCs w:val="21"/>
              </w:rPr>
              <w:t>评价为优：后续服务承诺细致、全面，服务及时、措施合理，可操作性强；得</w:t>
            </w:r>
            <w:r w:rsidRPr="00843990">
              <w:rPr>
                <w:rFonts w:ascii="Times New Roman" w:eastAsia="宋体" w:hAnsi="Times New Roman" w:cs="Times New Roman"/>
                <w:szCs w:val="21"/>
              </w:rPr>
              <w:t>100%</w:t>
            </w:r>
            <w:r w:rsidRPr="00843990">
              <w:rPr>
                <w:rFonts w:ascii="Times New Roman" w:eastAsia="宋体" w:hAnsi="Times New Roman" w:cs="Times New Roman"/>
                <w:szCs w:val="21"/>
              </w:rPr>
              <w:t>分</w:t>
            </w:r>
          </w:p>
          <w:p w14:paraId="71C26E72" w14:textId="77777777" w:rsidR="00843990" w:rsidRPr="00843990" w:rsidRDefault="00843990" w:rsidP="00843990">
            <w:pPr>
              <w:adjustRightInd w:val="0"/>
              <w:snapToGrid w:val="0"/>
              <w:spacing w:line="360" w:lineRule="auto"/>
              <w:jc w:val="left"/>
              <w:rPr>
                <w:rFonts w:ascii="Times New Roman" w:eastAsia="宋体" w:hAnsi="Times New Roman" w:cs="Times New Roman"/>
                <w:szCs w:val="21"/>
              </w:rPr>
            </w:pPr>
            <w:r w:rsidRPr="00843990">
              <w:rPr>
                <w:rFonts w:ascii="Times New Roman" w:eastAsia="宋体" w:hAnsi="Times New Roman" w:cs="Times New Roman"/>
                <w:szCs w:val="21"/>
              </w:rPr>
              <w:t>评价为良：后续服务承诺基本合理，得</w:t>
            </w:r>
            <w:r w:rsidRPr="00843990">
              <w:rPr>
                <w:rFonts w:ascii="Times New Roman" w:eastAsia="宋体" w:hAnsi="Times New Roman" w:cs="Times New Roman"/>
                <w:szCs w:val="21"/>
              </w:rPr>
              <w:t>75%</w:t>
            </w:r>
            <w:r w:rsidRPr="00843990">
              <w:rPr>
                <w:rFonts w:ascii="Times New Roman" w:eastAsia="宋体" w:hAnsi="Times New Roman" w:cs="Times New Roman"/>
                <w:szCs w:val="21"/>
              </w:rPr>
              <w:t>分</w:t>
            </w:r>
          </w:p>
          <w:p w14:paraId="4B140133" w14:textId="77777777" w:rsidR="00843990" w:rsidRPr="00843990" w:rsidRDefault="00843990" w:rsidP="00843990">
            <w:pPr>
              <w:adjustRightInd w:val="0"/>
              <w:snapToGrid w:val="0"/>
              <w:spacing w:line="360" w:lineRule="auto"/>
              <w:jc w:val="left"/>
              <w:rPr>
                <w:rFonts w:ascii="Times New Roman" w:eastAsia="宋体" w:hAnsi="Times New Roman" w:cs="Times New Roman"/>
                <w:szCs w:val="21"/>
              </w:rPr>
            </w:pPr>
            <w:r w:rsidRPr="00843990">
              <w:rPr>
                <w:rFonts w:ascii="Times New Roman" w:eastAsia="宋体" w:hAnsi="Times New Roman" w:cs="Times New Roman"/>
                <w:szCs w:val="21"/>
              </w:rPr>
              <w:t>评价为中：后续服务承诺笼统，操作性一般，得</w:t>
            </w:r>
            <w:r w:rsidRPr="00843990">
              <w:rPr>
                <w:rFonts w:ascii="Times New Roman" w:eastAsia="宋体" w:hAnsi="Times New Roman" w:cs="Times New Roman"/>
                <w:szCs w:val="21"/>
              </w:rPr>
              <w:t>50%</w:t>
            </w:r>
            <w:r w:rsidRPr="00843990">
              <w:rPr>
                <w:rFonts w:ascii="Times New Roman" w:eastAsia="宋体" w:hAnsi="Times New Roman" w:cs="Times New Roman"/>
                <w:szCs w:val="21"/>
              </w:rPr>
              <w:t>分</w:t>
            </w:r>
          </w:p>
          <w:p w14:paraId="03DFF347" w14:textId="75CBD320" w:rsidR="000D4EB7" w:rsidRPr="00843990" w:rsidRDefault="00843990" w:rsidP="00843990">
            <w:pPr>
              <w:adjustRightInd w:val="0"/>
              <w:snapToGrid w:val="0"/>
              <w:spacing w:line="360" w:lineRule="auto"/>
              <w:rPr>
                <w:rFonts w:ascii="Times New Roman" w:eastAsia="宋体" w:hAnsi="Times New Roman" w:cs="Times New Roman"/>
                <w:b/>
                <w:i/>
                <w:szCs w:val="21"/>
                <w:u w:val="single"/>
              </w:rPr>
            </w:pPr>
            <w:r w:rsidRPr="00843990">
              <w:rPr>
                <w:rFonts w:ascii="Times New Roman" w:eastAsia="宋体" w:hAnsi="Times New Roman" w:cs="Times New Roman"/>
                <w:szCs w:val="21"/>
              </w:rPr>
              <w:t>评价为差：未提供服务方案，或服务承诺不合理，不得分</w:t>
            </w:r>
          </w:p>
        </w:tc>
      </w:tr>
      <w:tr w:rsidR="000D4EB7" w:rsidRPr="001235CB" w14:paraId="5FB93810" w14:textId="77777777" w:rsidTr="00FC613E">
        <w:trPr>
          <w:trHeight w:val="454"/>
        </w:trPr>
        <w:tc>
          <w:tcPr>
            <w:tcW w:w="636" w:type="dxa"/>
            <w:vMerge/>
            <w:tcBorders>
              <w:left w:val="single" w:sz="4" w:space="0" w:color="auto"/>
              <w:right w:val="single" w:sz="4" w:space="0" w:color="auto"/>
            </w:tcBorders>
            <w:vAlign w:val="center"/>
          </w:tcPr>
          <w:p w14:paraId="163FFFAF"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30409260"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5</w:t>
            </w:r>
          </w:p>
        </w:tc>
        <w:tc>
          <w:tcPr>
            <w:tcW w:w="1750" w:type="dxa"/>
            <w:tcBorders>
              <w:top w:val="single" w:sz="4" w:space="0" w:color="auto"/>
              <w:left w:val="single" w:sz="4" w:space="0" w:color="auto"/>
              <w:bottom w:val="single" w:sz="4" w:space="0" w:color="auto"/>
              <w:right w:val="single" w:sz="4" w:space="0" w:color="auto"/>
            </w:tcBorders>
          </w:tcPr>
          <w:p w14:paraId="383C3063"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szCs w:val="21"/>
              </w:rPr>
              <w:t>违约承诺</w:t>
            </w:r>
          </w:p>
        </w:tc>
        <w:tc>
          <w:tcPr>
            <w:tcW w:w="913" w:type="dxa"/>
            <w:tcBorders>
              <w:top w:val="single" w:sz="4" w:space="0" w:color="auto"/>
              <w:left w:val="single" w:sz="4" w:space="0" w:color="auto"/>
              <w:bottom w:val="single" w:sz="4" w:space="0" w:color="auto"/>
              <w:right w:val="single" w:sz="4" w:space="0" w:color="auto"/>
            </w:tcBorders>
          </w:tcPr>
          <w:p w14:paraId="781912B0" w14:textId="1911D9B4" w:rsidR="000D4EB7" w:rsidRPr="001235CB" w:rsidRDefault="00A92892" w:rsidP="00DF26B0">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78" w:type="dxa"/>
            <w:tcBorders>
              <w:top w:val="single" w:sz="4" w:space="0" w:color="auto"/>
              <w:left w:val="single" w:sz="4" w:space="0" w:color="auto"/>
              <w:bottom w:val="single" w:sz="4" w:space="0" w:color="auto"/>
              <w:right w:val="single" w:sz="4" w:space="0" w:color="auto"/>
            </w:tcBorders>
          </w:tcPr>
          <w:p w14:paraId="74EEEA23" w14:textId="77777777" w:rsidR="000D4EB7" w:rsidRPr="001235CB" w:rsidRDefault="000D4EB7" w:rsidP="00DF26B0">
            <w:pPr>
              <w:jc w:val="left"/>
              <w:rPr>
                <w:rFonts w:ascii="Times New Roman" w:eastAsia="宋体" w:hAnsi="Times New Roman" w:cs="Times New Roman"/>
                <w:szCs w:val="21"/>
              </w:rPr>
            </w:pPr>
            <w:r w:rsidRPr="00916C03">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7470091B" w14:textId="77777777"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评审内容：</w:t>
            </w:r>
          </w:p>
          <w:p w14:paraId="091A39F0" w14:textId="4C3114A6"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w:t>
            </w:r>
            <w:r w:rsidRPr="00A92892">
              <w:rPr>
                <w:rFonts w:ascii="Times New Roman" w:eastAsia="宋体" w:hAnsi="Times New Roman" w:cs="Times New Roman" w:hint="eastAsia"/>
                <w:szCs w:val="21"/>
              </w:rPr>
              <w:t>1</w:t>
            </w:r>
            <w:r w:rsidRPr="00A92892">
              <w:rPr>
                <w:rFonts w:ascii="Times New Roman" w:eastAsia="宋体" w:hAnsi="Times New Roman" w:cs="Times New Roman" w:hint="eastAsia"/>
                <w:szCs w:val="21"/>
              </w:rPr>
              <w:t>）</w:t>
            </w:r>
            <w:r>
              <w:rPr>
                <w:rFonts w:ascii="Times New Roman" w:eastAsia="宋体" w:hAnsi="Times New Roman" w:cs="Times New Roman" w:hint="eastAsia"/>
                <w:szCs w:val="21"/>
              </w:rPr>
              <w:t>投标人</w:t>
            </w:r>
            <w:r w:rsidRPr="00A92892">
              <w:rPr>
                <w:rFonts w:ascii="Times New Roman" w:eastAsia="宋体" w:hAnsi="Times New Roman" w:cs="Times New Roman" w:hint="eastAsia"/>
                <w:szCs w:val="21"/>
              </w:rPr>
              <w:t>未能按协议的约定按时提供车辆，按协议向</w:t>
            </w:r>
            <w:r>
              <w:rPr>
                <w:rFonts w:ascii="Times New Roman" w:eastAsia="宋体" w:hAnsi="Times New Roman" w:cs="Times New Roman" w:hint="eastAsia"/>
                <w:szCs w:val="21"/>
              </w:rPr>
              <w:t>采购方</w:t>
            </w:r>
            <w:r w:rsidRPr="00A92892">
              <w:rPr>
                <w:rFonts w:ascii="Times New Roman" w:eastAsia="宋体" w:hAnsi="Times New Roman" w:cs="Times New Roman" w:hint="eastAsia"/>
                <w:szCs w:val="21"/>
              </w:rPr>
              <w:t>支付违约金；</w:t>
            </w:r>
          </w:p>
          <w:p w14:paraId="4E2D59AB" w14:textId="29D2F9FD" w:rsidR="00A92892" w:rsidRP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w:t>
            </w:r>
            <w:r w:rsidRPr="00A92892">
              <w:rPr>
                <w:rFonts w:ascii="Times New Roman" w:eastAsia="宋体" w:hAnsi="Times New Roman" w:cs="Times New Roman" w:hint="eastAsia"/>
                <w:szCs w:val="21"/>
              </w:rPr>
              <w:t>2</w:t>
            </w:r>
            <w:r w:rsidRPr="00A92892">
              <w:rPr>
                <w:rFonts w:ascii="Times New Roman" w:eastAsia="宋体" w:hAnsi="Times New Roman" w:cs="Times New Roman" w:hint="eastAsia"/>
                <w:szCs w:val="21"/>
              </w:rPr>
              <w:t>）因</w:t>
            </w:r>
            <w:r>
              <w:rPr>
                <w:rFonts w:ascii="Times New Roman" w:eastAsia="宋体" w:hAnsi="Times New Roman" w:cs="Times New Roman" w:hint="eastAsia"/>
                <w:szCs w:val="21"/>
              </w:rPr>
              <w:t>投标人</w:t>
            </w:r>
            <w:r w:rsidRPr="00A92892">
              <w:rPr>
                <w:rFonts w:ascii="Times New Roman" w:eastAsia="宋体" w:hAnsi="Times New Roman" w:cs="Times New Roman" w:hint="eastAsia"/>
                <w:szCs w:val="21"/>
              </w:rPr>
              <w:t>原因造成个人信息泄露，投标人承担全部责任。</w:t>
            </w:r>
          </w:p>
          <w:p w14:paraId="1DCD30E2" w14:textId="77777777" w:rsidR="00A92892" w:rsidRDefault="00A92892" w:rsidP="00FC613E">
            <w:pPr>
              <w:adjustRightInd w:val="0"/>
              <w:snapToGrid w:val="0"/>
              <w:spacing w:line="360" w:lineRule="auto"/>
              <w:rPr>
                <w:rFonts w:ascii="Times New Roman" w:eastAsia="宋体" w:hAnsi="Times New Roman" w:cs="Times New Roman"/>
                <w:szCs w:val="21"/>
              </w:rPr>
            </w:pPr>
            <w:r w:rsidRPr="00A92892">
              <w:rPr>
                <w:rFonts w:ascii="Times New Roman" w:eastAsia="宋体" w:hAnsi="Times New Roman" w:cs="Times New Roman" w:hint="eastAsia"/>
                <w:szCs w:val="21"/>
              </w:rPr>
              <w:t>优评分标准：满足以上两项得</w:t>
            </w:r>
            <w:r w:rsidRPr="00A92892">
              <w:rPr>
                <w:rFonts w:ascii="Times New Roman" w:eastAsia="宋体" w:hAnsi="Times New Roman" w:cs="Times New Roman" w:hint="eastAsia"/>
                <w:szCs w:val="21"/>
              </w:rPr>
              <w:t>100</w:t>
            </w:r>
            <w:r w:rsidRPr="00A92892">
              <w:rPr>
                <w:rFonts w:ascii="Times New Roman" w:eastAsia="宋体" w:hAnsi="Times New Roman" w:cs="Times New Roman" w:hint="eastAsia"/>
                <w:szCs w:val="21"/>
              </w:rPr>
              <w:t>分。</w:t>
            </w:r>
          </w:p>
          <w:p w14:paraId="6D25D715" w14:textId="63D91D00" w:rsidR="000D4EB7" w:rsidRPr="001235CB" w:rsidRDefault="00A92892" w:rsidP="00FC613E">
            <w:pPr>
              <w:adjustRightInd w:val="0"/>
              <w:snapToGrid w:val="0"/>
              <w:spacing w:line="360" w:lineRule="auto"/>
              <w:rPr>
                <w:rFonts w:ascii="Times New Roman" w:eastAsia="宋体" w:hAnsi="Times New Roman" w:cs="Times New Roman"/>
                <w:b/>
                <w:i/>
                <w:szCs w:val="21"/>
                <w:u w:val="single"/>
              </w:rPr>
            </w:pPr>
            <w:r w:rsidRPr="00A92892">
              <w:rPr>
                <w:rFonts w:ascii="Times New Roman" w:eastAsia="宋体" w:hAnsi="Times New Roman" w:cs="Times New Roman" w:hint="eastAsia"/>
                <w:szCs w:val="21"/>
              </w:rPr>
              <w:t>良评分标准：满足以上一项得</w:t>
            </w:r>
            <w:r w:rsidRPr="00A92892">
              <w:rPr>
                <w:rFonts w:ascii="Times New Roman" w:eastAsia="宋体" w:hAnsi="Times New Roman" w:cs="Times New Roman" w:hint="eastAsia"/>
                <w:szCs w:val="21"/>
              </w:rPr>
              <w:t>50</w:t>
            </w:r>
            <w:r w:rsidRPr="00A92892">
              <w:rPr>
                <w:rFonts w:ascii="Times New Roman" w:eastAsia="宋体" w:hAnsi="Times New Roman" w:cs="Times New Roman" w:hint="eastAsia"/>
                <w:szCs w:val="21"/>
              </w:rPr>
              <w:t>分。差评分标准：其它情况不得分。</w:t>
            </w:r>
          </w:p>
        </w:tc>
      </w:tr>
      <w:tr w:rsidR="000D4EB7" w:rsidRPr="001235CB" w14:paraId="4BDE21D3" w14:textId="77777777" w:rsidTr="00FC613E">
        <w:trPr>
          <w:trHeight w:val="454"/>
        </w:trPr>
        <w:tc>
          <w:tcPr>
            <w:tcW w:w="636" w:type="dxa"/>
            <w:tcBorders>
              <w:top w:val="single" w:sz="4" w:space="0" w:color="auto"/>
              <w:left w:val="single" w:sz="4" w:space="0" w:color="auto"/>
              <w:bottom w:val="single" w:sz="4" w:space="0" w:color="auto"/>
              <w:right w:val="single" w:sz="4" w:space="0" w:color="auto"/>
            </w:tcBorders>
          </w:tcPr>
          <w:p w14:paraId="5FA8AC5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3</w:t>
            </w:r>
          </w:p>
        </w:tc>
        <w:tc>
          <w:tcPr>
            <w:tcW w:w="4506" w:type="dxa"/>
            <w:gridSpan w:val="4"/>
            <w:tcBorders>
              <w:top w:val="single" w:sz="4" w:space="0" w:color="auto"/>
              <w:left w:val="single" w:sz="4" w:space="0" w:color="auto"/>
              <w:bottom w:val="single" w:sz="4" w:space="0" w:color="auto"/>
              <w:right w:val="single" w:sz="4" w:space="0" w:color="auto"/>
            </w:tcBorders>
          </w:tcPr>
          <w:p w14:paraId="64E80FA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综合实力</w:t>
            </w:r>
            <w:r>
              <w:rPr>
                <w:rFonts w:ascii="Times New Roman" w:eastAsia="宋体" w:hAnsi="Times New Roman" w:cs="Times New Roman" w:hint="eastAsia"/>
                <w:szCs w:val="21"/>
              </w:rPr>
              <w:t>部分</w:t>
            </w:r>
          </w:p>
        </w:tc>
        <w:tc>
          <w:tcPr>
            <w:tcW w:w="4351" w:type="dxa"/>
            <w:tcBorders>
              <w:top w:val="single" w:sz="4" w:space="0" w:color="auto"/>
              <w:left w:val="single" w:sz="4" w:space="0" w:color="auto"/>
              <w:bottom w:val="single" w:sz="4" w:space="0" w:color="auto"/>
              <w:right w:val="single" w:sz="4" w:space="0" w:color="auto"/>
            </w:tcBorders>
          </w:tcPr>
          <w:p w14:paraId="35AD13D2" w14:textId="2A46E89F" w:rsidR="000D4EB7" w:rsidRPr="001235CB" w:rsidRDefault="00DC6A24" w:rsidP="00DF26B0">
            <w:pPr>
              <w:jc w:val="center"/>
              <w:rPr>
                <w:rFonts w:ascii="Times New Roman" w:eastAsia="宋体" w:hAnsi="Times New Roman" w:cs="Times New Roman"/>
                <w:szCs w:val="21"/>
              </w:rPr>
            </w:pPr>
            <w:r>
              <w:rPr>
                <w:rFonts w:ascii="Times New Roman" w:eastAsia="宋体" w:hAnsi="Times New Roman" w:cs="Times New Roman"/>
                <w:szCs w:val="21"/>
              </w:rPr>
              <w:t>20</w:t>
            </w:r>
          </w:p>
        </w:tc>
      </w:tr>
      <w:tr w:rsidR="000D4EB7" w:rsidRPr="001235CB" w14:paraId="5040F907" w14:textId="77777777" w:rsidTr="00FC613E">
        <w:trPr>
          <w:trHeight w:val="454"/>
        </w:trPr>
        <w:tc>
          <w:tcPr>
            <w:tcW w:w="636" w:type="dxa"/>
            <w:vMerge w:val="restart"/>
            <w:tcBorders>
              <w:top w:val="single" w:sz="4" w:space="0" w:color="auto"/>
              <w:left w:val="single" w:sz="4" w:space="0" w:color="auto"/>
              <w:right w:val="single" w:sz="4" w:space="0" w:color="auto"/>
            </w:tcBorders>
          </w:tcPr>
          <w:p w14:paraId="23C480E2" w14:textId="77777777" w:rsidR="000D4EB7" w:rsidRPr="001235CB" w:rsidRDefault="000D4EB7" w:rsidP="00DF26B0">
            <w:pPr>
              <w:jc w:val="center"/>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449120CA"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行号</w:t>
            </w:r>
          </w:p>
        </w:tc>
        <w:tc>
          <w:tcPr>
            <w:tcW w:w="1750" w:type="dxa"/>
            <w:tcBorders>
              <w:top w:val="single" w:sz="4" w:space="0" w:color="auto"/>
              <w:left w:val="single" w:sz="4" w:space="0" w:color="auto"/>
              <w:bottom w:val="single" w:sz="4" w:space="0" w:color="auto"/>
              <w:right w:val="single" w:sz="4" w:space="0" w:color="auto"/>
            </w:tcBorders>
          </w:tcPr>
          <w:p w14:paraId="0EA3B230"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内容</w:t>
            </w:r>
          </w:p>
        </w:tc>
        <w:tc>
          <w:tcPr>
            <w:tcW w:w="913" w:type="dxa"/>
            <w:tcBorders>
              <w:top w:val="single" w:sz="4" w:space="0" w:color="auto"/>
              <w:left w:val="single" w:sz="4" w:space="0" w:color="auto"/>
              <w:bottom w:val="single" w:sz="4" w:space="0" w:color="auto"/>
              <w:right w:val="single" w:sz="4" w:space="0" w:color="auto"/>
            </w:tcBorders>
          </w:tcPr>
          <w:p w14:paraId="38F795E2"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权重</w:t>
            </w:r>
          </w:p>
        </w:tc>
        <w:tc>
          <w:tcPr>
            <w:tcW w:w="1178" w:type="dxa"/>
            <w:tcBorders>
              <w:top w:val="single" w:sz="4" w:space="0" w:color="auto"/>
              <w:left w:val="single" w:sz="4" w:space="0" w:color="auto"/>
              <w:bottom w:val="single" w:sz="4" w:space="0" w:color="auto"/>
              <w:right w:val="single" w:sz="4" w:space="0" w:color="auto"/>
            </w:tcBorders>
          </w:tcPr>
          <w:p w14:paraId="0D3DCCA8"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hint="eastAsia"/>
                <w:szCs w:val="21"/>
              </w:rPr>
              <w:t>评分方式</w:t>
            </w:r>
          </w:p>
        </w:tc>
        <w:tc>
          <w:tcPr>
            <w:tcW w:w="4351" w:type="dxa"/>
            <w:tcBorders>
              <w:top w:val="single" w:sz="4" w:space="0" w:color="auto"/>
              <w:left w:val="single" w:sz="4" w:space="0" w:color="auto"/>
              <w:bottom w:val="single" w:sz="4" w:space="0" w:color="auto"/>
              <w:right w:val="single" w:sz="4" w:space="0" w:color="auto"/>
            </w:tcBorders>
          </w:tcPr>
          <w:p w14:paraId="16E0FC6F"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评分准则</w:t>
            </w:r>
          </w:p>
        </w:tc>
      </w:tr>
      <w:tr w:rsidR="000D4EB7" w:rsidRPr="001235CB" w14:paraId="39105022" w14:textId="77777777" w:rsidTr="00FC613E">
        <w:trPr>
          <w:trHeight w:val="454"/>
        </w:trPr>
        <w:tc>
          <w:tcPr>
            <w:tcW w:w="636" w:type="dxa"/>
            <w:vMerge/>
            <w:tcBorders>
              <w:left w:val="single" w:sz="4" w:space="0" w:color="auto"/>
              <w:right w:val="single" w:sz="4" w:space="0" w:color="auto"/>
            </w:tcBorders>
            <w:vAlign w:val="center"/>
          </w:tcPr>
          <w:p w14:paraId="48529406"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23057BEE" w14:textId="33717FAB" w:rsidR="000D4EB7" w:rsidRPr="001235CB" w:rsidRDefault="00FC613E" w:rsidP="00DF26B0">
            <w:pPr>
              <w:jc w:val="center"/>
              <w:rPr>
                <w:rFonts w:ascii="Times New Roman" w:eastAsia="宋体" w:hAnsi="Times New Roman" w:cs="Times New Roman"/>
                <w:szCs w:val="21"/>
              </w:rPr>
            </w:pPr>
            <w:r>
              <w:rPr>
                <w:rFonts w:ascii="Times New Roman" w:eastAsia="宋体" w:hAnsi="Times New Roman" w:cs="Times New Roman"/>
                <w:szCs w:val="21"/>
              </w:rPr>
              <w:t>1</w:t>
            </w:r>
          </w:p>
        </w:tc>
        <w:tc>
          <w:tcPr>
            <w:tcW w:w="1750" w:type="dxa"/>
            <w:tcBorders>
              <w:top w:val="single" w:sz="4" w:space="0" w:color="auto"/>
              <w:left w:val="single" w:sz="4" w:space="0" w:color="auto"/>
              <w:bottom w:val="single" w:sz="4" w:space="0" w:color="auto"/>
              <w:right w:val="single" w:sz="4" w:space="0" w:color="auto"/>
            </w:tcBorders>
          </w:tcPr>
          <w:p w14:paraId="24701375"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投标人同类项目业绩情况</w:t>
            </w:r>
          </w:p>
        </w:tc>
        <w:tc>
          <w:tcPr>
            <w:tcW w:w="913" w:type="dxa"/>
            <w:tcBorders>
              <w:top w:val="single" w:sz="4" w:space="0" w:color="auto"/>
              <w:left w:val="single" w:sz="4" w:space="0" w:color="auto"/>
              <w:bottom w:val="single" w:sz="4" w:space="0" w:color="auto"/>
              <w:right w:val="single" w:sz="4" w:space="0" w:color="auto"/>
            </w:tcBorders>
          </w:tcPr>
          <w:p w14:paraId="7AA7399B" w14:textId="06F461DA" w:rsidR="000D4EB7" w:rsidRPr="001235CB" w:rsidRDefault="00DC6A24" w:rsidP="00DF26B0">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178" w:type="dxa"/>
            <w:tcBorders>
              <w:top w:val="single" w:sz="4" w:space="0" w:color="auto"/>
              <w:left w:val="single" w:sz="4" w:space="0" w:color="auto"/>
              <w:bottom w:val="single" w:sz="4" w:space="0" w:color="auto"/>
              <w:right w:val="single" w:sz="4" w:space="0" w:color="auto"/>
            </w:tcBorders>
          </w:tcPr>
          <w:p w14:paraId="7C59E1CC" w14:textId="77777777" w:rsidR="000D4EB7" w:rsidRPr="001235CB" w:rsidRDefault="000D4EB7" w:rsidP="00DF26B0">
            <w:pPr>
              <w:spacing w:after="160" w:line="240" w:lineRule="exact"/>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1E9B2700" w14:textId="795E9D04" w:rsidR="00FC613E" w:rsidRPr="00FC613E" w:rsidRDefault="00FC613E"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近三年（自</w:t>
            </w:r>
            <w:r w:rsidRPr="00FC613E">
              <w:rPr>
                <w:rFonts w:ascii="Times New Roman" w:eastAsia="宋体" w:hAnsi="Times New Roman" w:cs="Times New Roman"/>
                <w:szCs w:val="21"/>
              </w:rPr>
              <w:t>2017</w:t>
            </w:r>
            <w:r w:rsidRPr="00FC613E">
              <w:rPr>
                <w:rFonts w:ascii="Times New Roman" w:eastAsia="宋体" w:hAnsi="Times New Roman" w:cs="Times New Roman"/>
                <w:szCs w:val="21"/>
              </w:rPr>
              <w:t>年</w:t>
            </w:r>
            <w:r w:rsidR="007B486B">
              <w:rPr>
                <w:rFonts w:ascii="Times New Roman" w:eastAsia="宋体" w:hAnsi="Times New Roman" w:cs="Times New Roman"/>
                <w:szCs w:val="21"/>
              </w:rPr>
              <w:t>7</w:t>
            </w:r>
            <w:r w:rsidRPr="00FC613E">
              <w:rPr>
                <w:rFonts w:ascii="Times New Roman" w:eastAsia="宋体" w:hAnsi="Times New Roman" w:cs="Times New Roman"/>
                <w:szCs w:val="21"/>
              </w:rPr>
              <w:t>月至本项目开标日），投标人有市级公立医院运营服务项目的得</w:t>
            </w:r>
            <w:r w:rsidRPr="00FC613E">
              <w:rPr>
                <w:rFonts w:ascii="Times New Roman" w:eastAsia="宋体" w:hAnsi="Times New Roman" w:cs="Times New Roman"/>
                <w:szCs w:val="21"/>
              </w:rPr>
              <w:t>25</w:t>
            </w:r>
            <w:r w:rsidRPr="00FC613E">
              <w:rPr>
                <w:rFonts w:ascii="Times New Roman" w:eastAsia="宋体" w:hAnsi="Times New Roman" w:cs="Times New Roman"/>
                <w:szCs w:val="21"/>
              </w:rPr>
              <w:t>分，每多一家市级公立医院合作单位加</w:t>
            </w:r>
            <w:r w:rsidRPr="00FC613E">
              <w:rPr>
                <w:rFonts w:ascii="Times New Roman" w:eastAsia="宋体" w:hAnsi="Times New Roman" w:cs="Times New Roman"/>
                <w:szCs w:val="21"/>
              </w:rPr>
              <w:t>25</w:t>
            </w:r>
            <w:r w:rsidRPr="00FC613E">
              <w:rPr>
                <w:rFonts w:ascii="Times New Roman" w:eastAsia="宋体" w:hAnsi="Times New Roman" w:cs="Times New Roman"/>
                <w:szCs w:val="21"/>
              </w:rPr>
              <w:t>分，累计最高得分</w:t>
            </w:r>
            <w:r w:rsidRPr="00FC613E">
              <w:rPr>
                <w:rFonts w:ascii="Times New Roman" w:eastAsia="宋体" w:hAnsi="Times New Roman" w:cs="Times New Roman"/>
                <w:szCs w:val="21"/>
              </w:rPr>
              <w:t>100</w:t>
            </w:r>
            <w:r w:rsidRPr="00FC613E">
              <w:rPr>
                <w:rFonts w:ascii="Times New Roman" w:eastAsia="宋体" w:hAnsi="Times New Roman" w:cs="Times New Roman"/>
                <w:szCs w:val="21"/>
              </w:rPr>
              <w:t>分。</w:t>
            </w:r>
          </w:p>
          <w:p w14:paraId="58BF619B"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证明材料：</w:t>
            </w:r>
          </w:p>
          <w:p w14:paraId="41105725"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要求同时提供合同关键信息和项目履约（验收）合格评价并加盖投标人公章作为证明文件。</w:t>
            </w:r>
          </w:p>
          <w:p w14:paraId="2AEBF485"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kern w:val="0"/>
                <w:szCs w:val="21"/>
              </w:rPr>
              <w:t>评分中出现无证明资料或专家无法凭所提供资料判断是否得分的情况，一律作不得分处理</w:t>
            </w:r>
            <w:r w:rsidRPr="00FC613E">
              <w:rPr>
                <w:rFonts w:ascii="Times New Roman" w:eastAsia="宋体" w:hAnsi="Times New Roman" w:cs="Times New Roman"/>
                <w:szCs w:val="21"/>
              </w:rPr>
              <w:t>。</w:t>
            </w:r>
          </w:p>
        </w:tc>
      </w:tr>
      <w:tr w:rsidR="000D4EB7" w:rsidRPr="001235CB" w14:paraId="73C096A5" w14:textId="77777777" w:rsidTr="00FC613E">
        <w:trPr>
          <w:trHeight w:val="454"/>
        </w:trPr>
        <w:tc>
          <w:tcPr>
            <w:tcW w:w="636" w:type="dxa"/>
            <w:vMerge/>
            <w:tcBorders>
              <w:left w:val="single" w:sz="4" w:space="0" w:color="auto"/>
              <w:right w:val="single" w:sz="4" w:space="0" w:color="auto"/>
            </w:tcBorders>
            <w:vAlign w:val="center"/>
          </w:tcPr>
          <w:p w14:paraId="41DEFC92"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228C4D2D" w14:textId="1F126EC1" w:rsidR="000D4EB7" w:rsidRPr="001235CB" w:rsidRDefault="00FC613E" w:rsidP="00DF26B0">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750" w:type="dxa"/>
            <w:tcBorders>
              <w:top w:val="single" w:sz="4" w:space="0" w:color="auto"/>
              <w:left w:val="single" w:sz="4" w:space="0" w:color="auto"/>
              <w:bottom w:val="single" w:sz="4" w:space="0" w:color="auto"/>
              <w:right w:val="single" w:sz="4" w:space="0" w:color="auto"/>
            </w:tcBorders>
          </w:tcPr>
          <w:p w14:paraId="7B796C8B"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拟安排的项目负责人情况（仅限一人）</w:t>
            </w:r>
          </w:p>
        </w:tc>
        <w:tc>
          <w:tcPr>
            <w:tcW w:w="913" w:type="dxa"/>
            <w:tcBorders>
              <w:top w:val="single" w:sz="4" w:space="0" w:color="auto"/>
              <w:left w:val="single" w:sz="4" w:space="0" w:color="auto"/>
              <w:bottom w:val="single" w:sz="4" w:space="0" w:color="auto"/>
              <w:right w:val="single" w:sz="4" w:space="0" w:color="auto"/>
            </w:tcBorders>
          </w:tcPr>
          <w:p w14:paraId="7C460F59" w14:textId="06921208" w:rsidR="000D4EB7" w:rsidRPr="001235CB" w:rsidRDefault="008C0460" w:rsidP="00DF26B0">
            <w:pPr>
              <w:jc w:val="center"/>
              <w:rPr>
                <w:rFonts w:ascii="Times New Roman" w:eastAsia="宋体" w:hAnsi="Times New Roman" w:cs="Times New Roman"/>
                <w:szCs w:val="21"/>
              </w:rPr>
            </w:pPr>
            <w:r>
              <w:rPr>
                <w:rFonts w:ascii="Times New Roman" w:eastAsia="宋体" w:hAnsi="Times New Roman" w:cs="Times New Roman"/>
                <w:szCs w:val="21"/>
              </w:rPr>
              <w:t>5</w:t>
            </w:r>
          </w:p>
        </w:tc>
        <w:tc>
          <w:tcPr>
            <w:tcW w:w="1178" w:type="dxa"/>
            <w:tcBorders>
              <w:top w:val="single" w:sz="4" w:space="0" w:color="auto"/>
              <w:left w:val="single" w:sz="4" w:space="0" w:color="auto"/>
              <w:bottom w:val="single" w:sz="4" w:space="0" w:color="auto"/>
              <w:right w:val="single" w:sz="4" w:space="0" w:color="auto"/>
            </w:tcBorders>
          </w:tcPr>
          <w:p w14:paraId="26C7B71B" w14:textId="77777777" w:rsidR="000D4EB7" w:rsidRPr="001235CB" w:rsidRDefault="000D4EB7" w:rsidP="00DF26B0">
            <w:pPr>
              <w:spacing w:after="160" w:line="240" w:lineRule="exact"/>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5880D6D6" w14:textId="77777777" w:rsidR="008C0460" w:rsidRPr="008C0460" w:rsidRDefault="008C0460" w:rsidP="00FC613E">
            <w:pPr>
              <w:adjustRightInd w:val="0"/>
              <w:snapToGrid w:val="0"/>
              <w:spacing w:line="360" w:lineRule="auto"/>
              <w:rPr>
                <w:rFonts w:ascii="Times New Roman" w:eastAsia="宋体" w:hAnsi="Times New Roman" w:cs="Times New Roman"/>
                <w:szCs w:val="21"/>
              </w:rPr>
            </w:pPr>
            <w:r w:rsidRPr="008C0460">
              <w:rPr>
                <w:rFonts w:ascii="Times New Roman" w:eastAsia="宋体" w:hAnsi="Times New Roman" w:cs="Times New Roman"/>
                <w:szCs w:val="21"/>
              </w:rPr>
              <w:t>评审内容：</w:t>
            </w:r>
          </w:p>
          <w:p w14:paraId="61BEAED3" w14:textId="77777777" w:rsidR="008C0460" w:rsidRPr="008C0460" w:rsidRDefault="008C0460" w:rsidP="00FC613E">
            <w:pPr>
              <w:adjustRightInd w:val="0"/>
              <w:snapToGrid w:val="0"/>
              <w:spacing w:line="360" w:lineRule="auto"/>
              <w:rPr>
                <w:rFonts w:ascii="Times New Roman" w:eastAsia="宋体" w:hAnsi="Times New Roman" w:cs="Times New Roman"/>
                <w:szCs w:val="21"/>
              </w:rPr>
            </w:pPr>
            <w:r w:rsidRPr="008C0460">
              <w:rPr>
                <w:rFonts w:ascii="Times New Roman" w:eastAsia="宋体" w:hAnsi="Times New Roman" w:cs="Times New Roman"/>
                <w:szCs w:val="21"/>
              </w:rPr>
              <w:t>1.</w:t>
            </w:r>
            <w:r w:rsidRPr="008C0460">
              <w:rPr>
                <w:rFonts w:ascii="Times New Roman" w:eastAsia="宋体" w:hAnsi="Times New Roman" w:cs="Times New Roman"/>
                <w:szCs w:val="21"/>
              </w:rPr>
              <w:t>项目负责人是投标人的正式聘任员工，得</w:t>
            </w:r>
            <w:r w:rsidRPr="008C0460">
              <w:rPr>
                <w:rFonts w:ascii="Times New Roman" w:eastAsia="宋体" w:hAnsi="Times New Roman" w:cs="Times New Roman"/>
                <w:szCs w:val="21"/>
              </w:rPr>
              <w:t>50</w:t>
            </w:r>
            <w:r w:rsidRPr="008C0460">
              <w:rPr>
                <w:rFonts w:ascii="Times New Roman" w:eastAsia="宋体" w:hAnsi="Times New Roman" w:cs="Times New Roman"/>
                <w:szCs w:val="21"/>
              </w:rPr>
              <w:t>分；</w:t>
            </w:r>
          </w:p>
          <w:p w14:paraId="34CCB15F" w14:textId="6E26A835" w:rsidR="000D4EB7" w:rsidRPr="00FC613E" w:rsidRDefault="008C0460" w:rsidP="00FC613E">
            <w:pPr>
              <w:adjustRightInd w:val="0"/>
              <w:snapToGrid w:val="0"/>
              <w:spacing w:line="360" w:lineRule="auto"/>
              <w:rPr>
                <w:rFonts w:ascii="Times New Roman" w:eastAsia="宋体" w:hAnsi="Times New Roman" w:cs="Times New Roman"/>
                <w:szCs w:val="21"/>
              </w:rPr>
            </w:pPr>
            <w:r w:rsidRPr="008C0460">
              <w:rPr>
                <w:rFonts w:ascii="Times New Roman" w:eastAsia="宋体" w:hAnsi="Times New Roman" w:cs="Times New Roman"/>
                <w:szCs w:val="21"/>
              </w:rPr>
              <w:lastRenderedPageBreak/>
              <w:t>2.</w:t>
            </w:r>
            <w:r w:rsidRPr="008C0460">
              <w:rPr>
                <w:rFonts w:ascii="Times New Roman" w:eastAsia="宋体" w:hAnsi="Times New Roman" w:cs="Times New Roman"/>
                <w:szCs w:val="21"/>
              </w:rPr>
              <w:t>项目负责人具有大专及以上学历，得</w:t>
            </w:r>
            <w:r w:rsidRPr="008C0460">
              <w:rPr>
                <w:rFonts w:ascii="Times New Roman" w:eastAsia="宋体" w:hAnsi="Times New Roman" w:cs="Times New Roman"/>
                <w:szCs w:val="21"/>
              </w:rPr>
              <w:t>50</w:t>
            </w:r>
            <w:r w:rsidRPr="008C0460">
              <w:rPr>
                <w:rFonts w:ascii="Times New Roman" w:eastAsia="宋体" w:hAnsi="Times New Roman" w:cs="Times New Roman"/>
                <w:szCs w:val="21"/>
              </w:rPr>
              <w:t>分；</w:t>
            </w:r>
          </w:p>
          <w:p w14:paraId="758C5C5D" w14:textId="78CC4C7B" w:rsidR="00504BE8" w:rsidRPr="00FC613E" w:rsidRDefault="00504BE8"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证明文件：</w:t>
            </w:r>
          </w:p>
          <w:p w14:paraId="10469BD0" w14:textId="68F555C7" w:rsidR="00A11E62" w:rsidRPr="00FC613E" w:rsidRDefault="00A11E62"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要求提供通过投标人购买的项目负责人近三个月的社保证明</w:t>
            </w:r>
            <w:r w:rsidR="00504BE8" w:rsidRPr="00FC613E">
              <w:rPr>
                <w:rFonts w:ascii="Times New Roman" w:eastAsia="宋体" w:hAnsi="Times New Roman" w:cs="Times New Roman"/>
                <w:szCs w:val="21"/>
              </w:rPr>
              <w:t>、聘用合同关键页复印件、学历学位证书复印件，以及项目经验证明文件作为得分依据。社保证明资料应当至少包含医疗保险，证明资料可为社保收缴部门盖章证明资料、社保窗口打印资料或社保官网截图。所有证明文件需加盖投标人公章，原件备查。</w:t>
            </w:r>
          </w:p>
          <w:p w14:paraId="1B966580" w14:textId="7FD4439D"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kern w:val="0"/>
                <w:szCs w:val="21"/>
              </w:rPr>
              <w:t>评分中出现无证明资料或专家无法凭所提供资料判断是否得分的情况，一律作不得分处理。</w:t>
            </w:r>
          </w:p>
        </w:tc>
      </w:tr>
      <w:tr w:rsidR="000D4EB7" w:rsidRPr="001235CB" w14:paraId="6FA6DFAF" w14:textId="77777777" w:rsidTr="00FC613E">
        <w:trPr>
          <w:trHeight w:val="454"/>
        </w:trPr>
        <w:tc>
          <w:tcPr>
            <w:tcW w:w="636" w:type="dxa"/>
            <w:vMerge/>
            <w:tcBorders>
              <w:left w:val="single" w:sz="4" w:space="0" w:color="auto"/>
              <w:right w:val="single" w:sz="4" w:space="0" w:color="auto"/>
            </w:tcBorders>
            <w:vAlign w:val="center"/>
          </w:tcPr>
          <w:p w14:paraId="3E602C28"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0A8AC9E2" w14:textId="3E0B3FAB" w:rsidR="000D4EB7" w:rsidRPr="001235CB" w:rsidRDefault="00FC613E" w:rsidP="00DF26B0">
            <w:pPr>
              <w:jc w:val="center"/>
              <w:rPr>
                <w:rFonts w:ascii="Times New Roman" w:eastAsia="宋体" w:hAnsi="Times New Roman" w:cs="Times New Roman"/>
                <w:szCs w:val="21"/>
              </w:rPr>
            </w:pPr>
            <w:r>
              <w:rPr>
                <w:rFonts w:ascii="Times New Roman" w:eastAsia="宋体" w:hAnsi="Times New Roman" w:cs="Times New Roman"/>
                <w:szCs w:val="21"/>
              </w:rPr>
              <w:t>3</w:t>
            </w:r>
          </w:p>
        </w:tc>
        <w:tc>
          <w:tcPr>
            <w:tcW w:w="1750" w:type="dxa"/>
            <w:tcBorders>
              <w:top w:val="single" w:sz="4" w:space="0" w:color="auto"/>
              <w:left w:val="single" w:sz="4" w:space="0" w:color="auto"/>
              <w:bottom w:val="single" w:sz="4" w:space="0" w:color="auto"/>
              <w:right w:val="single" w:sz="4" w:space="0" w:color="auto"/>
            </w:tcBorders>
          </w:tcPr>
          <w:p w14:paraId="096FA44B"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拟安排的项目主要团队成员（主要技术人员）情况（项目负责人除外）</w:t>
            </w:r>
          </w:p>
        </w:tc>
        <w:tc>
          <w:tcPr>
            <w:tcW w:w="913" w:type="dxa"/>
            <w:tcBorders>
              <w:top w:val="single" w:sz="4" w:space="0" w:color="auto"/>
              <w:left w:val="single" w:sz="4" w:space="0" w:color="auto"/>
              <w:bottom w:val="single" w:sz="4" w:space="0" w:color="auto"/>
              <w:right w:val="single" w:sz="4" w:space="0" w:color="auto"/>
            </w:tcBorders>
          </w:tcPr>
          <w:p w14:paraId="1AFE85C6" w14:textId="3B407C50" w:rsidR="000D4EB7" w:rsidRPr="001235CB" w:rsidRDefault="008C0460" w:rsidP="00DF26B0">
            <w:pPr>
              <w:jc w:val="center"/>
              <w:rPr>
                <w:rFonts w:ascii="Times New Roman" w:eastAsia="宋体" w:hAnsi="Times New Roman" w:cs="Times New Roman"/>
                <w:szCs w:val="21"/>
              </w:rPr>
            </w:pPr>
            <w:r>
              <w:rPr>
                <w:rFonts w:ascii="Times New Roman" w:eastAsia="宋体" w:hAnsi="Times New Roman" w:cs="Times New Roman"/>
                <w:szCs w:val="21"/>
              </w:rPr>
              <w:t>10</w:t>
            </w:r>
          </w:p>
        </w:tc>
        <w:tc>
          <w:tcPr>
            <w:tcW w:w="1178" w:type="dxa"/>
            <w:tcBorders>
              <w:top w:val="single" w:sz="4" w:space="0" w:color="auto"/>
              <w:left w:val="single" w:sz="4" w:space="0" w:color="auto"/>
              <w:bottom w:val="single" w:sz="4" w:space="0" w:color="auto"/>
              <w:right w:val="single" w:sz="4" w:space="0" w:color="auto"/>
            </w:tcBorders>
          </w:tcPr>
          <w:p w14:paraId="315EBD12" w14:textId="77777777" w:rsidR="000D4EB7" w:rsidRPr="001235CB" w:rsidRDefault="000D4EB7" w:rsidP="00DF26B0">
            <w:pPr>
              <w:spacing w:after="160" w:line="240" w:lineRule="exact"/>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1A88219A"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（一）评分内容：</w:t>
            </w:r>
          </w:p>
          <w:p w14:paraId="4FA97F38" w14:textId="77777777" w:rsidR="008C0460" w:rsidRPr="00FC613E" w:rsidRDefault="008C0460"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1.</w:t>
            </w:r>
            <w:r w:rsidRPr="00FC613E">
              <w:rPr>
                <w:rFonts w:ascii="Times New Roman" w:eastAsia="宋体" w:hAnsi="Times New Roman" w:cs="Times New Roman"/>
                <w:szCs w:val="21"/>
              </w:rPr>
              <w:t>团队成员总人数不得少于</w:t>
            </w:r>
            <w:r w:rsidRPr="00FC613E">
              <w:rPr>
                <w:rFonts w:ascii="Times New Roman" w:eastAsia="宋体" w:hAnsi="Times New Roman" w:cs="Times New Roman"/>
                <w:szCs w:val="21"/>
              </w:rPr>
              <w:t>4</w:t>
            </w:r>
            <w:r w:rsidRPr="00FC613E">
              <w:rPr>
                <w:rFonts w:ascii="Times New Roman" w:eastAsia="宋体" w:hAnsi="Times New Roman" w:cs="Times New Roman"/>
                <w:szCs w:val="21"/>
              </w:rPr>
              <w:t>人，团队成员是投标人的正式聘任员工，得</w:t>
            </w:r>
            <w:r w:rsidRPr="00FC613E">
              <w:rPr>
                <w:rFonts w:ascii="Times New Roman" w:eastAsia="宋体" w:hAnsi="Times New Roman" w:cs="Times New Roman"/>
                <w:szCs w:val="21"/>
              </w:rPr>
              <w:t>20</w:t>
            </w:r>
            <w:r w:rsidRPr="00FC613E">
              <w:rPr>
                <w:rFonts w:ascii="Times New Roman" w:eastAsia="宋体" w:hAnsi="Times New Roman" w:cs="Times New Roman"/>
                <w:szCs w:val="21"/>
              </w:rPr>
              <w:t>分；</w:t>
            </w:r>
          </w:p>
          <w:p w14:paraId="348254AC" w14:textId="77777777" w:rsidR="008C0460" w:rsidRPr="00FC613E" w:rsidRDefault="008C0460"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2.</w:t>
            </w:r>
            <w:r w:rsidRPr="00FC613E">
              <w:rPr>
                <w:rFonts w:ascii="Times New Roman" w:eastAsia="宋体" w:hAnsi="Times New Roman" w:cs="Times New Roman"/>
                <w:szCs w:val="21"/>
              </w:rPr>
              <w:t>项目团队配备了以下全部岗位人员：负责人、运营、驾驶员、客服，得</w:t>
            </w:r>
            <w:r w:rsidRPr="00FC613E">
              <w:rPr>
                <w:rFonts w:ascii="Times New Roman" w:eastAsia="宋体" w:hAnsi="Times New Roman" w:cs="Times New Roman"/>
                <w:szCs w:val="21"/>
              </w:rPr>
              <w:t>40</w:t>
            </w:r>
            <w:r w:rsidRPr="00FC613E">
              <w:rPr>
                <w:rFonts w:ascii="Times New Roman" w:eastAsia="宋体" w:hAnsi="Times New Roman" w:cs="Times New Roman"/>
                <w:szCs w:val="21"/>
              </w:rPr>
              <w:t>分；</w:t>
            </w:r>
          </w:p>
          <w:p w14:paraId="06F70F59" w14:textId="77777777" w:rsidR="008C0460" w:rsidRPr="00FC613E" w:rsidRDefault="008C0460"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3.</w:t>
            </w:r>
            <w:r w:rsidRPr="00FC613E">
              <w:rPr>
                <w:rFonts w:ascii="Times New Roman" w:eastAsia="宋体" w:hAnsi="Times New Roman" w:cs="Times New Roman"/>
                <w:szCs w:val="21"/>
              </w:rPr>
              <w:t>项目团队驾驶员岗位人员须具有</w:t>
            </w:r>
            <w:r w:rsidRPr="00FC613E">
              <w:rPr>
                <w:rFonts w:ascii="Times New Roman" w:eastAsia="宋体" w:hAnsi="Times New Roman" w:cs="Times New Roman"/>
                <w:szCs w:val="21"/>
              </w:rPr>
              <w:t>6</w:t>
            </w:r>
            <w:r w:rsidRPr="00FC613E">
              <w:rPr>
                <w:rFonts w:ascii="Times New Roman" w:eastAsia="宋体" w:hAnsi="Times New Roman" w:cs="Times New Roman"/>
                <w:szCs w:val="21"/>
              </w:rPr>
              <w:t>年以上驾龄，且具有</w:t>
            </w:r>
            <w:r w:rsidRPr="00FC613E">
              <w:rPr>
                <w:rFonts w:ascii="Times New Roman" w:eastAsia="宋体" w:hAnsi="Times New Roman" w:cs="Times New Roman"/>
                <w:szCs w:val="21"/>
              </w:rPr>
              <w:t>3</w:t>
            </w:r>
            <w:r w:rsidRPr="00FC613E">
              <w:rPr>
                <w:rFonts w:ascii="Times New Roman" w:eastAsia="宋体" w:hAnsi="Times New Roman" w:cs="Times New Roman"/>
                <w:szCs w:val="21"/>
              </w:rPr>
              <w:t>年以上工作经验，得</w:t>
            </w:r>
            <w:r w:rsidRPr="00FC613E">
              <w:rPr>
                <w:rFonts w:ascii="Times New Roman" w:eastAsia="宋体" w:hAnsi="Times New Roman" w:cs="Times New Roman"/>
                <w:szCs w:val="21"/>
              </w:rPr>
              <w:t>40</w:t>
            </w:r>
            <w:r w:rsidRPr="00FC613E">
              <w:rPr>
                <w:rFonts w:ascii="Times New Roman" w:eastAsia="宋体" w:hAnsi="Times New Roman" w:cs="Times New Roman"/>
                <w:szCs w:val="21"/>
              </w:rPr>
              <w:t>分。</w:t>
            </w:r>
          </w:p>
          <w:p w14:paraId="22680666" w14:textId="77777777" w:rsidR="000D4EB7" w:rsidRPr="00FC613E" w:rsidRDefault="000D4EB7" w:rsidP="00FC613E">
            <w:pPr>
              <w:adjustRightInd w:val="0"/>
              <w:snapToGrid w:val="0"/>
              <w:spacing w:line="360" w:lineRule="auto"/>
              <w:rPr>
                <w:rFonts w:ascii="Times New Roman" w:eastAsia="宋体" w:hAnsi="Times New Roman" w:cs="Times New Roman"/>
                <w:kern w:val="0"/>
                <w:szCs w:val="21"/>
              </w:rPr>
            </w:pPr>
            <w:r w:rsidRPr="00FC613E">
              <w:rPr>
                <w:rFonts w:ascii="Times New Roman" w:eastAsia="宋体" w:hAnsi="Times New Roman" w:cs="Times New Roman"/>
                <w:szCs w:val="21"/>
              </w:rPr>
              <w:t>同一人员同时具有多项证书不得重复得分，以上项累计最高得</w:t>
            </w:r>
            <w:r w:rsidRPr="00FC613E">
              <w:rPr>
                <w:rFonts w:ascii="Times New Roman" w:eastAsia="宋体" w:hAnsi="Times New Roman" w:cs="Times New Roman"/>
                <w:szCs w:val="21"/>
              </w:rPr>
              <w:t>100%</w:t>
            </w:r>
            <w:r w:rsidRPr="00FC613E">
              <w:rPr>
                <w:rFonts w:ascii="Times New Roman" w:eastAsia="宋体" w:hAnsi="Times New Roman" w:cs="Times New Roman"/>
                <w:szCs w:val="21"/>
              </w:rPr>
              <w:t>的分数。</w:t>
            </w:r>
          </w:p>
          <w:p w14:paraId="0BCA3626" w14:textId="77777777" w:rsidR="000D4EB7" w:rsidRPr="00FC613E" w:rsidRDefault="000D4EB7" w:rsidP="00FC613E">
            <w:pPr>
              <w:adjustRightInd w:val="0"/>
              <w:snapToGrid w:val="0"/>
              <w:spacing w:line="360" w:lineRule="auto"/>
              <w:rPr>
                <w:rFonts w:ascii="Times New Roman" w:eastAsia="宋体" w:hAnsi="Times New Roman" w:cs="Times New Roman"/>
                <w:kern w:val="0"/>
                <w:szCs w:val="21"/>
              </w:rPr>
            </w:pPr>
          </w:p>
          <w:p w14:paraId="678C0108" w14:textId="610C1783"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kern w:val="0"/>
                <w:szCs w:val="21"/>
              </w:rPr>
              <w:t>证明材料：</w:t>
            </w:r>
            <w:r w:rsidR="00504BE8" w:rsidRPr="00FC613E">
              <w:rPr>
                <w:rFonts w:ascii="Times New Roman" w:eastAsia="宋体" w:hAnsi="Times New Roman" w:cs="Times New Roman"/>
                <w:szCs w:val="21"/>
              </w:rPr>
              <w:t xml:space="preserve"> </w:t>
            </w:r>
          </w:p>
          <w:p w14:paraId="5E9E2124" w14:textId="27EEE8F0" w:rsidR="00504BE8" w:rsidRPr="00FC613E" w:rsidRDefault="00504BE8"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要求提供通过投标人购买的项目主要团队成员近三个月的社保证明、聘用合同关键页复印件、资格证书复印件，以及项目经验证明文件作为得分依据。社保证明资料应当至少包含医疗保险，证明资料可为社保收缴部门盖章证明资料、社保窗口打印资料或社保官网截图。所有证明文件需加盖投标人公章，原件备查。</w:t>
            </w:r>
          </w:p>
          <w:p w14:paraId="011076B6"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kern w:val="0"/>
                <w:szCs w:val="21"/>
              </w:rPr>
              <w:t>评分中出现无证明资料或专家无法凭所提供资料判断是否得分的情况，一律作不得分处理。</w:t>
            </w:r>
          </w:p>
        </w:tc>
      </w:tr>
      <w:tr w:rsidR="000D4EB7" w:rsidRPr="001235CB" w14:paraId="271DB812" w14:textId="77777777" w:rsidTr="00FC613E">
        <w:trPr>
          <w:trHeight w:val="454"/>
        </w:trPr>
        <w:tc>
          <w:tcPr>
            <w:tcW w:w="636" w:type="dxa"/>
            <w:vMerge/>
            <w:tcBorders>
              <w:left w:val="single" w:sz="4" w:space="0" w:color="auto"/>
              <w:bottom w:val="single" w:sz="4" w:space="0" w:color="auto"/>
              <w:right w:val="single" w:sz="4" w:space="0" w:color="auto"/>
            </w:tcBorders>
            <w:vAlign w:val="center"/>
          </w:tcPr>
          <w:p w14:paraId="22071EFC" w14:textId="77777777" w:rsidR="000D4EB7" w:rsidRPr="001235CB" w:rsidRDefault="000D4EB7" w:rsidP="00DF26B0">
            <w:pPr>
              <w:widowControl/>
              <w:jc w:val="left"/>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063C6D70" w14:textId="32F7C0DC" w:rsidR="000D4EB7" w:rsidRPr="001235CB" w:rsidRDefault="00FC613E" w:rsidP="00DF26B0">
            <w:pPr>
              <w:jc w:val="center"/>
              <w:rPr>
                <w:rFonts w:ascii="Times New Roman" w:eastAsia="宋体" w:hAnsi="Times New Roman" w:cs="Times New Roman"/>
                <w:szCs w:val="21"/>
              </w:rPr>
            </w:pPr>
            <w:r>
              <w:rPr>
                <w:rFonts w:ascii="Times New Roman" w:eastAsia="宋体" w:hAnsi="Times New Roman" w:cs="Times New Roman"/>
                <w:szCs w:val="21"/>
              </w:rPr>
              <w:t>4</w:t>
            </w:r>
          </w:p>
        </w:tc>
        <w:tc>
          <w:tcPr>
            <w:tcW w:w="1750" w:type="dxa"/>
            <w:tcBorders>
              <w:top w:val="single" w:sz="4" w:space="0" w:color="auto"/>
              <w:left w:val="single" w:sz="4" w:space="0" w:color="auto"/>
              <w:bottom w:val="single" w:sz="4" w:space="0" w:color="auto"/>
              <w:right w:val="single" w:sz="4" w:space="0" w:color="auto"/>
            </w:tcBorders>
          </w:tcPr>
          <w:p w14:paraId="573F0487" w14:textId="77777777" w:rsidR="000D4EB7" w:rsidRPr="001235CB" w:rsidRDefault="000D4EB7" w:rsidP="00DF26B0">
            <w:pPr>
              <w:jc w:val="center"/>
              <w:rPr>
                <w:rFonts w:ascii="Times New Roman" w:eastAsia="宋体" w:hAnsi="Times New Roman" w:cs="Times New Roman"/>
                <w:szCs w:val="21"/>
              </w:rPr>
            </w:pPr>
            <w:r w:rsidRPr="001235CB">
              <w:rPr>
                <w:rFonts w:ascii="Times New Roman" w:eastAsia="宋体" w:hAnsi="Times New Roman" w:cs="Times New Roman"/>
                <w:szCs w:val="21"/>
              </w:rPr>
              <w:t>环保执行情况</w:t>
            </w:r>
          </w:p>
        </w:tc>
        <w:tc>
          <w:tcPr>
            <w:tcW w:w="913" w:type="dxa"/>
            <w:tcBorders>
              <w:top w:val="single" w:sz="4" w:space="0" w:color="auto"/>
              <w:left w:val="single" w:sz="4" w:space="0" w:color="auto"/>
              <w:bottom w:val="single" w:sz="4" w:space="0" w:color="auto"/>
              <w:right w:val="single" w:sz="4" w:space="0" w:color="auto"/>
            </w:tcBorders>
          </w:tcPr>
          <w:p w14:paraId="279D9AA4" w14:textId="16985B13" w:rsidR="000D4EB7" w:rsidRPr="001235CB" w:rsidRDefault="00DC6A24" w:rsidP="00DF26B0">
            <w:pPr>
              <w:jc w:val="center"/>
              <w:rPr>
                <w:rFonts w:ascii="Times New Roman" w:eastAsia="宋体" w:hAnsi="Times New Roman" w:cs="Times New Roman"/>
                <w:szCs w:val="21"/>
              </w:rPr>
            </w:pPr>
            <w:r>
              <w:rPr>
                <w:rFonts w:ascii="Times New Roman" w:eastAsia="宋体" w:hAnsi="Times New Roman" w:cs="Times New Roman"/>
                <w:szCs w:val="21"/>
              </w:rPr>
              <w:t>2</w:t>
            </w:r>
          </w:p>
        </w:tc>
        <w:tc>
          <w:tcPr>
            <w:tcW w:w="1178" w:type="dxa"/>
            <w:tcBorders>
              <w:top w:val="single" w:sz="4" w:space="0" w:color="auto"/>
              <w:left w:val="single" w:sz="4" w:space="0" w:color="auto"/>
              <w:bottom w:val="single" w:sz="4" w:space="0" w:color="auto"/>
              <w:right w:val="single" w:sz="4" w:space="0" w:color="auto"/>
            </w:tcBorders>
          </w:tcPr>
          <w:p w14:paraId="6442591F" w14:textId="77777777" w:rsidR="000D4EB7" w:rsidRPr="001235CB" w:rsidRDefault="000D4EB7" w:rsidP="00DF26B0">
            <w:pPr>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vAlign w:val="center"/>
          </w:tcPr>
          <w:p w14:paraId="6061E868" w14:textId="77777777" w:rsidR="000D4EB7" w:rsidRPr="00FC613E" w:rsidRDefault="000D4EB7" w:rsidP="00FC613E">
            <w:pPr>
              <w:adjustRightInd w:val="0"/>
              <w:snapToGrid w:val="0"/>
              <w:spacing w:line="360" w:lineRule="auto"/>
              <w:rPr>
                <w:rFonts w:ascii="Times New Roman" w:eastAsia="宋体" w:hAnsi="Times New Roman" w:cs="Times New Roman"/>
                <w:szCs w:val="21"/>
              </w:rPr>
            </w:pPr>
            <w:r w:rsidRPr="00FC613E">
              <w:rPr>
                <w:rFonts w:ascii="Times New Roman" w:eastAsia="宋体" w:hAnsi="Times New Roman" w:cs="Times New Roman"/>
                <w:szCs w:val="21"/>
              </w:rPr>
              <w:t>要求投标人就是否受过环保主管部门行政处</w:t>
            </w:r>
            <w:r w:rsidRPr="00FC613E">
              <w:rPr>
                <w:rFonts w:ascii="Times New Roman" w:eastAsia="宋体" w:hAnsi="Times New Roman" w:cs="Times New Roman"/>
                <w:szCs w:val="21"/>
              </w:rPr>
              <w:lastRenderedPageBreak/>
              <w:t>罚作为得分依据；以投标人在投标文件中提供的承诺作为依据；若隐瞒情况虚假应标将导致投标无效并报主管部门处理。采取客观化评分；受过行政处罚不得分。</w:t>
            </w:r>
          </w:p>
        </w:tc>
      </w:tr>
      <w:tr w:rsidR="000D4EB7" w:rsidRPr="001235CB" w14:paraId="0638DFB4" w14:textId="77777777" w:rsidTr="00FC613E">
        <w:trPr>
          <w:trHeight w:val="454"/>
        </w:trPr>
        <w:tc>
          <w:tcPr>
            <w:tcW w:w="636" w:type="dxa"/>
            <w:tcBorders>
              <w:top w:val="single" w:sz="4" w:space="0" w:color="auto"/>
              <w:left w:val="single" w:sz="4" w:space="0" w:color="auto"/>
              <w:bottom w:val="single" w:sz="4" w:space="0" w:color="auto"/>
              <w:right w:val="single" w:sz="4" w:space="0" w:color="auto"/>
            </w:tcBorders>
          </w:tcPr>
          <w:p w14:paraId="266267BE" w14:textId="77777777" w:rsidR="000D4EB7" w:rsidRPr="001235CB" w:rsidRDefault="000D4EB7" w:rsidP="00DF26B0">
            <w:pPr>
              <w:jc w:val="center"/>
              <w:rPr>
                <w:rFonts w:ascii="Times New Roman" w:eastAsia="宋体" w:hAnsi="Times New Roman" w:cs="Times New Roman"/>
                <w:szCs w:val="21"/>
              </w:rPr>
            </w:pPr>
            <w:bookmarkStart w:id="0" w:name="InsertEnd"/>
            <w:bookmarkEnd w:id="0"/>
            <w:r>
              <w:rPr>
                <w:rFonts w:ascii="Times New Roman" w:eastAsia="宋体" w:hAnsi="Times New Roman" w:cs="Times New Roman"/>
                <w:szCs w:val="21"/>
              </w:rPr>
              <w:lastRenderedPageBreak/>
              <w:t>5</w:t>
            </w:r>
          </w:p>
        </w:tc>
        <w:tc>
          <w:tcPr>
            <w:tcW w:w="4506" w:type="dxa"/>
            <w:gridSpan w:val="4"/>
            <w:tcBorders>
              <w:top w:val="single" w:sz="4" w:space="0" w:color="auto"/>
              <w:left w:val="single" w:sz="4" w:space="0" w:color="auto"/>
              <w:bottom w:val="single" w:sz="4" w:space="0" w:color="auto"/>
              <w:right w:val="single" w:sz="4" w:space="0" w:color="auto"/>
            </w:tcBorders>
          </w:tcPr>
          <w:p w14:paraId="2832B360" w14:textId="77777777" w:rsidR="000D4EB7" w:rsidRPr="001235CB" w:rsidRDefault="000D4EB7" w:rsidP="00DF26B0">
            <w:pPr>
              <w:jc w:val="left"/>
              <w:rPr>
                <w:rFonts w:ascii="Times New Roman" w:eastAsia="宋体" w:hAnsi="Times New Roman" w:cs="Times New Roman"/>
                <w:szCs w:val="21"/>
              </w:rPr>
            </w:pPr>
            <w:r w:rsidRPr="001235CB">
              <w:rPr>
                <w:rFonts w:ascii="Times New Roman" w:eastAsia="宋体" w:hAnsi="Times New Roman" w:cs="Times New Roman"/>
                <w:szCs w:val="21"/>
              </w:rPr>
              <w:t>诚信情况</w:t>
            </w:r>
          </w:p>
        </w:tc>
        <w:tc>
          <w:tcPr>
            <w:tcW w:w="4351" w:type="dxa"/>
            <w:tcBorders>
              <w:top w:val="single" w:sz="4" w:space="0" w:color="auto"/>
              <w:left w:val="single" w:sz="4" w:space="0" w:color="auto"/>
              <w:bottom w:val="single" w:sz="4" w:space="0" w:color="auto"/>
              <w:right w:val="single" w:sz="4" w:space="0" w:color="auto"/>
            </w:tcBorders>
          </w:tcPr>
          <w:p w14:paraId="3C182B10" w14:textId="25AFDD1A" w:rsidR="000D4EB7" w:rsidRPr="001235CB" w:rsidRDefault="008C0460" w:rsidP="00DF26B0">
            <w:pPr>
              <w:jc w:val="center"/>
              <w:rPr>
                <w:rFonts w:ascii="Times New Roman" w:eastAsia="宋体" w:hAnsi="Times New Roman" w:cs="Times New Roman"/>
                <w:szCs w:val="21"/>
              </w:rPr>
            </w:pPr>
            <w:r>
              <w:rPr>
                <w:rFonts w:ascii="Times New Roman" w:eastAsia="宋体" w:hAnsi="Times New Roman" w:cs="Times New Roman"/>
                <w:szCs w:val="21"/>
              </w:rPr>
              <w:t>10</w:t>
            </w:r>
          </w:p>
        </w:tc>
      </w:tr>
      <w:tr w:rsidR="000D4EB7" w:rsidRPr="001235CB" w14:paraId="16AB6F08" w14:textId="77777777" w:rsidTr="00FC613E">
        <w:trPr>
          <w:trHeight w:val="454"/>
        </w:trPr>
        <w:tc>
          <w:tcPr>
            <w:tcW w:w="636" w:type="dxa"/>
            <w:vMerge w:val="restart"/>
            <w:tcBorders>
              <w:top w:val="single" w:sz="4" w:space="0" w:color="auto"/>
              <w:left w:val="single" w:sz="4" w:space="0" w:color="auto"/>
              <w:right w:val="single" w:sz="4" w:space="0" w:color="auto"/>
            </w:tcBorders>
          </w:tcPr>
          <w:p w14:paraId="4EEABC87" w14:textId="77777777" w:rsidR="000D4EB7" w:rsidRPr="001235CB" w:rsidRDefault="000D4EB7" w:rsidP="00DF26B0">
            <w:pPr>
              <w:jc w:val="center"/>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vAlign w:val="center"/>
          </w:tcPr>
          <w:p w14:paraId="1E4F7377" w14:textId="77777777" w:rsidR="000D4EB7" w:rsidRPr="001235CB" w:rsidRDefault="000D4EB7" w:rsidP="00DF26B0">
            <w:pPr>
              <w:wordWrap w:val="0"/>
              <w:jc w:val="center"/>
              <w:rPr>
                <w:rFonts w:ascii="Times New Roman" w:eastAsia="宋体" w:hAnsi="Times New Roman" w:cs="Times New Roman"/>
                <w:szCs w:val="21"/>
              </w:rPr>
            </w:pPr>
            <w:r w:rsidRPr="001235CB">
              <w:rPr>
                <w:rFonts w:ascii="Times New Roman" w:eastAsia="宋体" w:hAnsi="Times New Roman" w:cs="Times New Roman"/>
                <w:szCs w:val="21"/>
              </w:rPr>
              <w:t>序号</w:t>
            </w:r>
          </w:p>
        </w:tc>
        <w:tc>
          <w:tcPr>
            <w:tcW w:w="1750" w:type="dxa"/>
            <w:tcBorders>
              <w:top w:val="single" w:sz="4" w:space="0" w:color="auto"/>
              <w:left w:val="single" w:sz="4" w:space="0" w:color="auto"/>
              <w:bottom w:val="single" w:sz="4" w:space="0" w:color="auto"/>
              <w:right w:val="single" w:sz="4" w:space="0" w:color="auto"/>
            </w:tcBorders>
            <w:vAlign w:val="center"/>
          </w:tcPr>
          <w:p w14:paraId="690D6FB3" w14:textId="77777777" w:rsidR="000D4EB7" w:rsidRPr="001235CB" w:rsidRDefault="000D4EB7" w:rsidP="00DF26B0">
            <w:pPr>
              <w:wordWrap w:val="0"/>
              <w:jc w:val="center"/>
              <w:rPr>
                <w:rFonts w:ascii="Times New Roman" w:eastAsia="宋体" w:hAnsi="Times New Roman" w:cs="Times New Roman"/>
                <w:szCs w:val="21"/>
              </w:rPr>
            </w:pPr>
            <w:r w:rsidRPr="001235CB">
              <w:rPr>
                <w:rFonts w:ascii="Times New Roman" w:eastAsia="宋体" w:hAnsi="Times New Roman" w:cs="Times New Roman"/>
                <w:szCs w:val="21"/>
              </w:rPr>
              <w:t>评分因素</w:t>
            </w:r>
          </w:p>
        </w:tc>
        <w:tc>
          <w:tcPr>
            <w:tcW w:w="913" w:type="dxa"/>
            <w:tcBorders>
              <w:top w:val="single" w:sz="4" w:space="0" w:color="auto"/>
              <w:left w:val="single" w:sz="4" w:space="0" w:color="auto"/>
              <w:bottom w:val="single" w:sz="4" w:space="0" w:color="auto"/>
              <w:right w:val="single" w:sz="4" w:space="0" w:color="auto"/>
            </w:tcBorders>
            <w:vAlign w:val="center"/>
          </w:tcPr>
          <w:p w14:paraId="43830D34" w14:textId="77777777" w:rsidR="000D4EB7" w:rsidRPr="001235CB" w:rsidRDefault="000D4EB7" w:rsidP="00DF26B0">
            <w:pPr>
              <w:wordWrap w:val="0"/>
              <w:jc w:val="center"/>
              <w:rPr>
                <w:rFonts w:ascii="Times New Roman" w:eastAsia="宋体" w:hAnsi="Times New Roman" w:cs="Times New Roman"/>
                <w:szCs w:val="21"/>
              </w:rPr>
            </w:pPr>
            <w:r w:rsidRPr="001235CB">
              <w:rPr>
                <w:rFonts w:ascii="Times New Roman" w:eastAsia="宋体" w:hAnsi="Times New Roman" w:cs="Times New Roman"/>
                <w:szCs w:val="21"/>
              </w:rPr>
              <w:t>权重</w:t>
            </w:r>
          </w:p>
        </w:tc>
        <w:tc>
          <w:tcPr>
            <w:tcW w:w="1178" w:type="dxa"/>
            <w:tcBorders>
              <w:top w:val="single" w:sz="4" w:space="0" w:color="auto"/>
              <w:left w:val="single" w:sz="4" w:space="0" w:color="auto"/>
              <w:bottom w:val="single" w:sz="4" w:space="0" w:color="auto"/>
              <w:right w:val="single" w:sz="4" w:space="0" w:color="auto"/>
            </w:tcBorders>
          </w:tcPr>
          <w:p w14:paraId="159E624E" w14:textId="77777777" w:rsidR="000D4EB7" w:rsidRPr="001235CB" w:rsidRDefault="000D4EB7" w:rsidP="00DF26B0">
            <w:pPr>
              <w:wordWrap w:val="0"/>
              <w:jc w:val="left"/>
              <w:rPr>
                <w:rFonts w:ascii="Times New Roman" w:eastAsia="宋体" w:hAnsi="Times New Roman" w:cs="Times New Roman"/>
                <w:szCs w:val="21"/>
              </w:rPr>
            </w:pPr>
            <w:r>
              <w:rPr>
                <w:rFonts w:ascii="Times New Roman" w:eastAsia="宋体" w:hAnsi="Times New Roman" w:cs="Times New Roman" w:hint="eastAsia"/>
                <w:szCs w:val="21"/>
              </w:rPr>
              <w:t>评分方式</w:t>
            </w:r>
          </w:p>
        </w:tc>
        <w:tc>
          <w:tcPr>
            <w:tcW w:w="4351" w:type="dxa"/>
            <w:tcBorders>
              <w:top w:val="single" w:sz="4" w:space="0" w:color="auto"/>
              <w:left w:val="single" w:sz="4" w:space="0" w:color="auto"/>
              <w:bottom w:val="single" w:sz="4" w:space="0" w:color="auto"/>
              <w:right w:val="single" w:sz="4" w:space="0" w:color="auto"/>
            </w:tcBorders>
            <w:vAlign w:val="center"/>
          </w:tcPr>
          <w:p w14:paraId="782DF8B7" w14:textId="77777777" w:rsidR="000D4EB7" w:rsidRPr="001235CB" w:rsidRDefault="000D4EB7" w:rsidP="00DF26B0">
            <w:pPr>
              <w:wordWrap w:val="0"/>
              <w:jc w:val="center"/>
              <w:rPr>
                <w:rFonts w:ascii="Times New Roman" w:eastAsia="宋体" w:hAnsi="Times New Roman" w:cs="Times New Roman"/>
                <w:szCs w:val="21"/>
              </w:rPr>
            </w:pPr>
            <w:r w:rsidRPr="001235CB">
              <w:rPr>
                <w:rFonts w:ascii="Times New Roman" w:eastAsia="宋体" w:hAnsi="Times New Roman" w:cs="Times New Roman"/>
                <w:szCs w:val="21"/>
              </w:rPr>
              <w:t>评分准则</w:t>
            </w:r>
          </w:p>
        </w:tc>
      </w:tr>
      <w:tr w:rsidR="000D4EB7" w:rsidRPr="001235CB" w14:paraId="3BEB5A4B" w14:textId="77777777" w:rsidTr="00FC613E">
        <w:trPr>
          <w:trHeight w:val="454"/>
        </w:trPr>
        <w:tc>
          <w:tcPr>
            <w:tcW w:w="636" w:type="dxa"/>
            <w:vMerge/>
            <w:tcBorders>
              <w:left w:val="single" w:sz="4" w:space="0" w:color="auto"/>
              <w:right w:val="single" w:sz="4" w:space="0" w:color="auto"/>
            </w:tcBorders>
          </w:tcPr>
          <w:p w14:paraId="49CF44C5" w14:textId="77777777" w:rsidR="000D4EB7" w:rsidRPr="001235CB" w:rsidRDefault="000D4EB7" w:rsidP="00DF26B0">
            <w:pPr>
              <w:jc w:val="center"/>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2F8E229E" w14:textId="77777777" w:rsidR="000D4EB7" w:rsidRPr="001235CB" w:rsidRDefault="000D4EB7" w:rsidP="00DF26B0">
            <w:pPr>
              <w:wordWrap w:val="0"/>
              <w:jc w:val="center"/>
              <w:rPr>
                <w:rFonts w:ascii="Times New Roman" w:eastAsia="宋体" w:hAnsi="Times New Roman" w:cs="Times New Roman"/>
                <w:szCs w:val="21"/>
              </w:rPr>
            </w:pPr>
            <w:r w:rsidRPr="00D324B2">
              <w:rPr>
                <w:rFonts w:ascii="Times New Roman" w:eastAsia="宋体" w:hAnsi="Times New Roman" w:cs="Times New Roman"/>
                <w:szCs w:val="21"/>
              </w:rPr>
              <w:t>1</w:t>
            </w:r>
          </w:p>
        </w:tc>
        <w:tc>
          <w:tcPr>
            <w:tcW w:w="1750" w:type="dxa"/>
            <w:tcBorders>
              <w:top w:val="single" w:sz="4" w:space="0" w:color="auto"/>
              <w:left w:val="single" w:sz="4" w:space="0" w:color="auto"/>
              <w:bottom w:val="single" w:sz="4" w:space="0" w:color="auto"/>
              <w:right w:val="single" w:sz="4" w:space="0" w:color="auto"/>
            </w:tcBorders>
          </w:tcPr>
          <w:p w14:paraId="7AD2D432" w14:textId="77777777" w:rsidR="000D4EB7" w:rsidRPr="001235CB" w:rsidRDefault="000D4EB7" w:rsidP="00DF26B0">
            <w:pPr>
              <w:rPr>
                <w:rFonts w:ascii="Times New Roman" w:eastAsia="宋体" w:hAnsi="Times New Roman" w:cs="Times New Roman"/>
                <w:szCs w:val="21"/>
              </w:rPr>
            </w:pPr>
            <w:r w:rsidRPr="00D324B2">
              <w:rPr>
                <w:rFonts w:ascii="Times New Roman" w:eastAsia="宋体" w:hAnsi="Times New Roman" w:cs="Times New Roman"/>
                <w:szCs w:val="21"/>
              </w:rPr>
              <w:t>诚信评价</w:t>
            </w:r>
          </w:p>
        </w:tc>
        <w:tc>
          <w:tcPr>
            <w:tcW w:w="913" w:type="dxa"/>
            <w:tcBorders>
              <w:top w:val="single" w:sz="4" w:space="0" w:color="auto"/>
              <w:left w:val="single" w:sz="4" w:space="0" w:color="auto"/>
              <w:bottom w:val="single" w:sz="4" w:space="0" w:color="auto"/>
              <w:right w:val="single" w:sz="4" w:space="0" w:color="auto"/>
            </w:tcBorders>
          </w:tcPr>
          <w:p w14:paraId="05238957" w14:textId="77777777" w:rsidR="000D4EB7" w:rsidRPr="001235CB" w:rsidRDefault="000D4EB7" w:rsidP="00DF26B0">
            <w:pPr>
              <w:wordWrap w:val="0"/>
              <w:jc w:val="center"/>
              <w:rPr>
                <w:rFonts w:ascii="Times New Roman" w:eastAsia="宋体" w:hAnsi="Times New Roman" w:cs="Times New Roman"/>
                <w:szCs w:val="21"/>
              </w:rPr>
            </w:pPr>
            <w:r w:rsidRPr="001235CB">
              <w:rPr>
                <w:rFonts w:ascii="Times New Roman" w:eastAsia="宋体" w:hAnsi="Times New Roman" w:cs="Times New Roman"/>
                <w:szCs w:val="21"/>
              </w:rPr>
              <w:t>5</w:t>
            </w:r>
          </w:p>
        </w:tc>
        <w:tc>
          <w:tcPr>
            <w:tcW w:w="1178" w:type="dxa"/>
            <w:tcBorders>
              <w:top w:val="single" w:sz="4" w:space="0" w:color="auto"/>
              <w:left w:val="single" w:sz="4" w:space="0" w:color="auto"/>
              <w:bottom w:val="single" w:sz="4" w:space="0" w:color="auto"/>
              <w:right w:val="single" w:sz="4" w:space="0" w:color="auto"/>
            </w:tcBorders>
          </w:tcPr>
          <w:p w14:paraId="3F5875CB" w14:textId="77777777" w:rsidR="000D4EB7" w:rsidRPr="00D324B2" w:rsidRDefault="000D4EB7" w:rsidP="00DF26B0">
            <w:pPr>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tcPr>
          <w:p w14:paraId="3FABC683" w14:textId="3A0C8360" w:rsidR="000D4EB7" w:rsidRPr="001235CB" w:rsidRDefault="000D4EB7" w:rsidP="00DF26B0">
            <w:pPr>
              <w:rPr>
                <w:rFonts w:ascii="Times New Roman" w:eastAsia="宋体" w:hAnsi="Times New Roman" w:cs="Times New Roman"/>
                <w:szCs w:val="21"/>
              </w:rPr>
            </w:pPr>
            <w:r w:rsidRPr="00152D16">
              <w:rPr>
                <w:rFonts w:ascii="Times New Roman" w:eastAsia="宋体" w:hAnsi="Times New Roman" w:cs="Times New Roman"/>
                <w:szCs w:val="21"/>
              </w:rPr>
              <w:t>根据《深圳市财政委员会关于印发〈深圳市政府采购供应商诚信管理暂行办法操作细则〉的通知》（深财购</w:t>
            </w:r>
            <w:r w:rsidRPr="00152D16">
              <w:rPr>
                <w:rFonts w:ascii="Times New Roman" w:eastAsia="宋体" w:hAnsi="Times New Roman" w:cs="Times New Roman"/>
                <w:szCs w:val="21"/>
              </w:rPr>
              <w:t>[2017]42</w:t>
            </w:r>
            <w:r w:rsidRPr="00152D16">
              <w:rPr>
                <w:rFonts w:ascii="Times New Roman" w:eastAsia="宋体" w:hAnsi="Times New Roman" w:cs="Times New Roman"/>
                <w:szCs w:val="21"/>
              </w:rPr>
              <w:t>号）的要求，投标人在参与政府采购活动中存在诚信相关问题且在主管部门相关处理措施实施期限内的，本项不得分，否则得满分。以深圳大学招投标管理中心供应商库中的处罚记录为准。投标人无需提供任何证明材料，由深圳大学招投标管理中心工作人员向评委会提供相关信息</w:t>
            </w:r>
            <w:r w:rsidRPr="00D324B2">
              <w:rPr>
                <w:rFonts w:ascii="Times New Roman" w:eastAsia="宋体" w:hAnsi="Times New Roman" w:cs="Times New Roman"/>
                <w:szCs w:val="21"/>
              </w:rPr>
              <w:t>。</w:t>
            </w:r>
          </w:p>
        </w:tc>
      </w:tr>
      <w:tr w:rsidR="000D4EB7" w:rsidRPr="001235CB" w14:paraId="0B02F35F" w14:textId="77777777" w:rsidTr="00FC613E">
        <w:trPr>
          <w:trHeight w:val="454"/>
        </w:trPr>
        <w:tc>
          <w:tcPr>
            <w:tcW w:w="636" w:type="dxa"/>
            <w:vMerge/>
            <w:tcBorders>
              <w:left w:val="single" w:sz="4" w:space="0" w:color="auto"/>
              <w:bottom w:val="single" w:sz="4" w:space="0" w:color="auto"/>
              <w:right w:val="single" w:sz="4" w:space="0" w:color="auto"/>
            </w:tcBorders>
          </w:tcPr>
          <w:p w14:paraId="4EF3CCC2" w14:textId="77777777" w:rsidR="000D4EB7" w:rsidRPr="001235CB" w:rsidRDefault="000D4EB7" w:rsidP="00DF26B0">
            <w:pPr>
              <w:jc w:val="center"/>
              <w:rPr>
                <w:rFonts w:ascii="Times New Roman" w:eastAsia="宋体" w:hAnsi="Times New Roman" w:cs="Times New Roman"/>
                <w:szCs w:val="21"/>
              </w:rPr>
            </w:pPr>
          </w:p>
        </w:tc>
        <w:tc>
          <w:tcPr>
            <w:tcW w:w="665" w:type="dxa"/>
            <w:tcBorders>
              <w:top w:val="single" w:sz="4" w:space="0" w:color="auto"/>
              <w:left w:val="single" w:sz="4" w:space="0" w:color="auto"/>
              <w:bottom w:val="single" w:sz="4" w:space="0" w:color="auto"/>
              <w:right w:val="single" w:sz="4" w:space="0" w:color="auto"/>
            </w:tcBorders>
          </w:tcPr>
          <w:p w14:paraId="7A02FC53" w14:textId="77777777" w:rsidR="000D4EB7" w:rsidRPr="001235CB" w:rsidRDefault="000D4EB7" w:rsidP="00DF26B0">
            <w:pPr>
              <w:wordWrap w:val="0"/>
              <w:jc w:val="center"/>
              <w:rPr>
                <w:rFonts w:ascii="Times New Roman" w:eastAsia="宋体" w:hAnsi="Times New Roman" w:cs="Times New Roman"/>
                <w:szCs w:val="21"/>
              </w:rPr>
            </w:pPr>
            <w:r w:rsidRPr="00D324B2">
              <w:rPr>
                <w:rFonts w:ascii="Times New Roman" w:eastAsia="宋体" w:hAnsi="Times New Roman" w:cs="Times New Roman"/>
                <w:szCs w:val="21"/>
              </w:rPr>
              <w:t>2</w:t>
            </w:r>
          </w:p>
        </w:tc>
        <w:tc>
          <w:tcPr>
            <w:tcW w:w="1750" w:type="dxa"/>
            <w:tcBorders>
              <w:top w:val="single" w:sz="4" w:space="0" w:color="auto"/>
              <w:left w:val="single" w:sz="4" w:space="0" w:color="auto"/>
              <w:bottom w:val="single" w:sz="4" w:space="0" w:color="auto"/>
              <w:right w:val="single" w:sz="4" w:space="0" w:color="auto"/>
            </w:tcBorders>
          </w:tcPr>
          <w:p w14:paraId="5F96F1CA" w14:textId="77777777" w:rsidR="000D4EB7" w:rsidRPr="001235CB" w:rsidRDefault="000D4EB7" w:rsidP="00DF26B0">
            <w:pPr>
              <w:rPr>
                <w:rFonts w:ascii="Times New Roman" w:eastAsia="宋体" w:hAnsi="Times New Roman" w:cs="Times New Roman"/>
                <w:szCs w:val="21"/>
              </w:rPr>
            </w:pPr>
            <w:r w:rsidRPr="00D324B2">
              <w:rPr>
                <w:rFonts w:ascii="Times New Roman" w:eastAsia="宋体" w:hAnsi="Times New Roman" w:cs="Times New Roman"/>
                <w:szCs w:val="21"/>
              </w:rPr>
              <w:t>履约评价情况</w:t>
            </w:r>
          </w:p>
        </w:tc>
        <w:tc>
          <w:tcPr>
            <w:tcW w:w="913" w:type="dxa"/>
            <w:tcBorders>
              <w:top w:val="single" w:sz="4" w:space="0" w:color="auto"/>
              <w:left w:val="single" w:sz="4" w:space="0" w:color="auto"/>
              <w:bottom w:val="single" w:sz="4" w:space="0" w:color="auto"/>
              <w:right w:val="single" w:sz="4" w:space="0" w:color="auto"/>
            </w:tcBorders>
          </w:tcPr>
          <w:p w14:paraId="3CC6B31E" w14:textId="2EE76AA9" w:rsidR="000D4EB7" w:rsidRPr="001235CB" w:rsidRDefault="001106E6" w:rsidP="00DF26B0">
            <w:pPr>
              <w:wordWrap w:val="0"/>
              <w:jc w:val="center"/>
              <w:rPr>
                <w:rFonts w:ascii="Times New Roman" w:eastAsia="宋体" w:hAnsi="Times New Roman" w:cs="Times New Roman"/>
                <w:szCs w:val="21"/>
              </w:rPr>
            </w:pPr>
            <w:r>
              <w:rPr>
                <w:rFonts w:ascii="Times New Roman" w:eastAsia="宋体" w:hAnsi="Times New Roman" w:cs="Times New Roman"/>
                <w:szCs w:val="21"/>
              </w:rPr>
              <w:t>5</w:t>
            </w:r>
          </w:p>
        </w:tc>
        <w:tc>
          <w:tcPr>
            <w:tcW w:w="1178" w:type="dxa"/>
            <w:tcBorders>
              <w:top w:val="single" w:sz="4" w:space="0" w:color="auto"/>
              <w:left w:val="single" w:sz="4" w:space="0" w:color="auto"/>
              <w:bottom w:val="single" w:sz="4" w:space="0" w:color="auto"/>
              <w:right w:val="single" w:sz="4" w:space="0" w:color="auto"/>
            </w:tcBorders>
          </w:tcPr>
          <w:p w14:paraId="2DD24C7B" w14:textId="77777777" w:rsidR="000D4EB7" w:rsidRPr="00D324B2" w:rsidRDefault="000D4EB7" w:rsidP="00DF26B0">
            <w:pPr>
              <w:jc w:val="left"/>
              <w:rPr>
                <w:rFonts w:ascii="Times New Roman" w:eastAsia="宋体" w:hAnsi="Times New Roman" w:cs="Times New Roman"/>
                <w:szCs w:val="21"/>
              </w:rPr>
            </w:pPr>
            <w:r w:rsidRPr="00B0546E">
              <w:rPr>
                <w:rFonts w:ascii="Times New Roman" w:eastAsia="宋体" w:hAnsi="Times New Roman" w:cs="Times New Roman"/>
                <w:szCs w:val="21"/>
              </w:rPr>
              <w:t>专家打分</w:t>
            </w:r>
          </w:p>
        </w:tc>
        <w:tc>
          <w:tcPr>
            <w:tcW w:w="4351" w:type="dxa"/>
            <w:tcBorders>
              <w:top w:val="single" w:sz="4" w:space="0" w:color="auto"/>
              <w:left w:val="single" w:sz="4" w:space="0" w:color="auto"/>
              <w:bottom w:val="single" w:sz="4" w:space="0" w:color="auto"/>
              <w:right w:val="single" w:sz="4" w:space="0" w:color="auto"/>
            </w:tcBorders>
          </w:tcPr>
          <w:p w14:paraId="77CCE891" w14:textId="77777777" w:rsidR="000D4EB7" w:rsidRPr="001235CB" w:rsidRDefault="000D4EB7" w:rsidP="00DF26B0">
            <w:pPr>
              <w:rPr>
                <w:rFonts w:ascii="Times New Roman" w:eastAsia="宋体" w:hAnsi="Times New Roman" w:cs="Times New Roman"/>
                <w:szCs w:val="21"/>
              </w:rPr>
            </w:pPr>
            <w:r w:rsidRPr="00D324B2">
              <w:rPr>
                <w:rFonts w:ascii="Times New Roman" w:eastAsia="宋体" w:hAnsi="Times New Roman" w:cs="Times New Roman"/>
                <w:szCs w:val="21"/>
              </w:rPr>
              <w:t>近三年（以投标截止日期为准）在深圳大学招投标管理中心有履约评价为差的记录，本项不得分，否则，得满分。投标人无需提供任何证明材料，由深圳大学招投标管理中心工作人员向评委会提供相关信息。</w:t>
            </w:r>
          </w:p>
        </w:tc>
      </w:tr>
    </w:tbl>
    <w:p w14:paraId="5180F831" w14:textId="77777777" w:rsidR="00944CA4" w:rsidRPr="00944CA4" w:rsidRDefault="00944CA4" w:rsidP="00944CA4">
      <w:pPr>
        <w:jc w:val="left"/>
        <w:rPr>
          <w:rFonts w:ascii="宋体" w:eastAsia="宋体" w:hAnsi="宋体" w:cs="Times New Roman"/>
          <w:b/>
        </w:rPr>
      </w:pPr>
      <w:r w:rsidRPr="00944CA4">
        <w:rPr>
          <w:rFonts w:ascii="宋体" w:eastAsia="宋体" w:hAnsi="宋体" w:cs="Times New Roman" w:hint="eastAsia"/>
          <w:b/>
        </w:rPr>
        <w:t>备注：1.各评分项按百分制打分，总分等于各项得分乘以相应权重分之和；</w:t>
      </w:r>
    </w:p>
    <w:p w14:paraId="5BBE58A0" w14:textId="673406B4" w:rsidR="00944CA4" w:rsidRPr="00944CA4" w:rsidRDefault="00944CA4" w:rsidP="00944CA4">
      <w:pPr>
        <w:jc w:val="left"/>
        <w:rPr>
          <w:rFonts w:ascii="宋体" w:eastAsia="宋体" w:hAnsi="宋体" w:cs="Times New Roman"/>
          <w:b/>
        </w:rPr>
      </w:pPr>
      <w:r w:rsidRPr="00945F7E">
        <w:rPr>
          <w:rFonts w:ascii="宋体" w:eastAsia="宋体" w:hAnsi="宋体" w:cs="Times New Roman" w:hint="eastAsia"/>
          <w:b/>
        </w:rPr>
        <w:t>2</w:t>
      </w:r>
      <w:r w:rsidRPr="00945F7E">
        <w:rPr>
          <w:rFonts w:ascii="宋体" w:eastAsia="宋体" w:hAnsi="宋体" w:cs="Times New Roman"/>
          <w:b/>
        </w:rPr>
        <w:t xml:space="preserve">. </w:t>
      </w:r>
      <w:r w:rsidRPr="00945F7E">
        <w:rPr>
          <w:rFonts w:ascii="宋体" w:eastAsia="宋体" w:hAnsi="宋体" w:cs="Times New Roman" w:hint="eastAsia"/>
          <w:b/>
        </w:rPr>
        <w:t>各评分因素有明确分值权重的不能更改；</w:t>
      </w:r>
    </w:p>
    <w:p w14:paraId="305AD063" w14:textId="081885F8" w:rsidR="00944CA4" w:rsidRPr="00944CA4" w:rsidRDefault="00944CA4" w:rsidP="00944CA4">
      <w:pPr>
        <w:jc w:val="left"/>
        <w:rPr>
          <w:rFonts w:ascii="宋体" w:eastAsia="宋体" w:hAnsi="宋体" w:cs="Times New Roman"/>
          <w:b/>
        </w:rPr>
      </w:pPr>
      <w:r w:rsidRPr="00944CA4">
        <w:rPr>
          <w:rFonts w:ascii="宋体" w:eastAsia="宋体" w:hAnsi="宋体" w:cs="Times New Roman"/>
          <w:b/>
        </w:rPr>
        <w:t xml:space="preserve">3. </w:t>
      </w:r>
      <w:r w:rsidRPr="00944CA4">
        <w:rPr>
          <w:rFonts w:ascii="宋体" w:eastAsia="宋体" w:hAnsi="宋体" w:cs="Times New Roman" w:hint="eastAsia"/>
          <w:b/>
        </w:rPr>
        <w:t>评分因素中有可选项的，若不适用本项目的可删除。</w:t>
      </w:r>
    </w:p>
    <w:p w14:paraId="26F92CC6" w14:textId="0B2EC57E" w:rsidR="00944CA4" w:rsidRPr="00944CA4" w:rsidRDefault="00944CA4" w:rsidP="00944CA4">
      <w:pPr>
        <w:jc w:val="left"/>
        <w:rPr>
          <w:rFonts w:ascii="宋体" w:eastAsia="宋体" w:hAnsi="宋体" w:cs="Times New Roman"/>
          <w:b/>
        </w:rPr>
      </w:pPr>
      <w:r w:rsidRPr="00944CA4">
        <w:rPr>
          <w:rFonts w:ascii="宋体" w:eastAsia="宋体" w:hAnsi="宋体" w:cs="Times New Roman" w:hint="eastAsia"/>
          <w:b/>
        </w:rPr>
        <w:t>4</w:t>
      </w:r>
      <w:r w:rsidRPr="00944CA4">
        <w:rPr>
          <w:rFonts w:ascii="宋体" w:eastAsia="宋体" w:hAnsi="宋体" w:cs="Times New Roman"/>
          <w:b/>
        </w:rPr>
        <w:t xml:space="preserve">. </w:t>
      </w:r>
      <w:r w:rsidRPr="00944CA4">
        <w:rPr>
          <w:rFonts w:ascii="宋体" w:eastAsia="宋体" w:hAnsi="宋体" w:cs="Times New Roman" w:hint="eastAsia"/>
          <w:b/>
        </w:rPr>
        <w:t>各权重分合计应当等于100</w:t>
      </w:r>
      <w:r w:rsidRPr="00944CA4">
        <w:rPr>
          <w:rFonts w:ascii="宋体" w:eastAsia="宋体" w:hAnsi="宋体" w:cs="Times New Roman"/>
          <w:b/>
        </w:rPr>
        <w:t>%</w:t>
      </w:r>
      <w:r w:rsidRPr="00944CA4">
        <w:rPr>
          <w:rFonts w:ascii="宋体" w:eastAsia="宋体" w:hAnsi="宋体" w:cs="Times New Roman" w:hint="eastAsia"/>
          <w:b/>
        </w:rPr>
        <w:t>。</w:t>
      </w:r>
    </w:p>
    <w:p w14:paraId="4037745B" w14:textId="4E146145" w:rsidR="00944CA4" w:rsidRPr="00944CA4" w:rsidRDefault="00944CA4" w:rsidP="00944CA4">
      <w:pPr>
        <w:jc w:val="left"/>
        <w:rPr>
          <w:rFonts w:ascii="宋体" w:eastAsia="宋体" w:hAnsi="宋体" w:cs="Times New Roman"/>
          <w:b/>
        </w:rPr>
      </w:pPr>
      <w:r w:rsidRPr="00944CA4">
        <w:rPr>
          <w:rFonts w:ascii="宋体" w:eastAsia="宋体" w:hAnsi="宋体" w:cs="Times New Roman" w:hint="eastAsia"/>
          <w:b/>
        </w:rPr>
        <w:t>5</w:t>
      </w:r>
      <w:r w:rsidRPr="00944CA4">
        <w:rPr>
          <w:rFonts w:ascii="宋体" w:eastAsia="宋体" w:hAnsi="宋体" w:cs="Times New Roman"/>
          <w:b/>
        </w:rPr>
        <w:t>.</w:t>
      </w:r>
      <w:r w:rsidRPr="00944CA4">
        <w:rPr>
          <w:rFonts w:ascii="宋体" w:eastAsia="宋体" w:hAnsi="宋体" w:cs="Times New Roman" w:hint="eastAsia"/>
          <w:b/>
        </w:rPr>
        <w:t xml:space="preserve"> 不得以特定行政区域或特定行业的业绩、奖项作为加分条件或中标、成交条件，且业绩评分因素的权重设置不得大于3</w:t>
      </w:r>
      <w:r w:rsidRPr="00944CA4">
        <w:rPr>
          <w:rFonts w:ascii="宋体" w:eastAsia="宋体" w:hAnsi="宋体" w:cs="Times New Roman"/>
          <w:b/>
        </w:rPr>
        <w:t>%</w:t>
      </w:r>
    </w:p>
    <w:p w14:paraId="2A77AB64" w14:textId="294F4D68" w:rsidR="00944CA4" w:rsidRPr="00944CA4" w:rsidRDefault="00944CA4" w:rsidP="00944CA4">
      <w:pPr>
        <w:jc w:val="left"/>
        <w:rPr>
          <w:rFonts w:ascii="宋体" w:eastAsia="宋体" w:hAnsi="宋体" w:cs="Times New Roman"/>
          <w:b/>
        </w:rPr>
      </w:pPr>
      <w:r w:rsidRPr="00944CA4">
        <w:rPr>
          <w:rFonts w:ascii="宋体" w:eastAsia="宋体" w:hAnsi="宋体" w:cs="Times New Roman"/>
          <w:b/>
        </w:rPr>
        <w:t>6</w:t>
      </w:r>
      <w:r w:rsidRPr="00944CA4">
        <w:rPr>
          <w:rFonts w:ascii="宋体" w:eastAsia="宋体" w:hAnsi="宋体" w:cs="Times New Roman" w:hint="eastAsia"/>
          <w:b/>
        </w:rPr>
        <w:t>.</w:t>
      </w:r>
      <w:r w:rsidRPr="00944CA4">
        <w:rPr>
          <w:rFonts w:ascii="宋体" w:eastAsia="宋体" w:hAnsi="宋体" w:cs="Times New Roman"/>
          <w:b/>
        </w:rPr>
        <w:t xml:space="preserve"> </w:t>
      </w:r>
      <w:r w:rsidRPr="00944CA4">
        <w:rPr>
          <w:rFonts w:ascii="宋体" w:eastAsia="宋体" w:hAnsi="宋体" w:cs="Times New Roman" w:hint="eastAsia"/>
          <w:b/>
        </w:rPr>
        <w:t>不得设置注册资本金、资产总额、营业收入、从业人员（即公司人员规模）、利润、纳税额等供应商的规模条件作为加分条件。</w:t>
      </w:r>
    </w:p>
    <w:p w14:paraId="6F647A26" w14:textId="3B12A445" w:rsidR="00756735" w:rsidRPr="001D031A" w:rsidRDefault="00944CA4" w:rsidP="001D031A">
      <w:pPr>
        <w:jc w:val="left"/>
        <w:rPr>
          <w:rFonts w:ascii="宋体" w:eastAsia="宋体" w:hAnsi="宋体" w:cs="Times New Roman"/>
          <w:b/>
        </w:rPr>
      </w:pPr>
      <w:r w:rsidRPr="00944CA4">
        <w:rPr>
          <w:rFonts w:ascii="宋体" w:eastAsia="宋体" w:hAnsi="宋体" w:cs="Times New Roman"/>
          <w:b/>
        </w:rPr>
        <w:t>7</w:t>
      </w:r>
      <w:r w:rsidRPr="00944CA4">
        <w:rPr>
          <w:rFonts w:ascii="宋体" w:eastAsia="宋体" w:hAnsi="宋体" w:cs="Times New Roman" w:hint="eastAsia"/>
          <w:b/>
        </w:rPr>
        <w:t>.</w:t>
      </w:r>
      <w:r w:rsidRPr="00944CA4">
        <w:rPr>
          <w:rFonts w:ascii="宋体" w:eastAsia="宋体" w:hAnsi="宋体" w:cs="Times New Roman"/>
          <w:b/>
        </w:rPr>
        <w:t xml:space="preserve"> </w:t>
      </w:r>
      <w:r>
        <w:rPr>
          <w:rFonts w:ascii="宋体" w:eastAsia="宋体" w:hAnsi="宋体" w:cs="Times New Roman" w:hint="eastAsia"/>
          <w:b/>
        </w:rPr>
        <w:t>不得</w:t>
      </w:r>
      <w:r w:rsidRPr="00944CA4">
        <w:rPr>
          <w:rFonts w:ascii="宋体" w:eastAsia="宋体" w:hAnsi="宋体" w:cs="Times New Roman"/>
          <w:b/>
        </w:rPr>
        <w:t>设置“报价合理性”评审因素，亦不得设置所有投标人的平均报价或任何固定金额作为投标人是否须</w:t>
      </w:r>
      <w:proofErr w:type="gramStart"/>
      <w:r w:rsidRPr="00944CA4">
        <w:rPr>
          <w:rFonts w:ascii="宋体" w:eastAsia="宋体" w:hAnsi="宋体" w:cs="Times New Roman"/>
          <w:b/>
        </w:rPr>
        <w:t>作出</w:t>
      </w:r>
      <w:proofErr w:type="gramEnd"/>
      <w:r w:rsidRPr="00944CA4">
        <w:rPr>
          <w:rFonts w:ascii="宋体" w:eastAsia="宋体" w:hAnsi="宋体" w:cs="Times New Roman"/>
          <w:b/>
        </w:rPr>
        <w:t>报价合理性说明的标准。</w:t>
      </w:r>
    </w:p>
    <w:p w14:paraId="61730FE3" w14:textId="77777777" w:rsidR="00AB03A9" w:rsidRPr="00AB03A9" w:rsidRDefault="00AB03A9" w:rsidP="00C462A6">
      <w:pPr>
        <w:widowControl/>
        <w:jc w:val="center"/>
        <w:rPr>
          <w:rFonts w:ascii="宋体" w:eastAsia="黑体" w:hAnsi="宋体" w:cs="Times New Roman"/>
          <w:b/>
          <w:bCs/>
          <w:kern w:val="44"/>
          <w:sz w:val="28"/>
          <w:szCs w:val="44"/>
        </w:rPr>
      </w:pPr>
      <w:r w:rsidRPr="00AB03A9">
        <w:rPr>
          <w:rFonts w:ascii="Times New Roman" w:eastAsia="宋体" w:hAnsi="Times New Roman" w:cs="Times New Roman"/>
          <w:szCs w:val="24"/>
        </w:rPr>
        <w:br w:type="page"/>
      </w:r>
      <w:r w:rsidRPr="00AB03A9">
        <w:rPr>
          <w:rFonts w:ascii="宋体" w:eastAsia="黑体" w:hAnsi="宋体" w:cs="Times New Roman" w:hint="eastAsia"/>
          <w:b/>
          <w:bCs/>
          <w:kern w:val="44"/>
          <w:sz w:val="28"/>
          <w:szCs w:val="44"/>
        </w:rPr>
        <w:lastRenderedPageBreak/>
        <w:t>目录</w:t>
      </w:r>
    </w:p>
    <w:p w14:paraId="16355235" w14:textId="77777777"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第一册专用条款</w:t>
      </w:r>
    </w:p>
    <w:p w14:paraId="169F6D75" w14:textId="77777777" w:rsidR="00AB03A9" w:rsidRPr="00AB03A9" w:rsidRDefault="00AB03A9" w:rsidP="00AB03A9">
      <w:pPr>
        <w:rPr>
          <w:rFonts w:ascii="Times New Roman" w:eastAsia="宋体" w:hAnsi="Times New Roman" w:cs="Times New Roman"/>
          <w:sz w:val="24"/>
          <w:szCs w:val="24"/>
        </w:rPr>
      </w:pPr>
      <w:r w:rsidRPr="00AB03A9">
        <w:rPr>
          <w:rFonts w:ascii="Times New Roman" w:eastAsia="宋体" w:hAnsi="Times New Roman" w:cs="Times New Roman" w:hint="eastAsia"/>
          <w:sz w:val="24"/>
          <w:szCs w:val="24"/>
        </w:rPr>
        <w:t>关键信息</w:t>
      </w:r>
    </w:p>
    <w:p w14:paraId="7D36EFC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  招标公告</w:t>
      </w:r>
    </w:p>
    <w:p w14:paraId="3F9A848F"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  招标项目需求</w:t>
      </w:r>
    </w:p>
    <w:p w14:paraId="25DC29CF"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  投标文件格式、附件</w:t>
      </w:r>
    </w:p>
    <w:p w14:paraId="0A3CA519"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  采购合同的签订、履行及验收</w:t>
      </w:r>
    </w:p>
    <w:p w14:paraId="53965AB7" w14:textId="77777777" w:rsidR="00AB03A9" w:rsidRPr="00AB03A9" w:rsidRDefault="00AB03A9" w:rsidP="00AB03A9">
      <w:pPr>
        <w:rPr>
          <w:rFonts w:ascii="Times New Roman" w:eastAsia="宋体" w:hAnsi="Times New Roman" w:cs="Times New Roman"/>
          <w:b/>
          <w:sz w:val="24"/>
          <w:szCs w:val="24"/>
        </w:rPr>
      </w:pPr>
    </w:p>
    <w:p w14:paraId="4A2305E2" w14:textId="77777777" w:rsidR="00AB03A9" w:rsidRPr="00AB03A9" w:rsidRDefault="00AB03A9" w:rsidP="00AB03A9">
      <w:pPr>
        <w:rPr>
          <w:rFonts w:ascii="Times New Roman" w:eastAsia="宋体" w:hAnsi="Times New Roman" w:cs="Times New Roman"/>
          <w:b/>
          <w:sz w:val="24"/>
          <w:szCs w:val="24"/>
        </w:rPr>
      </w:pPr>
      <w:r w:rsidRPr="00AB03A9">
        <w:rPr>
          <w:rFonts w:ascii="Times New Roman" w:eastAsia="宋体" w:hAnsi="Times New Roman" w:cs="Times New Roman" w:hint="eastAsia"/>
          <w:b/>
          <w:sz w:val="24"/>
          <w:szCs w:val="24"/>
        </w:rPr>
        <w:t>第二册通用条款</w:t>
      </w:r>
    </w:p>
    <w:p w14:paraId="3CA57C0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第一章总则</w:t>
      </w:r>
    </w:p>
    <w:p w14:paraId="3394ED78"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第二章招标文件</w:t>
      </w:r>
    </w:p>
    <w:p w14:paraId="7366D9E6"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第三章投标文件的编制</w:t>
      </w:r>
    </w:p>
    <w:p w14:paraId="4BC24D6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第四章投标文件的递交</w:t>
      </w:r>
    </w:p>
    <w:p w14:paraId="78215EFB"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第五章开标</w:t>
      </w:r>
    </w:p>
    <w:p w14:paraId="3345C436"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第六章评标要求</w:t>
      </w:r>
    </w:p>
    <w:p w14:paraId="16851D5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第七章评标程序及评标方法</w:t>
      </w:r>
    </w:p>
    <w:p w14:paraId="0BC45925"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第八章定标及公示</w:t>
      </w:r>
    </w:p>
    <w:p w14:paraId="069CAA8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第九章公开招标失败的后续处理</w:t>
      </w:r>
    </w:p>
    <w:p w14:paraId="434788FD"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第十章合同的授予与备案</w:t>
      </w:r>
    </w:p>
    <w:p w14:paraId="2A5F1A5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第十一章质疑处理</w:t>
      </w:r>
    </w:p>
    <w:p w14:paraId="1D83546E" w14:textId="77777777" w:rsidR="00AB03A9" w:rsidRPr="00AB03A9" w:rsidRDefault="00AB03A9" w:rsidP="00AB03A9">
      <w:pPr>
        <w:ind w:leftChars="300" w:left="630" w:firstLineChars="300" w:firstLine="630"/>
        <w:rPr>
          <w:rFonts w:ascii="宋体" w:eastAsia="宋体" w:hAnsi="宋体" w:cs="Times New Roman"/>
          <w:szCs w:val="21"/>
        </w:rPr>
      </w:pPr>
      <w:r w:rsidRPr="00AB03A9">
        <w:rPr>
          <w:rFonts w:ascii="宋体" w:eastAsia="宋体" w:hAnsi="宋体" w:cs="Times New Roman" w:hint="eastAsia"/>
          <w:szCs w:val="21"/>
        </w:rPr>
        <w:t>第十二章条款解释</w:t>
      </w:r>
    </w:p>
    <w:p w14:paraId="524AAFFD" w14:textId="77777777" w:rsidR="00AB03A9" w:rsidRDefault="00AB03A9" w:rsidP="00AB03A9">
      <w:pPr>
        <w:rPr>
          <w:rFonts w:ascii="Times New Roman" w:eastAsia="宋体" w:hAnsi="Times New Roman" w:cs="Times New Roman"/>
          <w:sz w:val="24"/>
          <w:szCs w:val="24"/>
        </w:rPr>
      </w:pPr>
    </w:p>
    <w:p w14:paraId="6E024881" w14:textId="6326B4D7" w:rsidR="00C33B87" w:rsidRPr="00C33B87" w:rsidRDefault="00C33B87" w:rsidP="00AB03A9">
      <w:pPr>
        <w:rPr>
          <w:rFonts w:ascii="Times New Roman" w:eastAsia="宋体" w:hAnsi="Times New Roman" w:cs="Times New Roman"/>
          <w:color w:val="FF0000"/>
          <w:sz w:val="24"/>
          <w:szCs w:val="24"/>
        </w:rPr>
      </w:pPr>
      <w:r w:rsidRPr="00C33B87">
        <w:rPr>
          <w:rFonts w:ascii="Times New Roman" w:eastAsia="宋体" w:hAnsi="Times New Roman" w:cs="Times New Roman" w:hint="eastAsia"/>
          <w:color w:val="FF0000"/>
          <w:sz w:val="24"/>
          <w:szCs w:val="24"/>
        </w:rPr>
        <w:t>注</w:t>
      </w:r>
      <w:r w:rsidRPr="00C33B87">
        <w:rPr>
          <w:rFonts w:ascii="Times New Roman" w:eastAsia="宋体" w:hAnsi="Times New Roman" w:cs="Times New Roman"/>
          <w:color w:val="FF0000"/>
          <w:sz w:val="24"/>
          <w:szCs w:val="24"/>
        </w:rPr>
        <w:t>：专用条款与通用条款相冲突或不一致时，以专用条款</w:t>
      </w:r>
      <w:r w:rsidRPr="00C33B87">
        <w:rPr>
          <w:rFonts w:ascii="Times New Roman" w:eastAsia="宋体" w:hAnsi="Times New Roman" w:cs="Times New Roman" w:hint="eastAsia"/>
          <w:color w:val="FF0000"/>
          <w:sz w:val="24"/>
          <w:szCs w:val="24"/>
        </w:rPr>
        <w:t>为准</w:t>
      </w:r>
      <w:r w:rsidRPr="00C33B87">
        <w:rPr>
          <w:rFonts w:ascii="Times New Roman" w:eastAsia="宋体" w:hAnsi="Times New Roman" w:cs="Times New Roman"/>
          <w:color w:val="FF0000"/>
          <w:sz w:val="24"/>
          <w:szCs w:val="24"/>
        </w:rPr>
        <w:t>。</w:t>
      </w:r>
    </w:p>
    <w:p w14:paraId="164E6750"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8"/>
          <w:szCs w:val="28"/>
        </w:rPr>
      </w:pPr>
      <w:r w:rsidRPr="00AB03A9">
        <w:rPr>
          <w:rFonts w:ascii="宋体" w:eastAsia="宋体" w:hAnsi="宋体" w:cs="Times New Roman"/>
          <w:b/>
          <w:bCs/>
          <w:kern w:val="0"/>
          <w:sz w:val="24"/>
          <w:szCs w:val="20"/>
        </w:rPr>
        <w:br w:type="page"/>
      </w:r>
      <w:bookmarkStart w:id="1" w:name="bt投标人须知"/>
      <w:bookmarkStart w:id="2" w:name="bt说明"/>
      <w:bookmarkStart w:id="3" w:name="bt合同条款及格式"/>
      <w:bookmarkStart w:id="4" w:name="bt合同条款"/>
      <w:bookmarkStart w:id="5" w:name="合同格式"/>
      <w:bookmarkStart w:id="6" w:name="bt商务标投标文件格式"/>
      <w:bookmarkStart w:id="7" w:name="bt本工程承诺书"/>
      <w:bookmarkStart w:id="8" w:name="bt投标文件签署授权委托书"/>
      <w:bookmarkStart w:id="9" w:name="bt投标函"/>
      <w:bookmarkStart w:id="10" w:name="bt开标一览表"/>
      <w:bookmarkStart w:id="11" w:name="bt投标报价汇总表"/>
      <w:bookmarkStart w:id="12" w:name="bt项目管理班子配备情况"/>
      <w:bookmarkStart w:id="13" w:name="bt投标人情况介绍"/>
      <w:bookmarkStart w:id="14" w:name="bt其他资料由投标人自定"/>
      <w:bookmarkStart w:id="15" w:name="bt技术标投标文件格式"/>
      <w:bookmarkStart w:id="16" w:name="bt其他资料2"/>
      <w:bookmarkStart w:id="17" w:name="bt合同格式"/>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AB03A9">
        <w:rPr>
          <w:rFonts w:ascii="宋体" w:eastAsia="宋体" w:hAnsi="宋体" w:cs="Times New Roman" w:hint="eastAsia"/>
          <w:b/>
          <w:bCs/>
          <w:kern w:val="0"/>
          <w:sz w:val="24"/>
          <w:szCs w:val="20"/>
        </w:rPr>
        <w:lastRenderedPageBreak/>
        <w:t>第一册  专用条款</w:t>
      </w:r>
    </w:p>
    <w:p w14:paraId="58DE18D7"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kern w:val="0"/>
          <w:sz w:val="24"/>
          <w:szCs w:val="20"/>
        </w:rPr>
      </w:pPr>
      <w:r w:rsidRPr="00AB03A9">
        <w:rPr>
          <w:rFonts w:ascii="宋体" w:eastAsia="宋体" w:hAnsi="宋体" w:cs="Times New Roman" w:hint="eastAsia"/>
          <w:b/>
          <w:bCs/>
          <w:kern w:val="0"/>
          <w:sz w:val="24"/>
          <w:szCs w:val="20"/>
        </w:rPr>
        <w:t>第一章  招标公告</w:t>
      </w:r>
    </w:p>
    <w:p w14:paraId="5B6BD376" w14:textId="2A071AAF" w:rsidR="00AB03A9" w:rsidRPr="003B18A1" w:rsidRDefault="00AB03A9" w:rsidP="00465ECC">
      <w:pPr>
        <w:ind w:firstLineChars="200" w:firstLine="420"/>
        <w:jc w:val="left"/>
        <w:rPr>
          <w:rFonts w:ascii="Times New Roman" w:eastAsia="宋体" w:hAnsi="Times New Roman" w:cs="Times New Roman"/>
          <w:kern w:val="0"/>
          <w:szCs w:val="21"/>
        </w:rPr>
      </w:pPr>
      <w:bookmarkStart w:id="18" w:name="OLE_LINK6"/>
      <w:bookmarkStart w:id="19" w:name="OLE_LINK7"/>
      <w:r w:rsidRPr="003B18A1">
        <w:rPr>
          <w:rFonts w:ascii="Times New Roman" w:eastAsia="宋体" w:hAnsi="Times New Roman" w:cs="Times New Roman"/>
          <w:kern w:val="0"/>
          <w:szCs w:val="21"/>
        </w:rPr>
        <w:t>根据《深圳经济特区政府采购条例》和《深圳</w:t>
      </w:r>
      <w:r w:rsidR="00000B25" w:rsidRPr="003B18A1">
        <w:rPr>
          <w:rFonts w:ascii="Times New Roman" w:eastAsia="宋体" w:hAnsi="Times New Roman" w:cs="Times New Roman"/>
          <w:kern w:val="0"/>
          <w:szCs w:val="21"/>
        </w:rPr>
        <w:t>大学</w:t>
      </w:r>
      <w:r w:rsidRPr="003B18A1">
        <w:rPr>
          <w:rFonts w:ascii="Times New Roman" w:eastAsia="宋体" w:hAnsi="Times New Roman" w:cs="Times New Roman"/>
          <w:kern w:val="0"/>
          <w:szCs w:val="21"/>
        </w:rPr>
        <w:t>经济特区政府采购条例实施细则》的有关规定，经批准，深圳大学招投标管理中心就</w:t>
      </w:r>
      <w:r w:rsidR="00A94CC3">
        <w:rPr>
          <w:rFonts w:ascii="Times New Roman" w:eastAsia="宋体" w:hAnsi="Times New Roman" w:cs="Times New Roman"/>
          <w:kern w:val="0"/>
          <w:szCs w:val="21"/>
          <w:u w:val="single"/>
        </w:rPr>
        <w:t xml:space="preserve"> </w:t>
      </w:r>
      <w:r w:rsidR="00B4645E">
        <w:rPr>
          <w:rFonts w:ascii="Times New Roman" w:eastAsia="宋体" w:hAnsi="Times New Roman" w:cs="Times New Roman"/>
          <w:kern w:val="0"/>
          <w:szCs w:val="21"/>
          <w:u w:val="single"/>
        </w:rPr>
        <w:t>工作生产用车租赁服务</w:t>
      </w:r>
      <w:r w:rsidRPr="003B18A1">
        <w:rPr>
          <w:rFonts w:ascii="Times New Roman" w:eastAsia="宋体" w:hAnsi="Times New Roman" w:cs="Times New Roman"/>
          <w:szCs w:val="24"/>
        </w:rPr>
        <w:t>项目</w:t>
      </w:r>
      <w:r w:rsidRPr="003B18A1">
        <w:rPr>
          <w:rFonts w:ascii="Times New Roman" w:eastAsia="宋体" w:hAnsi="Times New Roman" w:cs="Times New Roman"/>
          <w:kern w:val="0"/>
          <w:szCs w:val="21"/>
        </w:rPr>
        <w:t>，进行公开招标，欢迎符合资格要求的供应商参加投标。</w:t>
      </w:r>
      <w:r w:rsidRPr="003B18A1">
        <w:rPr>
          <w:rFonts w:ascii="Times New Roman" w:eastAsia="宋体" w:hAnsi="Times New Roman" w:cs="Times New Roman"/>
          <w:kern w:val="0"/>
          <w:szCs w:val="21"/>
        </w:rPr>
        <w:t xml:space="preserve"> </w:t>
      </w:r>
    </w:p>
    <w:p w14:paraId="529C2A29" w14:textId="77777777" w:rsidR="00AB03A9" w:rsidRPr="003B18A1" w:rsidRDefault="00AB03A9" w:rsidP="00465ECC">
      <w:pPr>
        <w:ind w:firstLineChars="200" w:firstLine="420"/>
        <w:jc w:val="left"/>
        <w:rPr>
          <w:rFonts w:ascii="Times New Roman" w:eastAsia="宋体" w:hAnsi="Times New Roman" w:cs="Times New Roman"/>
          <w:kern w:val="0"/>
          <w:szCs w:val="21"/>
        </w:rPr>
      </w:pPr>
    </w:p>
    <w:p w14:paraId="4C0A4DFF" w14:textId="07470FE0" w:rsidR="00AB03A9" w:rsidRPr="0025078C" w:rsidRDefault="00AB03A9" w:rsidP="00465ECC">
      <w:pPr>
        <w:numPr>
          <w:ilvl w:val="0"/>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招标项目编号：</w:t>
      </w:r>
      <w:r w:rsidR="00B4645E">
        <w:rPr>
          <w:rFonts w:ascii="Times New Roman" w:eastAsia="宋体" w:hAnsi="Times New Roman" w:cs="Times New Roman"/>
          <w:color w:val="FF0000"/>
          <w:szCs w:val="24"/>
        </w:rPr>
        <w:t>SZUCG20200094FW</w:t>
      </w:r>
    </w:p>
    <w:p w14:paraId="425F0714" w14:textId="65459D56" w:rsidR="00AB03A9" w:rsidRPr="0025078C" w:rsidRDefault="00AB03A9" w:rsidP="00465ECC">
      <w:pPr>
        <w:numPr>
          <w:ilvl w:val="0"/>
          <w:numId w:val="3"/>
        </w:numPr>
        <w:jc w:val="left"/>
        <w:rPr>
          <w:rFonts w:ascii="Times New Roman" w:eastAsia="宋体" w:hAnsi="Times New Roman" w:cs="Times New Roman"/>
          <w:kern w:val="0"/>
          <w:szCs w:val="21"/>
          <w:u w:val="single"/>
        </w:rPr>
      </w:pPr>
      <w:r w:rsidRPr="0025078C">
        <w:rPr>
          <w:rFonts w:ascii="Times New Roman" w:eastAsia="宋体" w:hAnsi="Times New Roman" w:cs="Times New Roman"/>
          <w:kern w:val="0"/>
          <w:szCs w:val="21"/>
        </w:rPr>
        <w:t>招标项目名称：</w:t>
      </w:r>
      <w:r w:rsidR="00A94CC3" w:rsidRPr="0025078C">
        <w:rPr>
          <w:rFonts w:ascii="Times New Roman" w:eastAsia="宋体" w:hAnsi="Times New Roman" w:cs="Times New Roman"/>
          <w:color w:val="FF0000"/>
          <w:kern w:val="0"/>
          <w:szCs w:val="21"/>
          <w:u w:val="single"/>
        </w:rPr>
        <w:t xml:space="preserve"> </w:t>
      </w:r>
      <w:r w:rsidR="00B4645E">
        <w:rPr>
          <w:rFonts w:ascii="Times New Roman" w:eastAsia="宋体" w:hAnsi="Times New Roman" w:cs="Times New Roman"/>
          <w:color w:val="FF0000"/>
          <w:kern w:val="0"/>
          <w:szCs w:val="21"/>
          <w:u w:val="single"/>
        </w:rPr>
        <w:t>工作生产用车租赁服务</w:t>
      </w:r>
    </w:p>
    <w:p w14:paraId="529F6321" w14:textId="77777777" w:rsidR="00AB03A9" w:rsidRPr="0025078C" w:rsidRDefault="00AB03A9" w:rsidP="00465ECC">
      <w:pPr>
        <w:numPr>
          <w:ilvl w:val="0"/>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项目概况：</w:t>
      </w:r>
      <w:r w:rsidRPr="0025078C">
        <w:rPr>
          <w:rFonts w:ascii="Times New Roman" w:eastAsia="宋体" w:hAnsi="Times New Roman" w:cs="Times New Roman"/>
          <w:szCs w:val="24"/>
          <w:u w:val="single"/>
        </w:rPr>
        <w:t>详见招标文件</w:t>
      </w:r>
    </w:p>
    <w:p w14:paraId="47AAD329" w14:textId="51D98736" w:rsidR="00AB03A9" w:rsidRPr="0025078C" w:rsidRDefault="00AB03A9" w:rsidP="00465ECC">
      <w:pPr>
        <w:numPr>
          <w:ilvl w:val="0"/>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投标人资</w:t>
      </w:r>
      <w:r w:rsidR="001D6BDE" w:rsidRPr="00975953">
        <w:rPr>
          <w:rFonts w:ascii="Times New Roman" w:eastAsia="宋体" w:hAnsi="Times New Roman" w:cs="Times New Roman" w:hint="eastAsia"/>
          <w:kern w:val="0"/>
          <w:szCs w:val="21"/>
        </w:rPr>
        <w:t>格</w:t>
      </w:r>
      <w:r w:rsidRPr="0025078C">
        <w:rPr>
          <w:rFonts w:ascii="Times New Roman" w:eastAsia="宋体" w:hAnsi="Times New Roman" w:cs="Times New Roman"/>
          <w:kern w:val="0"/>
          <w:szCs w:val="21"/>
        </w:rPr>
        <w:t>要求：</w:t>
      </w:r>
    </w:p>
    <w:p w14:paraId="7F73B47E" w14:textId="21109AEF" w:rsidR="004D0FE2" w:rsidRPr="0025078C" w:rsidRDefault="004D0FE2" w:rsidP="00465ECC">
      <w:pPr>
        <w:numPr>
          <w:ilvl w:val="1"/>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在中华人民共和国境内注册的有合法经营资格的</w:t>
      </w:r>
      <w:r w:rsidR="0094656E" w:rsidRPr="0025078C">
        <w:rPr>
          <w:rFonts w:ascii="Times New Roman" w:eastAsia="宋体" w:hAnsi="Times New Roman" w:cs="Times New Roman"/>
          <w:kern w:val="0"/>
          <w:szCs w:val="21"/>
        </w:rPr>
        <w:t>独立</w:t>
      </w:r>
      <w:r w:rsidRPr="0025078C">
        <w:rPr>
          <w:rFonts w:ascii="Times New Roman" w:eastAsia="宋体" w:hAnsi="Times New Roman" w:cs="Times New Roman"/>
          <w:kern w:val="0"/>
          <w:szCs w:val="21"/>
        </w:rPr>
        <w:t>法人或者其他组织；（证明文件：法人或者其他组织的营业执照（依法不需申请营业执照的</w:t>
      </w:r>
      <w:r w:rsidR="00763D9C" w:rsidRPr="0025078C">
        <w:rPr>
          <w:rFonts w:ascii="Times New Roman" w:eastAsia="宋体" w:hAnsi="Times New Roman" w:cs="Times New Roman"/>
          <w:kern w:val="0"/>
          <w:szCs w:val="21"/>
        </w:rPr>
        <w:t>，</w:t>
      </w:r>
      <w:r w:rsidRPr="0025078C">
        <w:rPr>
          <w:rFonts w:ascii="Times New Roman" w:eastAsia="宋体" w:hAnsi="Times New Roman" w:cs="Times New Roman"/>
          <w:kern w:val="0"/>
          <w:szCs w:val="21"/>
        </w:rPr>
        <w:t>使用法定的登记注册证明文件）复印件加盖投标人公章）；</w:t>
      </w:r>
    </w:p>
    <w:p w14:paraId="14E0357F" w14:textId="2107E26C" w:rsidR="004D0FE2" w:rsidRDefault="004D0FE2" w:rsidP="00465ECC">
      <w:pPr>
        <w:pStyle w:val="aff1"/>
        <w:numPr>
          <w:ilvl w:val="1"/>
          <w:numId w:val="3"/>
        </w:numPr>
        <w:ind w:firstLineChars="0"/>
        <w:jc w:val="left"/>
        <w:rPr>
          <w:rFonts w:ascii="Times New Roman" w:hAnsi="Times New Roman"/>
          <w:kern w:val="0"/>
          <w:szCs w:val="21"/>
        </w:rPr>
      </w:pPr>
      <w:r w:rsidRPr="0025078C">
        <w:rPr>
          <w:rFonts w:ascii="Times New Roman" w:hAnsi="Times New Roman"/>
          <w:kern w:val="0"/>
          <w:szCs w:val="21"/>
        </w:rPr>
        <w:t>投标人近三年内（即至少从</w:t>
      </w:r>
      <w:r w:rsidR="00940A60" w:rsidRPr="00024298">
        <w:rPr>
          <w:rFonts w:ascii="Times New Roman" w:hAnsi="Times New Roman"/>
          <w:kern w:val="0"/>
          <w:szCs w:val="21"/>
          <w:highlight w:val="yellow"/>
        </w:rPr>
        <w:t>201</w:t>
      </w:r>
      <w:r w:rsidR="00E14329">
        <w:rPr>
          <w:rFonts w:ascii="Times New Roman" w:hAnsi="Times New Roman"/>
          <w:kern w:val="0"/>
          <w:szCs w:val="21"/>
          <w:highlight w:val="yellow"/>
        </w:rPr>
        <w:t>7</w:t>
      </w:r>
      <w:r w:rsidRPr="00024298">
        <w:rPr>
          <w:rFonts w:ascii="Times New Roman" w:hAnsi="Times New Roman"/>
          <w:kern w:val="0"/>
          <w:szCs w:val="21"/>
          <w:highlight w:val="yellow"/>
        </w:rPr>
        <w:t>年</w:t>
      </w:r>
      <w:r w:rsidRPr="00024298">
        <w:rPr>
          <w:rFonts w:ascii="Times New Roman" w:hAnsi="Times New Roman"/>
          <w:kern w:val="0"/>
          <w:szCs w:val="21"/>
          <w:highlight w:val="yellow"/>
        </w:rPr>
        <w:t>0</w:t>
      </w:r>
      <w:r w:rsidR="00622DA5">
        <w:rPr>
          <w:rFonts w:ascii="Times New Roman" w:hAnsi="Times New Roman"/>
          <w:kern w:val="0"/>
          <w:szCs w:val="21"/>
          <w:highlight w:val="yellow"/>
        </w:rPr>
        <w:t>7</w:t>
      </w:r>
      <w:r w:rsidR="00393D56" w:rsidRPr="00024298">
        <w:rPr>
          <w:rFonts w:ascii="Times New Roman" w:hAnsi="Times New Roman"/>
          <w:kern w:val="0"/>
          <w:szCs w:val="21"/>
          <w:highlight w:val="yellow"/>
        </w:rPr>
        <w:t>月</w:t>
      </w:r>
      <w:r w:rsidRPr="0025078C">
        <w:rPr>
          <w:rFonts w:ascii="Times New Roman" w:hAnsi="Times New Roman"/>
          <w:kern w:val="0"/>
          <w:szCs w:val="21"/>
        </w:rPr>
        <w:t>开始起算，投标人成立不足三年的可从成立之日起算），在经营活动中没有重大违法记录。</w:t>
      </w:r>
      <w:r w:rsidRPr="0025078C">
        <w:rPr>
          <w:rFonts w:ascii="Times New Roman" w:hAnsi="Times New Roman"/>
          <w:kern w:val="0"/>
          <w:szCs w:val="21"/>
        </w:rPr>
        <w:t>(</w:t>
      </w:r>
      <w:r w:rsidRPr="0025078C">
        <w:rPr>
          <w:rFonts w:ascii="Times New Roman" w:hAnsi="Times New Roman"/>
          <w:kern w:val="0"/>
          <w:szCs w:val="21"/>
        </w:rPr>
        <w:t>证明文件：投标人须提供《无违法违规行为承诺函》加盖投标人公章</w:t>
      </w:r>
      <w:r w:rsidRPr="0025078C">
        <w:rPr>
          <w:rFonts w:ascii="Times New Roman" w:hAnsi="Times New Roman"/>
          <w:kern w:val="0"/>
          <w:szCs w:val="21"/>
        </w:rPr>
        <w:t>)</w:t>
      </w:r>
      <w:r w:rsidRPr="0025078C">
        <w:rPr>
          <w:rFonts w:ascii="Times New Roman" w:hAnsi="Times New Roman"/>
          <w:kern w:val="0"/>
          <w:szCs w:val="21"/>
        </w:rPr>
        <w:t>；</w:t>
      </w:r>
    </w:p>
    <w:p w14:paraId="7870F604" w14:textId="77777777" w:rsidR="00CC7684" w:rsidRDefault="00084FB7" w:rsidP="00131726">
      <w:pPr>
        <w:numPr>
          <w:ilvl w:val="1"/>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本项目不接受进口产品投标，不接受联合体投标，不允许分包、转包</w:t>
      </w:r>
      <w:r w:rsidR="00393D56" w:rsidRPr="0025078C">
        <w:rPr>
          <w:rFonts w:ascii="Times New Roman" w:eastAsia="宋体" w:hAnsi="Times New Roman" w:cs="Times New Roman"/>
          <w:kern w:val="0"/>
          <w:szCs w:val="21"/>
        </w:rPr>
        <w:t>；</w:t>
      </w:r>
    </w:p>
    <w:p w14:paraId="2A4F98CA" w14:textId="20832CFC" w:rsidR="003E32D9" w:rsidRPr="0025078C" w:rsidRDefault="003E32D9" w:rsidP="003E32D9">
      <w:pPr>
        <w:numPr>
          <w:ilvl w:val="1"/>
          <w:numId w:val="3"/>
        </w:numPr>
        <w:jc w:val="left"/>
        <w:rPr>
          <w:rFonts w:ascii="Times New Roman" w:eastAsia="宋体" w:hAnsi="Times New Roman" w:cs="Times New Roman"/>
          <w:kern w:val="0"/>
          <w:szCs w:val="21"/>
        </w:rPr>
      </w:pPr>
      <w:r w:rsidRPr="003E32D9">
        <w:rPr>
          <w:rFonts w:ascii="Times New Roman" w:eastAsia="宋体" w:hAnsi="Times New Roman" w:cs="Times New Roman"/>
          <w:kern w:val="0"/>
          <w:szCs w:val="21"/>
        </w:rPr>
        <w:t>招标人将在</w:t>
      </w:r>
      <w:r w:rsidRPr="003E32D9">
        <w:rPr>
          <w:rFonts w:ascii="Times New Roman" w:eastAsia="宋体" w:hAnsi="Times New Roman" w:cs="Times New Roman"/>
          <w:kern w:val="0"/>
          <w:szCs w:val="21"/>
        </w:rPr>
        <w:t>“</w:t>
      </w:r>
      <w:r w:rsidRPr="003E32D9">
        <w:rPr>
          <w:rFonts w:ascii="Times New Roman" w:eastAsia="宋体" w:hAnsi="Times New Roman" w:cs="Times New Roman"/>
          <w:kern w:val="0"/>
          <w:szCs w:val="21"/>
        </w:rPr>
        <w:t>信用中国</w:t>
      </w:r>
      <w:r w:rsidRPr="003E32D9">
        <w:rPr>
          <w:rFonts w:ascii="Times New Roman" w:eastAsia="宋体" w:hAnsi="Times New Roman" w:cs="Times New Roman"/>
          <w:kern w:val="0"/>
          <w:szCs w:val="21"/>
        </w:rPr>
        <w:t>”</w:t>
      </w:r>
      <w:r w:rsidRPr="003E32D9">
        <w:rPr>
          <w:rFonts w:ascii="Times New Roman" w:eastAsia="宋体" w:hAnsi="Times New Roman" w:cs="Times New Roman"/>
          <w:kern w:val="0"/>
          <w:szCs w:val="21"/>
        </w:rPr>
        <w:t>网站（</w:t>
      </w:r>
      <w:r w:rsidRPr="003E32D9">
        <w:rPr>
          <w:rFonts w:ascii="Times New Roman" w:eastAsia="宋体" w:hAnsi="Times New Roman" w:cs="Times New Roman"/>
          <w:kern w:val="0"/>
          <w:szCs w:val="21"/>
        </w:rPr>
        <w:t>www.creditchina.gov.cn</w:t>
      </w:r>
      <w:r w:rsidRPr="003E32D9">
        <w:rPr>
          <w:rFonts w:ascii="Times New Roman" w:eastAsia="宋体" w:hAnsi="Times New Roman" w:cs="Times New Roman"/>
          <w:kern w:val="0"/>
          <w:szCs w:val="21"/>
        </w:rPr>
        <w:t>）、中国政府采购网（</w:t>
      </w:r>
      <w:r w:rsidRPr="003E32D9">
        <w:rPr>
          <w:rFonts w:ascii="Times New Roman" w:eastAsia="宋体" w:hAnsi="Times New Roman" w:cs="Times New Roman"/>
          <w:kern w:val="0"/>
          <w:szCs w:val="21"/>
        </w:rPr>
        <w:t>www.ccgp.gov.cn</w:t>
      </w:r>
      <w:r w:rsidRPr="003E32D9">
        <w:rPr>
          <w:rFonts w:ascii="Times New Roman" w:eastAsia="宋体" w:hAnsi="Times New Roman" w:cs="Times New Roman"/>
          <w:kern w:val="0"/>
          <w:szCs w:val="21"/>
        </w:rPr>
        <w:t>）、国家企业信用信息公示系统（</w:t>
      </w:r>
      <w:r w:rsidRPr="003E32D9">
        <w:rPr>
          <w:rFonts w:ascii="Times New Roman" w:eastAsia="宋体" w:hAnsi="Times New Roman" w:cs="Times New Roman"/>
          <w:kern w:val="0"/>
          <w:szCs w:val="21"/>
        </w:rPr>
        <w:t>www.gsxt.gov.cn</w:t>
      </w:r>
      <w:r w:rsidRPr="003E32D9">
        <w:rPr>
          <w:rFonts w:ascii="Times New Roman" w:eastAsia="宋体" w:hAnsi="Times New Roman" w:cs="Times New Roman"/>
          <w:kern w:val="0"/>
          <w:szCs w:val="21"/>
        </w:rPr>
        <w:t>）和深圳信用网（</w:t>
      </w:r>
      <w:r w:rsidRPr="003E32D9">
        <w:rPr>
          <w:rFonts w:ascii="Times New Roman" w:eastAsia="宋体" w:hAnsi="Times New Roman" w:cs="Times New Roman"/>
          <w:kern w:val="0"/>
          <w:szCs w:val="21"/>
        </w:rPr>
        <w:t>www.szcredit.org.cn</w:t>
      </w:r>
      <w:r w:rsidRPr="003E32D9">
        <w:rPr>
          <w:rFonts w:ascii="Times New Roman" w:eastAsia="宋体" w:hAnsi="Times New Roman" w:cs="Times New Roman"/>
          <w:kern w:val="0"/>
          <w:szCs w:val="21"/>
        </w:rPr>
        <w:t>）等网站查询，被查询发现存在不良信用记录，将拒绝其参加本次采购活动。</w:t>
      </w:r>
    </w:p>
    <w:p w14:paraId="72F966E9" w14:textId="234D3A9B" w:rsidR="00AB03A9" w:rsidRPr="0025078C" w:rsidRDefault="00AB03A9" w:rsidP="00465ECC">
      <w:pPr>
        <w:numPr>
          <w:ilvl w:val="0"/>
          <w:numId w:val="3"/>
        </w:numPr>
        <w:jc w:val="left"/>
        <w:rPr>
          <w:rFonts w:ascii="Times New Roman" w:eastAsia="宋体" w:hAnsi="Times New Roman" w:cs="Times New Roman"/>
          <w:kern w:val="0"/>
          <w:szCs w:val="21"/>
        </w:rPr>
      </w:pPr>
      <w:r w:rsidRPr="0025078C">
        <w:rPr>
          <w:rFonts w:ascii="Times New Roman" w:eastAsia="宋体" w:hAnsi="Times New Roman" w:cs="Times New Roman"/>
          <w:kern w:val="0"/>
          <w:szCs w:val="21"/>
        </w:rPr>
        <w:t>警示条款：深圳大学招投标管理中心有权对所有投标供应商就本项目招标文件要求提供的相关证明材料（原件）进行审查。供应商提供虚假资料</w:t>
      </w:r>
      <w:r w:rsidR="00A61011">
        <w:rPr>
          <w:rFonts w:ascii="Times New Roman" w:eastAsia="宋体" w:hAnsi="Times New Roman" w:cs="Times New Roman"/>
          <w:kern w:val="0"/>
          <w:szCs w:val="21"/>
        </w:rPr>
        <w:t>被查实的，则可能面临被取消本项目中标资格、列入不良行为记录名单</w:t>
      </w:r>
      <w:r w:rsidRPr="0025078C">
        <w:rPr>
          <w:rFonts w:ascii="Times New Roman" w:eastAsia="宋体" w:hAnsi="Times New Roman" w:cs="Times New Roman"/>
          <w:kern w:val="0"/>
          <w:szCs w:val="21"/>
        </w:rPr>
        <w:t>和三年内禁止参与深圳大学采购活动的风险。</w:t>
      </w:r>
    </w:p>
    <w:bookmarkEnd w:id="18"/>
    <w:bookmarkEnd w:id="19"/>
    <w:p w14:paraId="7E6E046B" w14:textId="77777777" w:rsidR="00975953" w:rsidRPr="00C74EE1" w:rsidRDefault="00975953" w:rsidP="00975953">
      <w:pPr>
        <w:pStyle w:val="aff1"/>
        <w:numPr>
          <w:ilvl w:val="0"/>
          <w:numId w:val="3"/>
        </w:numPr>
        <w:tabs>
          <w:tab w:val="left" w:pos="420"/>
        </w:tabs>
        <w:adjustRightInd w:val="0"/>
        <w:snapToGrid w:val="0"/>
        <w:spacing w:line="360" w:lineRule="auto"/>
        <w:ind w:firstLineChars="0"/>
        <w:rPr>
          <w:rFonts w:ascii="Times New Roman" w:hAnsi="Times New Roman"/>
          <w:kern w:val="0"/>
          <w:szCs w:val="21"/>
        </w:rPr>
      </w:pPr>
      <w:r w:rsidRPr="00C74EE1">
        <w:rPr>
          <w:rFonts w:ascii="Times New Roman" w:hAnsi="Times New Roman"/>
          <w:kern w:val="0"/>
          <w:szCs w:val="21"/>
        </w:rPr>
        <w:t>标书获得方法：</w:t>
      </w:r>
    </w:p>
    <w:p w14:paraId="5DAC66D1" w14:textId="77777777" w:rsidR="00975953" w:rsidRPr="00C74EE1" w:rsidRDefault="00975953" w:rsidP="00975953">
      <w:pPr>
        <w:pStyle w:val="aff1"/>
        <w:adjustRightInd w:val="0"/>
        <w:snapToGrid w:val="0"/>
        <w:spacing w:line="360" w:lineRule="auto"/>
        <w:ind w:left="420" w:firstLine="422"/>
        <w:rPr>
          <w:rFonts w:ascii="Times New Roman" w:hAnsi="Times New Roman"/>
          <w:b/>
          <w:color w:val="FF0000"/>
          <w:kern w:val="0"/>
          <w:szCs w:val="21"/>
        </w:rPr>
      </w:pPr>
      <w:r w:rsidRPr="00C74EE1">
        <w:rPr>
          <w:rFonts w:ascii="Times New Roman" w:hAnsi="Times New Roman"/>
          <w:b/>
          <w:color w:val="FF0000"/>
          <w:kern w:val="0"/>
          <w:szCs w:val="21"/>
        </w:rPr>
        <w:t>出于疫情防控需要，投标人不能现场购买招标文件。如需购买招标文件请通过邮件报名，电子版招标文件可以在网站</w:t>
      </w:r>
      <w:r w:rsidRPr="00C74EE1">
        <w:rPr>
          <w:rFonts w:ascii="Times New Roman" w:hAnsi="Times New Roman"/>
          <w:b/>
          <w:color w:val="FF0000"/>
          <w:kern w:val="0"/>
          <w:szCs w:val="21"/>
        </w:rPr>
        <w:t>http://bidding.szu.edu.cn“</w:t>
      </w:r>
      <w:r w:rsidRPr="00C74EE1">
        <w:rPr>
          <w:rFonts w:ascii="Times New Roman" w:hAnsi="Times New Roman"/>
          <w:b/>
          <w:color w:val="FF0000"/>
          <w:kern w:val="0"/>
          <w:szCs w:val="21"/>
        </w:rPr>
        <w:t>招标公告</w:t>
      </w:r>
      <w:r w:rsidRPr="00C74EE1">
        <w:rPr>
          <w:rFonts w:ascii="Times New Roman" w:hAnsi="Times New Roman"/>
          <w:b/>
          <w:color w:val="FF0000"/>
          <w:kern w:val="0"/>
          <w:szCs w:val="21"/>
        </w:rPr>
        <w:t>”</w:t>
      </w:r>
      <w:r w:rsidRPr="00C74EE1">
        <w:rPr>
          <w:rFonts w:ascii="Times New Roman" w:hAnsi="Times New Roman"/>
          <w:b/>
          <w:color w:val="FF0000"/>
          <w:kern w:val="0"/>
          <w:szCs w:val="21"/>
        </w:rPr>
        <w:t>的本项目的招标公告页中下载。</w:t>
      </w:r>
      <w:r w:rsidRPr="000763B3">
        <w:rPr>
          <w:rFonts w:ascii="Times New Roman" w:hAnsi="Times New Roman" w:hint="eastAsia"/>
          <w:b/>
          <w:color w:val="FF0000"/>
          <w:kern w:val="0"/>
          <w:szCs w:val="21"/>
        </w:rPr>
        <w:t>招标文件售后不退。</w:t>
      </w:r>
    </w:p>
    <w:p w14:paraId="39F15A22" w14:textId="2B577E8A" w:rsidR="00975953" w:rsidRPr="00C74EE1" w:rsidRDefault="00975953" w:rsidP="00975953">
      <w:pPr>
        <w:pStyle w:val="aff1"/>
        <w:adjustRightInd w:val="0"/>
        <w:snapToGrid w:val="0"/>
        <w:spacing w:line="360" w:lineRule="auto"/>
        <w:ind w:left="420"/>
        <w:rPr>
          <w:rFonts w:ascii="Times New Roman" w:hAnsi="Times New Roman"/>
          <w:kern w:val="0"/>
          <w:szCs w:val="21"/>
        </w:rPr>
      </w:pPr>
      <w:r w:rsidRPr="00C74EE1">
        <w:rPr>
          <w:rFonts w:ascii="Times New Roman" w:hAnsi="Times New Roman"/>
          <w:kern w:val="0"/>
          <w:szCs w:val="21"/>
        </w:rPr>
        <w:lastRenderedPageBreak/>
        <w:t>任何有兴趣的合格投标人可于</w:t>
      </w:r>
      <w:r w:rsidRPr="00C74EE1">
        <w:rPr>
          <w:rFonts w:ascii="Times New Roman" w:hAnsi="Times New Roman"/>
          <w:kern w:val="0"/>
          <w:szCs w:val="21"/>
        </w:rPr>
        <w:t>2020</w:t>
      </w:r>
      <w:r w:rsidRPr="00C74EE1">
        <w:rPr>
          <w:rFonts w:ascii="Times New Roman" w:hAnsi="Times New Roman"/>
          <w:kern w:val="0"/>
          <w:szCs w:val="21"/>
        </w:rPr>
        <w:t>年</w:t>
      </w:r>
      <w:r>
        <w:rPr>
          <w:rFonts w:ascii="Times New Roman" w:hAnsi="Times New Roman"/>
          <w:kern w:val="0"/>
          <w:szCs w:val="21"/>
        </w:rPr>
        <w:t>0</w:t>
      </w:r>
      <w:r w:rsidR="00622DA5">
        <w:rPr>
          <w:rFonts w:ascii="Times New Roman" w:hAnsi="Times New Roman"/>
          <w:kern w:val="0"/>
          <w:szCs w:val="21"/>
        </w:rPr>
        <w:t>7</w:t>
      </w:r>
      <w:r w:rsidRPr="00C74EE1">
        <w:rPr>
          <w:rFonts w:ascii="Times New Roman" w:hAnsi="Times New Roman"/>
          <w:kern w:val="0"/>
          <w:szCs w:val="21"/>
        </w:rPr>
        <w:t>月</w:t>
      </w:r>
      <w:r w:rsidR="00622DA5">
        <w:rPr>
          <w:rFonts w:ascii="Times New Roman" w:hAnsi="Times New Roman"/>
          <w:kern w:val="0"/>
          <w:szCs w:val="21"/>
        </w:rPr>
        <w:t>2</w:t>
      </w:r>
      <w:r w:rsidR="00A63A1B">
        <w:rPr>
          <w:rFonts w:ascii="Times New Roman" w:hAnsi="Times New Roman"/>
          <w:kern w:val="0"/>
          <w:szCs w:val="21"/>
        </w:rPr>
        <w:t>0</w:t>
      </w:r>
      <w:r w:rsidRPr="00C74EE1">
        <w:rPr>
          <w:rFonts w:ascii="Times New Roman" w:hAnsi="Times New Roman"/>
          <w:kern w:val="0"/>
          <w:szCs w:val="21"/>
        </w:rPr>
        <w:t>日起至</w:t>
      </w:r>
      <w:r w:rsidRPr="00C74EE1">
        <w:rPr>
          <w:rFonts w:ascii="Times New Roman" w:hAnsi="Times New Roman"/>
          <w:kern w:val="0"/>
          <w:szCs w:val="21"/>
        </w:rPr>
        <w:t>2020</w:t>
      </w:r>
      <w:r w:rsidRPr="00C74EE1">
        <w:rPr>
          <w:rFonts w:ascii="Times New Roman" w:hAnsi="Times New Roman"/>
          <w:kern w:val="0"/>
          <w:szCs w:val="21"/>
        </w:rPr>
        <w:t>年</w:t>
      </w:r>
      <w:r>
        <w:rPr>
          <w:rFonts w:ascii="Times New Roman" w:hAnsi="Times New Roman"/>
          <w:kern w:val="0"/>
          <w:szCs w:val="21"/>
        </w:rPr>
        <w:t>0</w:t>
      </w:r>
      <w:r w:rsidR="00A63A1B">
        <w:rPr>
          <w:rFonts w:ascii="Times New Roman" w:hAnsi="Times New Roman"/>
          <w:kern w:val="0"/>
          <w:szCs w:val="21"/>
        </w:rPr>
        <w:t>7</w:t>
      </w:r>
      <w:r w:rsidRPr="00C74EE1">
        <w:rPr>
          <w:rFonts w:ascii="Times New Roman" w:hAnsi="Times New Roman"/>
          <w:kern w:val="0"/>
          <w:szCs w:val="21"/>
        </w:rPr>
        <w:t>月</w:t>
      </w:r>
      <w:r w:rsidR="00622DA5">
        <w:rPr>
          <w:rFonts w:ascii="Times New Roman" w:hAnsi="Times New Roman"/>
          <w:kern w:val="0"/>
          <w:szCs w:val="21"/>
        </w:rPr>
        <w:t>30</w:t>
      </w:r>
      <w:r w:rsidRPr="00C74EE1">
        <w:rPr>
          <w:rFonts w:ascii="Times New Roman" w:hAnsi="Times New Roman"/>
          <w:kern w:val="0"/>
          <w:szCs w:val="21"/>
        </w:rPr>
        <w:t>日每天（节假日除外）的</w:t>
      </w:r>
      <w:r w:rsidRPr="00C74EE1">
        <w:rPr>
          <w:rFonts w:ascii="Times New Roman" w:hAnsi="Times New Roman"/>
          <w:kern w:val="0"/>
          <w:szCs w:val="21"/>
        </w:rPr>
        <w:t>9:00—11:30</w:t>
      </w:r>
      <w:r w:rsidRPr="00C74EE1">
        <w:rPr>
          <w:rFonts w:ascii="Times New Roman" w:hAnsi="Times New Roman"/>
          <w:kern w:val="0"/>
          <w:szCs w:val="21"/>
        </w:rPr>
        <w:t>；</w:t>
      </w:r>
      <w:r w:rsidRPr="00C74EE1">
        <w:rPr>
          <w:rFonts w:ascii="Times New Roman" w:hAnsi="Times New Roman"/>
          <w:kern w:val="0"/>
          <w:szCs w:val="21"/>
        </w:rPr>
        <w:t>14:30—17:00</w:t>
      </w:r>
      <w:r w:rsidRPr="00C74EE1">
        <w:rPr>
          <w:rFonts w:ascii="Times New Roman" w:hAnsi="Times New Roman"/>
          <w:kern w:val="0"/>
          <w:szCs w:val="21"/>
        </w:rPr>
        <w:t>将</w:t>
      </w:r>
      <w:r w:rsidRPr="00C74EE1">
        <w:rPr>
          <w:rFonts w:ascii="Times New Roman" w:hAnsi="Times New Roman"/>
          <w:b/>
          <w:kern w:val="0"/>
          <w:szCs w:val="21"/>
        </w:rPr>
        <w:t>公司营业执照、投标报名表</w:t>
      </w:r>
      <w:r w:rsidRPr="00C74EE1">
        <w:rPr>
          <w:rFonts w:ascii="Times New Roman" w:hAnsi="Times New Roman"/>
          <w:kern w:val="0"/>
          <w:szCs w:val="21"/>
        </w:rPr>
        <w:t>（投标代表签名、加盖公章）</w:t>
      </w:r>
      <w:r w:rsidRPr="00C74EE1">
        <w:rPr>
          <w:rFonts w:ascii="Times New Roman" w:hAnsi="Times New Roman"/>
          <w:b/>
          <w:kern w:val="0"/>
          <w:szCs w:val="21"/>
        </w:rPr>
        <w:t>和</w:t>
      </w:r>
      <w:r w:rsidRPr="00C74EE1">
        <w:rPr>
          <w:rFonts w:ascii="Times New Roman" w:hAnsi="Times New Roman"/>
          <w:b/>
          <w:kern w:val="0"/>
          <w:szCs w:val="21"/>
        </w:rPr>
        <w:t>150</w:t>
      </w:r>
      <w:r w:rsidRPr="00C74EE1">
        <w:rPr>
          <w:rFonts w:ascii="Times New Roman" w:hAnsi="Times New Roman"/>
          <w:b/>
          <w:kern w:val="0"/>
          <w:szCs w:val="21"/>
        </w:rPr>
        <w:t>元标书费缴纳凭证</w:t>
      </w:r>
      <w:r w:rsidRPr="00C74EE1">
        <w:rPr>
          <w:rFonts w:ascii="Times New Roman" w:hAnsi="Times New Roman"/>
          <w:kern w:val="0"/>
          <w:szCs w:val="21"/>
        </w:rPr>
        <w:t>（</w:t>
      </w:r>
      <w:r w:rsidRPr="00C74EE1">
        <w:rPr>
          <w:rFonts w:ascii="Times New Roman" w:hAnsi="Times New Roman"/>
          <w:color w:val="222222"/>
          <w:szCs w:val="21"/>
        </w:rPr>
        <w:t>标书费付款回执至少应有收款人账户、付款人账户、转账时间、转账金额等信息</w:t>
      </w:r>
      <w:r w:rsidRPr="00C74EE1">
        <w:rPr>
          <w:rFonts w:ascii="Times New Roman" w:hAnsi="Times New Roman"/>
          <w:kern w:val="0"/>
          <w:szCs w:val="21"/>
        </w:rPr>
        <w:t>）一并扫描发至邮箱</w:t>
      </w:r>
      <w:r w:rsidRPr="00C74EE1">
        <w:rPr>
          <w:rFonts w:ascii="Times New Roman" w:hAnsi="Times New Roman"/>
          <w:b/>
          <w:color w:val="FF0000"/>
          <w:kern w:val="0"/>
          <w:szCs w:val="21"/>
        </w:rPr>
        <w:t>zhaobiao@szu.edu.cn</w:t>
      </w:r>
      <w:r w:rsidRPr="00C74EE1">
        <w:rPr>
          <w:rFonts w:ascii="Times New Roman" w:hAnsi="Times New Roman"/>
          <w:kern w:val="0"/>
          <w:szCs w:val="21"/>
        </w:rPr>
        <w:t xml:space="preserve"> </w:t>
      </w:r>
      <w:r w:rsidRPr="00C74EE1">
        <w:rPr>
          <w:rFonts w:ascii="Times New Roman" w:hAnsi="Times New Roman"/>
          <w:kern w:val="0"/>
          <w:szCs w:val="21"/>
        </w:rPr>
        <w:t>；标书费缴纳至深圳大学账户：</w:t>
      </w:r>
    </w:p>
    <w:p w14:paraId="7B1BAE01" w14:textId="77777777" w:rsidR="00975953" w:rsidRPr="00C74EE1" w:rsidRDefault="00975953" w:rsidP="00975953">
      <w:pPr>
        <w:pStyle w:val="aff1"/>
        <w:adjustRightInd w:val="0"/>
        <w:snapToGrid w:val="0"/>
        <w:spacing w:line="360" w:lineRule="auto"/>
        <w:ind w:left="420" w:firstLineChars="250" w:firstLine="525"/>
        <w:rPr>
          <w:rFonts w:ascii="Times New Roman" w:hAnsi="Times New Roman"/>
          <w:kern w:val="0"/>
          <w:szCs w:val="21"/>
        </w:rPr>
      </w:pPr>
      <w:r w:rsidRPr="00C74EE1">
        <w:rPr>
          <w:rFonts w:ascii="Times New Roman" w:hAnsi="Times New Roman"/>
          <w:kern w:val="0"/>
          <w:szCs w:val="21"/>
        </w:rPr>
        <w:t>开户行：中国银行深圳深大支行</w:t>
      </w:r>
    </w:p>
    <w:p w14:paraId="6FEF4C87" w14:textId="77777777" w:rsidR="00975953" w:rsidRPr="00C74EE1" w:rsidRDefault="00975953" w:rsidP="00975953">
      <w:pPr>
        <w:pStyle w:val="aff1"/>
        <w:adjustRightInd w:val="0"/>
        <w:snapToGrid w:val="0"/>
        <w:spacing w:line="360" w:lineRule="auto"/>
        <w:ind w:left="420" w:firstLineChars="250" w:firstLine="525"/>
        <w:rPr>
          <w:rFonts w:ascii="Times New Roman" w:hAnsi="Times New Roman"/>
          <w:kern w:val="0"/>
          <w:szCs w:val="21"/>
        </w:rPr>
      </w:pPr>
      <w:r w:rsidRPr="00C74EE1">
        <w:rPr>
          <w:rFonts w:ascii="Times New Roman" w:hAnsi="Times New Roman"/>
          <w:kern w:val="0"/>
          <w:szCs w:val="21"/>
        </w:rPr>
        <w:t>户名：深圳大学</w:t>
      </w:r>
    </w:p>
    <w:p w14:paraId="4A57D419" w14:textId="77777777" w:rsidR="00975953" w:rsidRPr="00C74EE1" w:rsidRDefault="00975953" w:rsidP="00975953">
      <w:pPr>
        <w:pStyle w:val="aff1"/>
        <w:adjustRightInd w:val="0"/>
        <w:snapToGrid w:val="0"/>
        <w:spacing w:line="360" w:lineRule="auto"/>
        <w:ind w:left="420" w:firstLineChars="250" w:firstLine="525"/>
        <w:rPr>
          <w:rFonts w:ascii="Times New Roman" w:hAnsi="Times New Roman"/>
          <w:kern w:val="0"/>
          <w:szCs w:val="21"/>
        </w:rPr>
      </w:pPr>
      <w:r w:rsidRPr="00C74EE1">
        <w:rPr>
          <w:rFonts w:ascii="Times New Roman" w:hAnsi="Times New Roman"/>
          <w:kern w:val="0"/>
          <w:szCs w:val="21"/>
        </w:rPr>
        <w:t>账号：</w:t>
      </w:r>
      <w:r w:rsidRPr="00C74EE1">
        <w:rPr>
          <w:rFonts w:ascii="Times New Roman" w:hAnsi="Times New Roman"/>
          <w:kern w:val="0"/>
          <w:szCs w:val="21"/>
        </w:rPr>
        <w:t>7549 6835 0439</w:t>
      </w:r>
    </w:p>
    <w:p w14:paraId="2670A311" w14:textId="77777777" w:rsidR="00975953" w:rsidRPr="007620B8" w:rsidRDefault="00975953" w:rsidP="00975953">
      <w:pPr>
        <w:pStyle w:val="aff1"/>
        <w:adjustRightInd w:val="0"/>
        <w:snapToGrid w:val="0"/>
        <w:spacing w:line="360" w:lineRule="auto"/>
        <w:ind w:left="420" w:firstLineChars="300" w:firstLine="630"/>
        <w:rPr>
          <w:rFonts w:ascii="Times New Roman" w:hAnsi="Times New Roman"/>
          <w:b/>
          <w:kern w:val="0"/>
          <w:szCs w:val="21"/>
          <w:u w:val="single"/>
        </w:rPr>
      </w:pPr>
      <w:r w:rsidRPr="00C74EE1">
        <w:rPr>
          <w:rFonts w:ascii="Times New Roman" w:hAnsi="Times New Roman"/>
          <w:kern w:val="0"/>
          <w:szCs w:val="21"/>
        </w:rPr>
        <w:t>备注：</w:t>
      </w:r>
      <w:r w:rsidRPr="00C74EE1">
        <w:rPr>
          <w:rFonts w:ascii="Times New Roman" w:hAnsi="Times New Roman"/>
          <w:b/>
          <w:kern w:val="0"/>
          <w:szCs w:val="21"/>
          <w:u w:val="single"/>
        </w:rPr>
        <w:t>项目编号</w:t>
      </w:r>
    </w:p>
    <w:p w14:paraId="4A2C90CD" w14:textId="77777777" w:rsidR="00975953" w:rsidRPr="00C74EE1" w:rsidRDefault="00975953" w:rsidP="00975953">
      <w:pPr>
        <w:pStyle w:val="aff1"/>
        <w:adjustRightInd w:val="0"/>
        <w:snapToGrid w:val="0"/>
        <w:spacing w:line="360" w:lineRule="auto"/>
        <w:ind w:left="420" w:firstLineChars="0" w:firstLine="0"/>
        <w:rPr>
          <w:rFonts w:ascii="Times New Roman" w:hAnsi="Times New Roman"/>
          <w:kern w:val="0"/>
          <w:szCs w:val="21"/>
        </w:rPr>
      </w:pPr>
      <w:r w:rsidRPr="00C74EE1">
        <w:rPr>
          <w:rFonts w:ascii="Times New Roman" w:hAnsi="Times New Roman"/>
          <w:kern w:val="0"/>
          <w:szCs w:val="21"/>
        </w:rPr>
        <w:t>投标报名表下载链接：</w:t>
      </w:r>
      <w:r w:rsidR="009B2D1F">
        <w:fldChar w:fldCharType="begin"/>
      </w:r>
      <w:r w:rsidR="009B2D1F">
        <w:instrText xml:space="preserve"> HYPERLINK "http://bidding.szu.edu.cn/listfile.asp" </w:instrText>
      </w:r>
      <w:r w:rsidR="009B2D1F">
        <w:fldChar w:fldCharType="separate"/>
      </w:r>
      <w:r w:rsidRPr="00C74EE1">
        <w:rPr>
          <w:rStyle w:val="ac"/>
          <w:rFonts w:ascii="Times New Roman" w:hAnsi="Times New Roman"/>
          <w:kern w:val="0"/>
          <w:szCs w:val="21"/>
        </w:rPr>
        <w:t>http://bidding.szu.edu.cn/listfile.asp</w:t>
      </w:r>
      <w:r w:rsidR="009B2D1F">
        <w:rPr>
          <w:rStyle w:val="ac"/>
          <w:rFonts w:ascii="Times New Roman" w:hAnsi="Times New Roman"/>
          <w:kern w:val="0"/>
          <w:szCs w:val="21"/>
        </w:rPr>
        <w:fldChar w:fldCharType="end"/>
      </w:r>
      <w:r w:rsidRPr="00C74EE1">
        <w:rPr>
          <w:rFonts w:ascii="Times New Roman" w:hAnsi="Times New Roman"/>
          <w:kern w:val="0"/>
          <w:szCs w:val="21"/>
        </w:rPr>
        <w:t>。</w:t>
      </w:r>
    </w:p>
    <w:p w14:paraId="2ABBE935" w14:textId="77777777" w:rsidR="00975953" w:rsidRPr="00C74EE1" w:rsidRDefault="00975953" w:rsidP="00975953">
      <w:pPr>
        <w:pStyle w:val="aff1"/>
        <w:numPr>
          <w:ilvl w:val="0"/>
          <w:numId w:val="3"/>
        </w:numPr>
        <w:tabs>
          <w:tab w:val="left" w:pos="420"/>
        </w:tabs>
        <w:adjustRightInd w:val="0"/>
        <w:snapToGrid w:val="0"/>
        <w:spacing w:line="360" w:lineRule="auto"/>
        <w:ind w:firstLineChars="0"/>
        <w:rPr>
          <w:rFonts w:ascii="Times New Roman" w:hAnsi="Times New Roman"/>
          <w:kern w:val="0"/>
          <w:szCs w:val="21"/>
        </w:rPr>
      </w:pPr>
      <w:r w:rsidRPr="00C74EE1">
        <w:rPr>
          <w:rFonts w:ascii="Times New Roman" w:hAnsi="Times New Roman"/>
          <w:kern w:val="0"/>
          <w:szCs w:val="21"/>
        </w:rPr>
        <w:t>答疑事项：</w:t>
      </w:r>
    </w:p>
    <w:p w14:paraId="05EE5CD7" w14:textId="22B2DBBC" w:rsidR="00975953" w:rsidRPr="00C74EE1" w:rsidRDefault="00975953" w:rsidP="00975953">
      <w:pPr>
        <w:pStyle w:val="aff1"/>
        <w:adjustRightInd w:val="0"/>
        <w:snapToGrid w:val="0"/>
        <w:spacing w:line="360" w:lineRule="auto"/>
        <w:ind w:left="420"/>
        <w:rPr>
          <w:rFonts w:ascii="Times New Roman" w:hAnsi="Times New Roman"/>
          <w:kern w:val="0"/>
          <w:szCs w:val="21"/>
        </w:rPr>
      </w:pPr>
      <w:r w:rsidRPr="003D6904">
        <w:rPr>
          <w:rFonts w:ascii="Times New Roman" w:hAnsi="Times New Roman"/>
          <w:kern w:val="0"/>
          <w:szCs w:val="21"/>
        </w:rPr>
        <w:t>2020</w:t>
      </w:r>
      <w:r w:rsidRPr="003D6904">
        <w:rPr>
          <w:rFonts w:ascii="Times New Roman" w:hAnsi="Times New Roman"/>
          <w:kern w:val="0"/>
          <w:szCs w:val="21"/>
        </w:rPr>
        <w:t>年</w:t>
      </w:r>
      <w:r>
        <w:rPr>
          <w:rFonts w:ascii="Times New Roman" w:hAnsi="Times New Roman"/>
          <w:kern w:val="0"/>
          <w:szCs w:val="21"/>
        </w:rPr>
        <w:t>0</w:t>
      </w:r>
      <w:r w:rsidR="00A63A1B">
        <w:rPr>
          <w:rFonts w:ascii="Times New Roman" w:hAnsi="Times New Roman"/>
          <w:kern w:val="0"/>
          <w:szCs w:val="21"/>
        </w:rPr>
        <w:t>7</w:t>
      </w:r>
      <w:r w:rsidRPr="003D6904">
        <w:rPr>
          <w:rFonts w:ascii="Times New Roman" w:hAnsi="Times New Roman"/>
          <w:kern w:val="0"/>
          <w:szCs w:val="21"/>
        </w:rPr>
        <w:t>月</w:t>
      </w:r>
      <w:r w:rsidR="0054080E">
        <w:rPr>
          <w:rFonts w:ascii="Times New Roman" w:hAnsi="Times New Roman"/>
          <w:kern w:val="0"/>
          <w:szCs w:val="21"/>
        </w:rPr>
        <w:t>2</w:t>
      </w:r>
      <w:r w:rsidR="00A63A1B">
        <w:rPr>
          <w:rFonts w:ascii="Times New Roman" w:hAnsi="Times New Roman"/>
          <w:kern w:val="0"/>
          <w:szCs w:val="21"/>
        </w:rPr>
        <w:t>7</w:t>
      </w:r>
      <w:r w:rsidRPr="003D6904">
        <w:rPr>
          <w:rFonts w:ascii="Times New Roman" w:hAnsi="Times New Roman"/>
          <w:kern w:val="0"/>
          <w:szCs w:val="21"/>
        </w:rPr>
        <w:t>日</w:t>
      </w:r>
      <w:r w:rsidRPr="003D6904">
        <w:rPr>
          <w:rFonts w:ascii="Times New Roman" w:hAnsi="Times New Roman"/>
          <w:kern w:val="0"/>
          <w:szCs w:val="21"/>
        </w:rPr>
        <w:t>16:</w:t>
      </w:r>
      <w:proofErr w:type="gramStart"/>
      <w:r w:rsidRPr="003D6904">
        <w:rPr>
          <w:rFonts w:ascii="Times New Roman" w:hAnsi="Times New Roman"/>
          <w:kern w:val="0"/>
          <w:szCs w:val="21"/>
        </w:rPr>
        <w:t>0</w:t>
      </w:r>
      <w:r w:rsidRPr="00C74EE1">
        <w:rPr>
          <w:rFonts w:ascii="Times New Roman" w:hAnsi="Times New Roman"/>
          <w:kern w:val="0"/>
          <w:szCs w:val="21"/>
        </w:rPr>
        <w:t>0</w:t>
      </w:r>
      <w:r w:rsidRPr="00C74EE1">
        <w:rPr>
          <w:rFonts w:ascii="Times New Roman" w:hAnsi="Times New Roman"/>
          <w:kern w:val="0"/>
          <w:szCs w:val="21"/>
        </w:rPr>
        <w:t>时前凡对</w:t>
      </w:r>
      <w:proofErr w:type="gramEnd"/>
      <w:r w:rsidRPr="00C74EE1">
        <w:rPr>
          <w:rFonts w:ascii="Times New Roman" w:hAnsi="Times New Roman"/>
          <w:kern w:val="0"/>
          <w:szCs w:val="21"/>
        </w:rPr>
        <w:t>招标文件有任何疑问的（包括认为招标文件的技术指标或参数存在倾向性或</w:t>
      </w:r>
      <w:proofErr w:type="gramStart"/>
      <w:r w:rsidRPr="00C74EE1">
        <w:rPr>
          <w:rFonts w:ascii="Times New Roman" w:hAnsi="Times New Roman"/>
          <w:kern w:val="0"/>
          <w:szCs w:val="21"/>
        </w:rPr>
        <w:t>不</w:t>
      </w:r>
      <w:proofErr w:type="gramEnd"/>
      <w:r w:rsidRPr="00C74EE1">
        <w:rPr>
          <w:rFonts w:ascii="Times New Roman" w:hAnsi="Times New Roman"/>
          <w:kern w:val="0"/>
          <w:szCs w:val="21"/>
        </w:rPr>
        <w:t>公正性条款），将</w:t>
      </w:r>
      <w:proofErr w:type="gramStart"/>
      <w:r w:rsidRPr="00C74EE1">
        <w:rPr>
          <w:rFonts w:ascii="Times New Roman" w:hAnsi="Times New Roman"/>
          <w:kern w:val="0"/>
          <w:szCs w:val="21"/>
        </w:rPr>
        <w:t>质疑函以书面</w:t>
      </w:r>
      <w:proofErr w:type="gramEnd"/>
      <w:r w:rsidRPr="00C74EE1">
        <w:rPr>
          <w:rFonts w:ascii="Times New Roman" w:hAnsi="Times New Roman"/>
          <w:kern w:val="0"/>
          <w:szCs w:val="21"/>
        </w:rPr>
        <w:t>形式提交到深圳大学招投标管理中心，逾期不予受理。质疑函须加盖投标人公章。</w:t>
      </w:r>
      <w:r w:rsidRPr="003D6904">
        <w:rPr>
          <w:rFonts w:ascii="Times New Roman" w:hAnsi="Times New Roman"/>
          <w:kern w:val="0"/>
          <w:szCs w:val="21"/>
        </w:rPr>
        <w:t>2020</w:t>
      </w:r>
      <w:r w:rsidRPr="003D6904">
        <w:rPr>
          <w:rFonts w:ascii="Times New Roman" w:hAnsi="Times New Roman"/>
          <w:kern w:val="0"/>
          <w:szCs w:val="21"/>
        </w:rPr>
        <w:t>年</w:t>
      </w:r>
      <w:r>
        <w:rPr>
          <w:rFonts w:ascii="Times New Roman" w:hAnsi="Times New Roman"/>
          <w:kern w:val="0"/>
          <w:szCs w:val="21"/>
        </w:rPr>
        <w:t>0</w:t>
      </w:r>
      <w:r w:rsidR="00A63A1B">
        <w:rPr>
          <w:rFonts w:ascii="Times New Roman" w:hAnsi="Times New Roman"/>
          <w:kern w:val="0"/>
          <w:szCs w:val="21"/>
        </w:rPr>
        <w:t>7</w:t>
      </w:r>
      <w:r w:rsidRPr="003D6904">
        <w:rPr>
          <w:rFonts w:ascii="Times New Roman" w:hAnsi="Times New Roman"/>
          <w:kern w:val="0"/>
          <w:szCs w:val="21"/>
        </w:rPr>
        <w:t>月</w:t>
      </w:r>
      <w:r w:rsidR="0054080E">
        <w:rPr>
          <w:rFonts w:ascii="Times New Roman" w:hAnsi="Times New Roman"/>
          <w:kern w:val="0"/>
          <w:szCs w:val="21"/>
        </w:rPr>
        <w:t>28</w:t>
      </w:r>
      <w:r w:rsidRPr="003D6904">
        <w:rPr>
          <w:rFonts w:ascii="Times New Roman" w:hAnsi="Times New Roman"/>
          <w:kern w:val="0"/>
          <w:szCs w:val="21"/>
        </w:rPr>
        <w:t>日</w:t>
      </w:r>
      <w:r w:rsidRPr="003D6904">
        <w:rPr>
          <w:rFonts w:ascii="Times New Roman" w:hAnsi="Times New Roman"/>
          <w:kern w:val="0"/>
          <w:szCs w:val="21"/>
        </w:rPr>
        <w:t xml:space="preserve"> 16:00</w:t>
      </w:r>
      <w:r w:rsidRPr="00C74EE1">
        <w:rPr>
          <w:rFonts w:ascii="Times New Roman" w:hAnsi="Times New Roman"/>
          <w:kern w:val="0"/>
          <w:szCs w:val="21"/>
        </w:rPr>
        <w:t xml:space="preserve"> </w:t>
      </w:r>
      <w:r w:rsidRPr="00C74EE1">
        <w:rPr>
          <w:rFonts w:ascii="Times New Roman" w:hAnsi="Times New Roman"/>
          <w:kern w:val="0"/>
          <w:szCs w:val="21"/>
        </w:rPr>
        <w:t>前将答疑结果在网站</w:t>
      </w:r>
      <w:r w:rsidRPr="00C74EE1">
        <w:rPr>
          <w:rFonts w:ascii="Times New Roman" w:hAnsi="Times New Roman"/>
          <w:kern w:val="0"/>
          <w:szCs w:val="21"/>
        </w:rPr>
        <w:t>http://bidding.szu.edu.cn “</w:t>
      </w:r>
      <w:r w:rsidRPr="00C74EE1">
        <w:rPr>
          <w:rFonts w:ascii="Times New Roman" w:hAnsi="Times New Roman"/>
          <w:kern w:val="0"/>
          <w:szCs w:val="21"/>
        </w:rPr>
        <w:t>招标公告</w:t>
      </w:r>
      <w:r w:rsidRPr="00C74EE1">
        <w:rPr>
          <w:rFonts w:ascii="Times New Roman" w:hAnsi="Times New Roman"/>
          <w:kern w:val="0"/>
          <w:szCs w:val="21"/>
        </w:rPr>
        <w:t>”</w:t>
      </w:r>
      <w:r w:rsidRPr="00C74EE1">
        <w:rPr>
          <w:rFonts w:ascii="Times New Roman" w:hAnsi="Times New Roman"/>
          <w:kern w:val="0"/>
          <w:szCs w:val="21"/>
        </w:rPr>
        <w:t>中公布，望投标人予以关注。</w:t>
      </w:r>
      <w:r w:rsidRPr="00C74EE1">
        <w:rPr>
          <w:rFonts w:ascii="Times New Roman" w:hAnsi="Times New Roman"/>
          <w:kern w:val="0"/>
          <w:szCs w:val="21"/>
        </w:rPr>
        <w:t xml:space="preserve"> </w:t>
      </w:r>
    </w:p>
    <w:p w14:paraId="246C5BA1" w14:textId="77777777" w:rsidR="00975953" w:rsidRPr="00C74EE1" w:rsidRDefault="00975953" w:rsidP="00975953">
      <w:pPr>
        <w:pStyle w:val="aff1"/>
        <w:numPr>
          <w:ilvl w:val="0"/>
          <w:numId w:val="3"/>
        </w:numPr>
        <w:tabs>
          <w:tab w:val="left" w:pos="420"/>
        </w:tabs>
        <w:adjustRightInd w:val="0"/>
        <w:snapToGrid w:val="0"/>
        <w:spacing w:line="360" w:lineRule="auto"/>
        <w:ind w:firstLineChars="0"/>
        <w:rPr>
          <w:rFonts w:ascii="Times New Roman" w:hAnsi="Times New Roman"/>
          <w:kern w:val="0"/>
          <w:szCs w:val="21"/>
        </w:rPr>
      </w:pPr>
      <w:r w:rsidRPr="00C74EE1">
        <w:rPr>
          <w:rFonts w:ascii="Times New Roman" w:hAnsi="Times New Roman"/>
          <w:kern w:val="0"/>
          <w:szCs w:val="21"/>
        </w:rPr>
        <w:t>投标截止时间</w:t>
      </w:r>
      <w:r w:rsidRPr="00C74EE1">
        <w:rPr>
          <w:rStyle w:val="afff4"/>
          <w:rFonts w:ascii="Times New Roman" w:hAnsi="Times New Roman"/>
          <w:kern w:val="0"/>
        </w:rPr>
        <w:t>：</w:t>
      </w:r>
    </w:p>
    <w:p w14:paraId="6C03F9D1" w14:textId="4C1CDFBD" w:rsidR="00975953" w:rsidRPr="00C74EE1" w:rsidRDefault="00975953" w:rsidP="00975953">
      <w:pPr>
        <w:pStyle w:val="aff1"/>
        <w:adjustRightInd w:val="0"/>
        <w:snapToGrid w:val="0"/>
        <w:spacing w:line="360" w:lineRule="auto"/>
        <w:ind w:left="420"/>
        <w:rPr>
          <w:rFonts w:ascii="Times New Roman" w:hAnsi="Times New Roman"/>
          <w:kern w:val="0"/>
          <w:szCs w:val="21"/>
        </w:rPr>
      </w:pPr>
      <w:r w:rsidRPr="00C74EE1">
        <w:rPr>
          <w:rFonts w:ascii="Times New Roman" w:hAnsi="Times New Roman"/>
          <w:kern w:val="0"/>
          <w:szCs w:val="21"/>
        </w:rPr>
        <w:t>所有投标文件应于</w:t>
      </w:r>
      <w:r w:rsidRPr="00C74EE1">
        <w:rPr>
          <w:rFonts w:ascii="Times New Roman" w:hAnsi="Times New Roman"/>
          <w:b/>
          <w:color w:val="FF0000"/>
          <w:kern w:val="0"/>
          <w:szCs w:val="21"/>
        </w:rPr>
        <w:t>2020</w:t>
      </w:r>
      <w:r w:rsidRPr="00C74EE1">
        <w:rPr>
          <w:rFonts w:ascii="Times New Roman" w:hAnsi="Times New Roman"/>
          <w:b/>
          <w:color w:val="FF0000"/>
          <w:kern w:val="0"/>
          <w:szCs w:val="21"/>
        </w:rPr>
        <w:t>年</w:t>
      </w:r>
      <w:r>
        <w:rPr>
          <w:rFonts w:ascii="Times New Roman" w:hAnsi="Times New Roman"/>
          <w:b/>
          <w:color w:val="FF0000"/>
          <w:kern w:val="0"/>
          <w:szCs w:val="21"/>
        </w:rPr>
        <w:t>0</w:t>
      </w:r>
      <w:r w:rsidR="00A63A1B">
        <w:rPr>
          <w:rFonts w:ascii="Times New Roman" w:hAnsi="Times New Roman"/>
          <w:b/>
          <w:color w:val="FF0000"/>
          <w:kern w:val="0"/>
          <w:szCs w:val="21"/>
        </w:rPr>
        <w:t>7</w:t>
      </w:r>
      <w:r w:rsidRPr="00C74EE1">
        <w:rPr>
          <w:rFonts w:ascii="Times New Roman" w:hAnsi="Times New Roman"/>
          <w:b/>
          <w:color w:val="FF0000"/>
          <w:kern w:val="0"/>
          <w:szCs w:val="21"/>
        </w:rPr>
        <w:t>月</w:t>
      </w:r>
      <w:r w:rsidR="00622DA5">
        <w:rPr>
          <w:rFonts w:ascii="Times New Roman" w:hAnsi="Times New Roman"/>
          <w:b/>
          <w:color w:val="FF0000"/>
          <w:kern w:val="0"/>
          <w:szCs w:val="21"/>
        </w:rPr>
        <w:t>31</w:t>
      </w:r>
      <w:r w:rsidRPr="00C74EE1">
        <w:rPr>
          <w:rFonts w:ascii="Times New Roman" w:hAnsi="Times New Roman"/>
          <w:b/>
          <w:color w:val="FF0000"/>
          <w:kern w:val="0"/>
          <w:szCs w:val="21"/>
        </w:rPr>
        <w:t>日（星期</w:t>
      </w:r>
      <w:r w:rsidR="00622DA5">
        <w:rPr>
          <w:rFonts w:ascii="Times New Roman" w:hAnsi="Times New Roman" w:hint="eastAsia"/>
          <w:b/>
          <w:color w:val="FF0000"/>
          <w:kern w:val="0"/>
          <w:szCs w:val="21"/>
        </w:rPr>
        <w:t>五</w:t>
      </w:r>
      <w:r w:rsidRPr="00C74EE1">
        <w:rPr>
          <w:rFonts w:ascii="Times New Roman" w:hAnsi="Times New Roman"/>
          <w:b/>
          <w:color w:val="FF0000"/>
          <w:kern w:val="0"/>
          <w:szCs w:val="21"/>
        </w:rPr>
        <w:t>）</w:t>
      </w:r>
      <w:r w:rsidR="00622DA5">
        <w:rPr>
          <w:rFonts w:ascii="Times New Roman" w:hAnsi="Times New Roman" w:hint="eastAsia"/>
          <w:b/>
          <w:color w:val="FF0000"/>
          <w:kern w:val="0"/>
          <w:szCs w:val="21"/>
        </w:rPr>
        <w:t>上午</w:t>
      </w:r>
      <w:r w:rsidR="00622DA5">
        <w:rPr>
          <w:rFonts w:ascii="Times New Roman" w:hAnsi="Times New Roman"/>
          <w:b/>
          <w:color w:val="FF0000"/>
          <w:kern w:val="0"/>
          <w:szCs w:val="21"/>
        </w:rPr>
        <w:t>09</w:t>
      </w:r>
      <w:r w:rsidRPr="00C74EE1">
        <w:rPr>
          <w:rFonts w:ascii="Times New Roman" w:hAnsi="Times New Roman"/>
          <w:b/>
          <w:color w:val="FF0000"/>
          <w:kern w:val="0"/>
          <w:szCs w:val="21"/>
        </w:rPr>
        <w:t>:</w:t>
      </w:r>
      <w:r w:rsidR="00622DA5">
        <w:rPr>
          <w:rFonts w:ascii="Times New Roman" w:hAnsi="Times New Roman"/>
          <w:b/>
          <w:color w:val="FF0000"/>
          <w:kern w:val="0"/>
          <w:szCs w:val="21"/>
        </w:rPr>
        <w:t>3</w:t>
      </w:r>
      <w:r w:rsidRPr="00C74EE1">
        <w:rPr>
          <w:rFonts w:ascii="Times New Roman" w:hAnsi="Times New Roman"/>
          <w:b/>
          <w:color w:val="FF0000"/>
          <w:kern w:val="0"/>
          <w:szCs w:val="21"/>
        </w:rPr>
        <w:t>0</w:t>
      </w:r>
      <w:r w:rsidRPr="00C74EE1">
        <w:rPr>
          <w:rFonts w:ascii="Times New Roman" w:hAnsi="Times New Roman"/>
          <w:color w:val="FF0000"/>
          <w:kern w:val="0"/>
          <w:szCs w:val="21"/>
        </w:rPr>
        <w:t xml:space="preserve"> (</w:t>
      </w:r>
      <w:r w:rsidRPr="00C74EE1">
        <w:rPr>
          <w:rFonts w:ascii="Times New Roman" w:hAnsi="Times New Roman"/>
          <w:color w:val="FF0000"/>
          <w:kern w:val="0"/>
          <w:szCs w:val="21"/>
        </w:rPr>
        <w:t>北京时间</w:t>
      </w:r>
      <w:r w:rsidRPr="00C74EE1">
        <w:rPr>
          <w:rFonts w:ascii="Times New Roman" w:hAnsi="Times New Roman"/>
          <w:color w:val="FF0000"/>
          <w:kern w:val="0"/>
          <w:szCs w:val="21"/>
        </w:rPr>
        <w:t>)</w:t>
      </w:r>
      <w:r w:rsidRPr="00C74EE1">
        <w:rPr>
          <w:rFonts w:ascii="Times New Roman" w:hAnsi="Times New Roman"/>
          <w:kern w:val="0"/>
          <w:szCs w:val="21"/>
        </w:rPr>
        <w:t>之前</w:t>
      </w:r>
      <w:r w:rsidRPr="008E5EBA">
        <w:rPr>
          <w:rFonts w:ascii="Times New Roman" w:hAnsi="Times New Roman"/>
          <w:b/>
          <w:color w:val="FF0000"/>
          <w:kern w:val="0"/>
          <w:szCs w:val="21"/>
        </w:rPr>
        <w:t>邮寄</w:t>
      </w:r>
      <w:r w:rsidR="006B2631" w:rsidRPr="006B2631">
        <w:rPr>
          <w:rFonts w:ascii="Times New Roman" w:hAnsi="Times New Roman" w:hint="eastAsia"/>
          <w:bCs/>
          <w:color w:val="FF0000"/>
          <w:kern w:val="0"/>
          <w:szCs w:val="21"/>
        </w:rPr>
        <w:t>（</w:t>
      </w:r>
      <w:r w:rsidR="006B2631" w:rsidRPr="006B2631">
        <w:rPr>
          <w:rFonts w:ascii="Times New Roman" w:hAnsi="Times New Roman" w:hint="eastAsia"/>
          <w:bCs/>
          <w:color w:val="FF0000"/>
          <w:kern w:val="0"/>
          <w:szCs w:val="21"/>
        </w:rPr>
        <w:t>EMS</w:t>
      </w:r>
      <w:r w:rsidR="006B2631" w:rsidRPr="006B2631">
        <w:rPr>
          <w:rFonts w:ascii="Times New Roman" w:hAnsi="Times New Roman" w:hint="eastAsia"/>
          <w:bCs/>
          <w:color w:val="FF0000"/>
          <w:kern w:val="0"/>
          <w:szCs w:val="21"/>
        </w:rPr>
        <w:t>，顺丰（不含顺丰同城））</w:t>
      </w:r>
      <w:r w:rsidRPr="00C74EE1">
        <w:rPr>
          <w:rFonts w:ascii="Times New Roman" w:hAnsi="Times New Roman"/>
          <w:kern w:val="0"/>
          <w:szCs w:val="21"/>
        </w:rPr>
        <w:t>到深圳大学招投标管理中心（深圳大学汇元楼</w:t>
      </w:r>
      <w:r w:rsidRPr="00C74EE1">
        <w:rPr>
          <w:rFonts w:ascii="Times New Roman" w:hAnsi="Times New Roman"/>
          <w:kern w:val="0"/>
          <w:szCs w:val="21"/>
        </w:rPr>
        <w:t>242</w:t>
      </w:r>
      <w:r w:rsidRPr="00C74EE1">
        <w:rPr>
          <w:rFonts w:ascii="Times New Roman" w:hAnsi="Times New Roman"/>
          <w:kern w:val="0"/>
          <w:szCs w:val="21"/>
        </w:rPr>
        <w:t>室</w:t>
      </w:r>
      <w:r w:rsidRPr="00C74EE1">
        <w:rPr>
          <w:rFonts w:ascii="Times New Roman" w:hAnsi="Times New Roman"/>
          <w:kern w:val="0"/>
          <w:szCs w:val="21"/>
        </w:rPr>
        <w:t xml:space="preserve"> </w:t>
      </w:r>
      <w:r w:rsidRPr="00794B02">
        <w:rPr>
          <w:rFonts w:ascii="Times New Roman" w:hAnsi="Times New Roman"/>
          <w:b/>
          <w:color w:val="FF0000"/>
          <w:kern w:val="0"/>
          <w:szCs w:val="21"/>
        </w:rPr>
        <w:t>黄老师（</w:t>
      </w:r>
      <w:r w:rsidRPr="00794B02">
        <w:rPr>
          <w:rFonts w:ascii="Times New Roman" w:hAnsi="Times New Roman"/>
          <w:b/>
          <w:color w:val="FF0000"/>
          <w:kern w:val="0"/>
          <w:szCs w:val="21"/>
        </w:rPr>
        <w:t>0755</w:t>
      </w:r>
      <w:r w:rsidRPr="00794B02">
        <w:rPr>
          <w:rFonts w:ascii="Times New Roman" w:hAnsi="Times New Roman"/>
          <w:b/>
          <w:color w:val="FF0000"/>
          <w:kern w:val="0"/>
          <w:szCs w:val="21"/>
        </w:rPr>
        <w:t>）</w:t>
      </w:r>
      <w:r w:rsidR="00347AD7" w:rsidRPr="00794B02">
        <w:rPr>
          <w:rFonts w:ascii="Times New Roman" w:hAnsi="Times New Roman"/>
          <w:b/>
          <w:color w:val="FF0000"/>
          <w:kern w:val="0"/>
          <w:szCs w:val="21"/>
        </w:rPr>
        <w:t>26532310</w:t>
      </w:r>
      <w:r w:rsidRPr="00C74EE1">
        <w:rPr>
          <w:rFonts w:ascii="Times New Roman" w:hAnsi="Times New Roman"/>
          <w:kern w:val="0"/>
          <w:szCs w:val="21"/>
        </w:rPr>
        <w:t>）。以文件送达时间为准。不接受快递到付。</w:t>
      </w:r>
    </w:p>
    <w:p w14:paraId="6F93A7F5" w14:textId="77777777" w:rsidR="00975953" w:rsidRPr="00C74EE1" w:rsidRDefault="00975953" w:rsidP="00975953">
      <w:pPr>
        <w:pStyle w:val="aff1"/>
        <w:adjustRightInd w:val="0"/>
        <w:snapToGrid w:val="0"/>
        <w:spacing w:line="360" w:lineRule="auto"/>
        <w:ind w:left="420"/>
        <w:rPr>
          <w:rFonts w:ascii="Times New Roman" w:hAnsi="Times New Roman"/>
          <w:kern w:val="0"/>
          <w:szCs w:val="21"/>
        </w:rPr>
      </w:pPr>
      <w:r w:rsidRPr="00C74EE1">
        <w:rPr>
          <w:rFonts w:ascii="Times New Roman" w:hAnsi="Times New Roman"/>
          <w:kern w:val="0"/>
          <w:szCs w:val="21"/>
        </w:rPr>
        <w:t>投标文件密封性要求：投标人邮寄的投标文件应在快递包装内有完整的密封包装，密封包装上应有明确的项目编号、项目名称、投标公司名称。密封包装不完整、有破损且该破损可能导致文件内容泄露的投标文件将被拒绝接收。</w:t>
      </w:r>
    </w:p>
    <w:p w14:paraId="0E9F448A" w14:textId="77777777" w:rsidR="00975953" w:rsidRPr="00C74EE1" w:rsidRDefault="00975953" w:rsidP="00975953">
      <w:pPr>
        <w:pStyle w:val="aff1"/>
        <w:numPr>
          <w:ilvl w:val="0"/>
          <w:numId w:val="3"/>
        </w:numPr>
        <w:tabs>
          <w:tab w:val="left" w:pos="420"/>
        </w:tabs>
        <w:adjustRightInd w:val="0"/>
        <w:snapToGrid w:val="0"/>
        <w:spacing w:line="360" w:lineRule="auto"/>
        <w:ind w:firstLineChars="0"/>
        <w:rPr>
          <w:rFonts w:ascii="Times New Roman" w:hAnsi="Times New Roman"/>
          <w:kern w:val="0"/>
          <w:szCs w:val="21"/>
        </w:rPr>
      </w:pPr>
      <w:r w:rsidRPr="00C74EE1">
        <w:rPr>
          <w:rFonts w:ascii="Times New Roman" w:hAnsi="Times New Roman"/>
          <w:kern w:val="0"/>
          <w:szCs w:val="21"/>
        </w:rPr>
        <w:t>开标时间和地点：</w:t>
      </w:r>
    </w:p>
    <w:p w14:paraId="0F151038" w14:textId="04CBEFD3" w:rsidR="00975953" w:rsidRPr="00C74EE1" w:rsidRDefault="00975953" w:rsidP="00975953">
      <w:pPr>
        <w:pStyle w:val="aff1"/>
        <w:adjustRightInd w:val="0"/>
        <w:snapToGrid w:val="0"/>
        <w:spacing w:line="360" w:lineRule="auto"/>
        <w:ind w:left="420"/>
        <w:rPr>
          <w:rFonts w:ascii="Times New Roman" w:hAnsi="Times New Roman"/>
          <w:kern w:val="0"/>
          <w:szCs w:val="21"/>
        </w:rPr>
      </w:pPr>
      <w:r w:rsidRPr="00C74EE1">
        <w:rPr>
          <w:rFonts w:ascii="Times New Roman" w:hAnsi="Times New Roman"/>
          <w:kern w:val="0"/>
          <w:szCs w:val="21"/>
        </w:rPr>
        <w:t>定于</w:t>
      </w:r>
      <w:bookmarkStart w:id="20" w:name="_GoBack"/>
      <w:r w:rsidRPr="00C74EE1">
        <w:rPr>
          <w:rFonts w:ascii="Times New Roman" w:hAnsi="Times New Roman"/>
          <w:color w:val="FF0000"/>
          <w:kern w:val="0"/>
          <w:szCs w:val="21"/>
        </w:rPr>
        <w:t>2020</w:t>
      </w:r>
      <w:r w:rsidRPr="00C74EE1">
        <w:rPr>
          <w:rFonts w:ascii="Times New Roman" w:hAnsi="Times New Roman"/>
          <w:color w:val="FF0000"/>
          <w:kern w:val="0"/>
          <w:szCs w:val="21"/>
        </w:rPr>
        <w:t>年</w:t>
      </w:r>
      <w:r>
        <w:rPr>
          <w:rFonts w:ascii="Times New Roman" w:hAnsi="Times New Roman"/>
          <w:color w:val="FF0000"/>
          <w:kern w:val="0"/>
          <w:szCs w:val="21"/>
        </w:rPr>
        <w:t>0</w:t>
      </w:r>
      <w:r w:rsidR="00A63A1B">
        <w:rPr>
          <w:rFonts w:ascii="Times New Roman" w:hAnsi="Times New Roman"/>
          <w:color w:val="FF0000"/>
          <w:kern w:val="0"/>
          <w:szCs w:val="21"/>
        </w:rPr>
        <w:t>7</w:t>
      </w:r>
      <w:r w:rsidRPr="00C74EE1">
        <w:rPr>
          <w:rFonts w:ascii="Times New Roman" w:hAnsi="Times New Roman"/>
          <w:color w:val="FF0000"/>
          <w:kern w:val="0"/>
          <w:szCs w:val="21"/>
        </w:rPr>
        <w:t>月</w:t>
      </w:r>
      <w:r w:rsidR="00622DA5">
        <w:rPr>
          <w:rFonts w:ascii="Times New Roman" w:hAnsi="Times New Roman"/>
          <w:color w:val="FF0000"/>
          <w:kern w:val="0"/>
          <w:szCs w:val="21"/>
        </w:rPr>
        <w:t>31</w:t>
      </w:r>
      <w:r w:rsidRPr="00C74EE1">
        <w:rPr>
          <w:rFonts w:ascii="Times New Roman" w:hAnsi="Times New Roman"/>
          <w:color w:val="FF0000"/>
          <w:kern w:val="0"/>
          <w:szCs w:val="21"/>
        </w:rPr>
        <w:t>日</w:t>
      </w:r>
      <w:r w:rsidR="00622DA5">
        <w:rPr>
          <w:rFonts w:ascii="Times New Roman" w:hAnsi="Times New Roman"/>
          <w:color w:val="FF0000"/>
          <w:kern w:val="0"/>
          <w:szCs w:val="21"/>
        </w:rPr>
        <w:t>09</w:t>
      </w:r>
      <w:r w:rsidRPr="00C74EE1">
        <w:rPr>
          <w:rFonts w:ascii="Times New Roman" w:hAnsi="Times New Roman"/>
          <w:color w:val="FF0000"/>
          <w:kern w:val="0"/>
          <w:szCs w:val="21"/>
        </w:rPr>
        <w:t>:</w:t>
      </w:r>
      <w:r w:rsidR="00622DA5">
        <w:rPr>
          <w:rFonts w:ascii="Times New Roman" w:hAnsi="Times New Roman"/>
          <w:color w:val="FF0000"/>
          <w:kern w:val="0"/>
          <w:szCs w:val="21"/>
        </w:rPr>
        <w:t>3</w:t>
      </w:r>
      <w:r w:rsidRPr="00C74EE1">
        <w:rPr>
          <w:rFonts w:ascii="Times New Roman" w:hAnsi="Times New Roman"/>
          <w:color w:val="FF0000"/>
          <w:kern w:val="0"/>
          <w:szCs w:val="21"/>
        </w:rPr>
        <w:t>0</w:t>
      </w:r>
      <w:r w:rsidRPr="00C74EE1">
        <w:rPr>
          <w:rFonts w:ascii="Times New Roman" w:hAnsi="Times New Roman"/>
          <w:color w:val="FF0000"/>
          <w:kern w:val="0"/>
          <w:szCs w:val="21"/>
        </w:rPr>
        <w:t>时</w:t>
      </w:r>
      <w:bookmarkEnd w:id="20"/>
      <w:r w:rsidRPr="00C74EE1">
        <w:rPr>
          <w:rFonts w:ascii="Times New Roman" w:hAnsi="Times New Roman"/>
          <w:kern w:val="0"/>
          <w:szCs w:val="21"/>
        </w:rPr>
        <w:t>，在深圳大学招投标管理中心公开开标。地点：深圳市南山区南海大道</w:t>
      </w:r>
      <w:r w:rsidRPr="00C74EE1">
        <w:rPr>
          <w:rFonts w:ascii="Times New Roman" w:hAnsi="Times New Roman"/>
          <w:kern w:val="0"/>
          <w:szCs w:val="21"/>
        </w:rPr>
        <w:t>3688</w:t>
      </w:r>
      <w:r w:rsidRPr="00C74EE1">
        <w:rPr>
          <w:rFonts w:ascii="Times New Roman" w:hAnsi="Times New Roman"/>
          <w:kern w:val="0"/>
          <w:szCs w:val="21"/>
        </w:rPr>
        <w:t>号</w:t>
      </w:r>
      <w:r w:rsidRPr="00C74EE1">
        <w:rPr>
          <w:rFonts w:ascii="Times New Roman" w:hAnsi="Times New Roman"/>
          <w:kern w:val="0"/>
          <w:szCs w:val="21"/>
        </w:rPr>
        <w:t xml:space="preserve"> </w:t>
      </w:r>
      <w:r w:rsidRPr="00C74EE1">
        <w:rPr>
          <w:rFonts w:ascii="Times New Roman" w:hAnsi="Times New Roman"/>
          <w:kern w:val="0"/>
          <w:szCs w:val="21"/>
        </w:rPr>
        <w:t>深圳大学汇元楼</w:t>
      </w:r>
      <w:r w:rsidRPr="00C74EE1">
        <w:rPr>
          <w:rFonts w:ascii="Times New Roman" w:hAnsi="Times New Roman"/>
          <w:kern w:val="0"/>
          <w:szCs w:val="21"/>
        </w:rPr>
        <w:t>241</w:t>
      </w:r>
      <w:r w:rsidRPr="00C74EE1">
        <w:rPr>
          <w:rFonts w:ascii="Times New Roman" w:hAnsi="Times New Roman"/>
          <w:kern w:val="0"/>
          <w:szCs w:val="21"/>
        </w:rPr>
        <w:t>室。</w:t>
      </w:r>
      <w:r w:rsidRPr="00C74EE1">
        <w:rPr>
          <w:rFonts w:ascii="Times New Roman" w:hAnsi="Times New Roman"/>
          <w:color w:val="000000"/>
          <w:kern w:val="0"/>
          <w:szCs w:val="21"/>
        </w:rPr>
        <w:t>出于疫情防控需要，此项目不邀请投标代表出席开标仪式。</w:t>
      </w:r>
    </w:p>
    <w:p w14:paraId="361BDCA8" w14:textId="77777777" w:rsidR="00975953" w:rsidRPr="00C74EE1" w:rsidRDefault="00975953" w:rsidP="00975953">
      <w:pPr>
        <w:pStyle w:val="aff1"/>
        <w:numPr>
          <w:ilvl w:val="0"/>
          <w:numId w:val="3"/>
        </w:numPr>
        <w:tabs>
          <w:tab w:val="left" w:pos="420"/>
        </w:tabs>
        <w:adjustRightInd w:val="0"/>
        <w:snapToGrid w:val="0"/>
        <w:spacing w:line="360" w:lineRule="auto"/>
        <w:ind w:firstLineChars="0"/>
        <w:rPr>
          <w:rFonts w:ascii="Times New Roman" w:hAnsi="Times New Roman"/>
          <w:kern w:val="0"/>
          <w:szCs w:val="21"/>
        </w:rPr>
      </w:pPr>
      <w:r w:rsidRPr="00C74EE1">
        <w:rPr>
          <w:rFonts w:ascii="Times New Roman" w:hAnsi="Times New Roman"/>
          <w:kern w:val="0"/>
          <w:szCs w:val="21"/>
        </w:rPr>
        <w:t>已经购买招标文件的潜在投标人，若不参加投标应在开标截止日前</w:t>
      </w:r>
      <w:r w:rsidRPr="00C74EE1">
        <w:rPr>
          <w:rFonts w:ascii="Times New Roman" w:hAnsi="Times New Roman"/>
          <w:kern w:val="0"/>
          <w:szCs w:val="21"/>
        </w:rPr>
        <w:t>3</w:t>
      </w:r>
      <w:r w:rsidRPr="00C74EE1">
        <w:rPr>
          <w:rFonts w:ascii="Times New Roman" w:hAnsi="Times New Roman"/>
          <w:kern w:val="0"/>
          <w:szCs w:val="21"/>
        </w:rPr>
        <w:t>天以书面形式通知深圳大学招投标管理中心。</w:t>
      </w:r>
    </w:p>
    <w:p w14:paraId="65ECE83A" w14:textId="77777777" w:rsidR="00975953" w:rsidRPr="00C74EE1" w:rsidRDefault="00975953" w:rsidP="00975953">
      <w:pPr>
        <w:widowControl/>
        <w:numPr>
          <w:ilvl w:val="0"/>
          <w:numId w:val="3"/>
        </w:numPr>
        <w:tabs>
          <w:tab w:val="left" w:pos="420"/>
        </w:tabs>
        <w:adjustRightInd w:val="0"/>
        <w:snapToGrid w:val="0"/>
        <w:spacing w:line="360" w:lineRule="auto"/>
        <w:jc w:val="left"/>
        <w:rPr>
          <w:rFonts w:ascii="Times New Roman" w:eastAsia="宋体" w:hAnsi="Times New Roman" w:cs="Times New Roman"/>
          <w:kern w:val="0"/>
          <w:szCs w:val="21"/>
          <w:highlight w:val="yellow"/>
        </w:rPr>
      </w:pPr>
      <w:r w:rsidRPr="00C74EE1">
        <w:rPr>
          <w:rFonts w:ascii="Times New Roman" w:eastAsia="宋体" w:hAnsi="Times New Roman" w:cs="Times New Roman"/>
          <w:kern w:val="0"/>
          <w:szCs w:val="21"/>
        </w:rPr>
        <w:t>交纳投标保证金：本项目无须交纳投标保证金。</w:t>
      </w:r>
      <w:r w:rsidRPr="00C74EE1">
        <w:rPr>
          <w:rFonts w:ascii="Times New Roman" w:eastAsia="宋体" w:hAnsi="Times New Roman" w:cs="Times New Roman"/>
          <w:kern w:val="0"/>
          <w:szCs w:val="21"/>
        </w:rPr>
        <w:t xml:space="preserve"> </w:t>
      </w:r>
    </w:p>
    <w:p w14:paraId="4C95F90C" w14:textId="77777777" w:rsidR="00975953" w:rsidRPr="00C74EE1" w:rsidRDefault="00975953" w:rsidP="00975953">
      <w:pPr>
        <w:adjustRightInd w:val="0"/>
        <w:snapToGrid w:val="0"/>
        <w:spacing w:line="360" w:lineRule="auto"/>
        <w:ind w:firstLineChars="200" w:firstLine="420"/>
        <w:jc w:val="left"/>
        <w:rPr>
          <w:rFonts w:ascii="Times New Roman" w:eastAsia="宋体" w:hAnsi="Times New Roman" w:cs="Times New Roman"/>
          <w:szCs w:val="21"/>
          <w:u w:val="single"/>
        </w:rPr>
      </w:pPr>
    </w:p>
    <w:p w14:paraId="3080247E" w14:textId="77777777" w:rsidR="00975953" w:rsidRPr="00C74EE1" w:rsidRDefault="00975953" w:rsidP="00975953">
      <w:pPr>
        <w:adjustRightInd w:val="0"/>
        <w:snapToGrid w:val="0"/>
        <w:spacing w:line="360" w:lineRule="auto"/>
        <w:jc w:val="right"/>
        <w:rPr>
          <w:rFonts w:ascii="Times New Roman" w:eastAsia="宋体" w:hAnsi="Times New Roman" w:cs="Times New Roman"/>
          <w:color w:val="000000"/>
          <w:szCs w:val="21"/>
        </w:rPr>
      </w:pPr>
      <w:r w:rsidRPr="00C74EE1">
        <w:rPr>
          <w:rFonts w:ascii="Times New Roman" w:eastAsia="宋体" w:hAnsi="Times New Roman" w:cs="Times New Roman"/>
          <w:color w:val="000000"/>
          <w:szCs w:val="21"/>
        </w:rPr>
        <w:t>招标机构名称：深圳大学招投标管理中心</w:t>
      </w:r>
    </w:p>
    <w:p w14:paraId="3F04B52A" w14:textId="77777777" w:rsidR="00975953" w:rsidRPr="00C74EE1" w:rsidRDefault="00975953" w:rsidP="00975953">
      <w:pPr>
        <w:adjustRightInd w:val="0"/>
        <w:snapToGrid w:val="0"/>
        <w:spacing w:line="360" w:lineRule="auto"/>
        <w:jc w:val="right"/>
        <w:rPr>
          <w:rFonts w:ascii="Times New Roman" w:eastAsia="宋体" w:hAnsi="Times New Roman" w:cs="Times New Roman"/>
          <w:color w:val="000000"/>
          <w:szCs w:val="21"/>
        </w:rPr>
      </w:pPr>
      <w:r w:rsidRPr="00C74EE1">
        <w:rPr>
          <w:rFonts w:ascii="Times New Roman" w:eastAsia="宋体" w:hAnsi="Times New Roman" w:cs="Times New Roman"/>
          <w:color w:val="000000"/>
          <w:szCs w:val="21"/>
        </w:rPr>
        <w:t>联系人：</w:t>
      </w:r>
      <w:r>
        <w:rPr>
          <w:rFonts w:ascii="Times New Roman" w:eastAsia="宋体" w:hAnsi="Times New Roman" w:cs="Times New Roman" w:hint="eastAsia"/>
          <w:color w:val="000000"/>
          <w:szCs w:val="21"/>
        </w:rPr>
        <w:t>吕</w:t>
      </w:r>
      <w:r w:rsidRPr="00C74EE1">
        <w:rPr>
          <w:rFonts w:ascii="Times New Roman" w:eastAsia="宋体" w:hAnsi="Times New Roman" w:cs="Times New Roman"/>
          <w:color w:val="000000"/>
          <w:szCs w:val="21"/>
        </w:rPr>
        <w:t>老师</w:t>
      </w:r>
      <w:r w:rsidRPr="00C74EE1">
        <w:rPr>
          <w:rFonts w:ascii="Times New Roman" w:eastAsia="宋体" w:hAnsi="Times New Roman" w:cs="Times New Roman"/>
          <w:color w:val="000000"/>
          <w:szCs w:val="21"/>
        </w:rPr>
        <w:t xml:space="preserve"> </w:t>
      </w:r>
      <w:r w:rsidRPr="00C74EE1">
        <w:rPr>
          <w:rFonts w:ascii="Times New Roman" w:eastAsia="宋体" w:hAnsi="Times New Roman" w:cs="Times New Roman"/>
          <w:color w:val="000000"/>
          <w:szCs w:val="21"/>
        </w:rPr>
        <w:t>电话：（</w:t>
      </w:r>
      <w:r w:rsidRPr="00C74EE1">
        <w:rPr>
          <w:rFonts w:ascii="Times New Roman" w:eastAsia="宋体" w:hAnsi="Times New Roman" w:cs="Times New Roman"/>
          <w:color w:val="000000"/>
          <w:szCs w:val="21"/>
        </w:rPr>
        <w:t>0755</w:t>
      </w:r>
      <w:r w:rsidRPr="00C74EE1">
        <w:rPr>
          <w:rFonts w:ascii="Times New Roman" w:eastAsia="宋体" w:hAnsi="Times New Roman" w:cs="Times New Roman"/>
          <w:color w:val="000000"/>
          <w:szCs w:val="21"/>
        </w:rPr>
        <w:t>）</w:t>
      </w:r>
      <w:r w:rsidRPr="00C74EE1">
        <w:rPr>
          <w:rFonts w:ascii="Times New Roman" w:eastAsia="宋体" w:hAnsi="Times New Roman" w:cs="Times New Roman"/>
          <w:color w:val="000000"/>
          <w:szCs w:val="21"/>
        </w:rPr>
        <w:t>26</w:t>
      </w:r>
      <w:r>
        <w:rPr>
          <w:rFonts w:ascii="Times New Roman" w:eastAsia="宋体" w:hAnsi="Times New Roman" w:cs="Times New Roman"/>
          <w:color w:val="000000"/>
          <w:szCs w:val="21"/>
        </w:rPr>
        <w:t>99 9664</w:t>
      </w:r>
    </w:p>
    <w:p w14:paraId="32A6D95C" w14:textId="77777777" w:rsidR="00975953" w:rsidRPr="00C74EE1" w:rsidRDefault="00975953" w:rsidP="00975953">
      <w:pPr>
        <w:adjustRightInd w:val="0"/>
        <w:snapToGrid w:val="0"/>
        <w:spacing w:line="360" w:lineRule="auto"/>
        <w:jc w:val="right"/>
        <w:rPr>
          <w:rFonts w:ascii="Times New Roman" w:eastAsia="宋体" w:hAnsi="Times New Roman" w:cs="Times New Roman"/>
          <w:color w:val="000000"/>
          <w:szCs w:val="21"/>
        </w:rPr>
      </w:pPr>
      <w:r w:rsidRPr="00C74EE1">
        <w:rPr>
          <w:rFonts w:ascii="Times New Roman" w:eastAsia="宋体" w:hAnsi="Times New Roman" w:cs="Times New Roman"/>
          <w:color w:val="000000"/>
          <w:szCs w:val="21"/>
        </w:rPr>
        <w:t>招投标投诉电话：</w:t>
      </w:r>
      <w:r w:rsidRPr="00C74EE1">
        <w:rPr>
          <w:rFonts w:ascii="Times New Roman" w:eastAsia="宋体" w:hAnsi="Times New Roman" w:cs="Times New Roman"/>
          <w:color w:val="000000"/>
          <w:szCs w:val="21"/>
        </w:rPr>
        <w:t xml:space="preserve">0755-26535738  </w:t>
      </w:r>
      <w:r w:rsidRPr="00C74EE1">
        <w:rPr>
          <w:rFonts w:ascii="Times New Roman" w:eastAsia="宋体" w:hAnsi="Times New Roman" w:cs="Times New Roman"/>
          <w:color w:val="000000"/>
          <w:szCs w:val="21"/>
        </w:rPr>
        <w:t>投诉邮箱：</w:t>
      </w:r>
      <w:r w:rsidR="009B2D1F">
        <w:fldChar w:fldCharType="begin"/>
      </w:r>
      <w:r w:rsidR="009B2D1F">
        <w:instrText xml:space="preserve"> HYPERLINK "mailto:CHENJC@SZU.EDU.CN" </w:instrText>
      </w:r>
      <w:r w:rsidR="009B2D1F">
        <w:fldChar w:fldCharType="separate"/>
      </w:r>
      <w:r w:rsidRPr="00C74EE1">
        <w:rPr>
          <w:rFonts w:ascii="Times New Roman" w:eastAsia="宋体" w:hAnsi="Times New Roman" w:cs="Times New Roman"/>
          <w:color w:val="0000FF"/>
          <w:szCs w:val="21"/>
          <w:u w:val="single"/>
        </w:rPr>
        <w:t>CHENJC@SZU.EDU.CN</w:t>
      </w:r>
      <w:r w:rsidR="009B2D1F">
        <w:rPr>
          <w:rFonts w:ascii="Times New Roman" w:eastAsia="宋体" w:hAnsi="Times New Roman" w:cs="Times New Roman"/>
          <w:color w:val="0000FF"/>
          <w:szCs w:val="21"/>
          <w:u w:val="single"/>
        </w:rPr>
        <w:fldChar w:fldCharType="end"/>
      </w:r>
    </w:p>
    <w:p w14:paraId="45ED74BD" w14:textId="77777777" w:rsidR="00975953" w:rsidRPr="00C74EE1" w:rsidRDefault="00975953" w:rsidP="00975953">
      <w:pPr>
        <w:adjustRightInd w:val="0"/>
        <w:snapToGrid w:val="0"/>
        <w:spacing w:line="360" w:lineRule="auto"/>
        <w:jc w:val="right"/>
        <w:rPr>
          <w:rFonts w:ascii="Times New Roman" w:eastAsia="宋体" w:hAnsi="Times New Roman" w:cs="Times New Roman"/>
          <w:color w:val="000000"/>
          <w:szCs w:val="21"/>
        </w:rPr>
      </w:pPr>
      <w:r w:rsidRPr="00C74EE1">
        <w:rPr>
          <w:rFonts w:ascii="Times New Roman" w:eastAsia="宋体" w:hAnsi="Times New Roman" w:cs="Times New Roman"/>
          <w:color w:val="000000"/>
          <w:szCs w:val="21"/>
        </w:rPr>
        <w:t>受理单位</w:t>
      </w:r>
      <w:r w:rsidRPr="00C74EE1">
        <w:rPr>
          <w:rFonts w:ascii="Times New Roman" w:eastAsia="宋体" w:hAnsi="Times New Roman" w:cs="Times New Roman"/>
          <w:color w:val="000000"/>
          <w:szCs w:val="21"/>
        </w:rPr>
        <w:t xml:space="preserve">:  </w:t>
      </w:r>
      <w:r w:rsidRPr="00C74EE1">
        <w:rPr>
          <w:rFonts w:ascii="Times New Roman" w:eastAsia="宋体" w:hAnsi="Times New Roman" w:cs="Times New Roman"/>
          <w:color w:val="000000"/>
          <w:szCs w:val="21"/>
        </w:rPr>
        <w:t>深圳大学招投标管理中心</w:t>
      </w:r>
    </w:p>
    <w:p w14:paraId="41A45A17" w14:textId="77777777" w:rsidR="00975953" w:rsidRPr="00C74EE1" w:rsidRDefault="00975953" w:rsidP="00975953">
      <w:pPr>
        <w:adjustRightInd w:val="0"/>
        <w:snapToGrid w:val="0"/>
        <w:spacing w:line="360" w:lineRule="auto"/>
        <w:jc w:val="right"/>
        <w:rPr>
          <w:rFonts w:ascii="Times New Roman" w:eastAsia="宋体" w:hAnsi="Times New Roman" w:cs="Times New Roman"/>
          <w:color w:val="000000"/>
          <w:szCs w:val="21"/>
        </w:rPr>
      </w:pPr>
      <w:r w:rsidRPr="00C74EE1">
        <w:rPr>
          <w:rFonts w:ascii="Times New Roman" w:eastAsia="宋体" w:hAnsi="Times New Roman" w:cs="Times New Roman"/>
          <w:color w:val="000000"/>
          <w:szCs w:val="21"/>
        </w:rPr>
        <w:lastRenderedPageBreak/>
        <w:t>纪委监督电话：</w:t>
      </w:r>
      <w:r w:rsidRPr="00C74EE1">
        <w:rPr>
          <w:rFonts w:ascii="Times New Roman" w:eastAsia="宋体" w:hAnsi="Times New Roman" w:cs="Times New Roman"/>
          <w:color w:val="000000"/>
          <w:szCs w:val="21"/>
        </w:rPr>
        <w:t>(0755)2653 4925</w:t>
      </w:r>
    </w:p>
    <w:p w14:paraId="5920FF9E" w14:textId="77777777" w:rsidR="00975953" w:rsidRPr="00C74EE1" w:rsidRDefault="00975953" w:rsidP="00975953">
      <w:pPr>
        <w:adjustRightInd w:val="0"/>
        <w:snapToGrid w:val="0"/>
        <w:spacing w:line="360" w:lineRule="auto"/>
        <w:jc w:val="right"/>
        <w:rPr>
          <w:rFonts w:ascii="Times New Roman" w:eastAsia="宋体" w:hAnsi="Times New Roman" w:cs="Times New Roman"/>
          <w:kern w:val="0"/>
          <w:szCs w:val="21"/>
        </w:rPr>
      </w:pPr>
    </w:p>
    <w:p w14:paraId="61FB3361" w14:textId="77777777" w:rsidR="00975953" w:rsidRPr="00C74EE1" w:rsidRDefault="00975953" w:rsidP="00975953">
      <w:pPr>
        <w:adjustRightInd w:val="0"/>
        <w:snapToGrid w:val="0"/>
        <w:spacing w:line="360" w:lineRule="auto"/>
        <w:jc w:val="right"/>
        <w:rPr>
          <w:rFonts w:ascii="Times New Roman" w:eastAsia="宋体" w:hAnsi="Times New Roman" w:cs="Times New Roman"/>
          <w:kern w:val="0"/>
          <w:szCs w:val="21"/>
        </w:rPr>
      </w:pPr>
      <w:r w:rsidRPr="00C74EE1">
        <w:rPr>
          <w:rFonts w:ascii="Times New Roman" w:eastAsia="宋体" w:hAnsi="Times New Roman" w:cs="Times New Roman"/>
          <w:kern w:val="0"/>
          <w:szCs w:val="21"/>
        </w:rPr>
        <w:t>深圳大学招投标管理中心</w:t>
      </w:r>
    </w:p>
    <w:p w14:paraId="45A15EED" w14:textId="09CA048C" w:rsidR="00AB03A9" w:rsidRPr="003B18A1" w:rsidRDefault="00975953" w:rsidP="00975953">
      <w:pPr>
        <w:adjustRightInd w:val="0"/>
        <w:snapToGrid w:val="0"/>
        <w:spacing w:line="360" w:lineRule="auto"/>
        <w:jc w:val="right"/>
        <w:rPr>
          <w:rFonts w:ascii="Times New Roman" w:eastAsia="宋体" w:hAnsi="Times New Roman" w:cs="Times New Roman"/>
          <w:b/>
          <w:bCs/>
          <w:kern w:val="0"/>
          <w:sz w:val="24"/>
          <w:szCs w:val="20"/>
        </w:rPr>
      </w:pPr>
      <w:r w:rsidRPr="003D6904">
        <w:rPr>
          <w:rFonts w:ascii="Times New Roman" w:eastAsia="宋体" w:hAnsi="Times New Roman" w:cs="Times New Roman"/>
          <w:kern w:val="0"/>
          <w:szCs w:val="21"/>
        </w:rPr>
        <w:t>2020</w:t>
      </w:r>
      <w:r w:rsidRPr="003D6904">
        <w:rPr>
          <w:rFonts w:ascii="Times New Roman" w:eastAsia="宋体" w:hAnsi="Times New Roman" w:cs="Times New Roman"/>
          <w:kern w:val="0"/>
          <w:szCs w:val="21"/>
        </w:rPr>
        <w:t>年</w:t>
      </w:r>
      <w:r w:rsidR="00622DA5">
        <w:rPr>
          <w:rFonts w:ascii="Times New Roman" w:eastAsia="宋体" w:hAnsi="Times New Roman" w:cs="Times New Roman"/>
          <w:kern w:val="0"/>
          <w:szCs w:val="21"/>
        </w:rPr>
        <w:t>7</w:t>
      </w:r>
      <w:r w:rsidRPr="003D6904">
        <w:rPr>
          <w:rFonts w:ascii="Times New Roman" w:eastAsia="宋体" w:hAnsi="Times New Roman" w:cs="Times New Roman"/>
          <w:kern w:val="0"/>
          <w:szCs w:val="21"/>
        </w:rPr>
        <w:t>月</w:t>
      </w:r>
      <w:r w:rsidR="00622DA5">
        <w:rPr>
          <w:rFonts w:ascii="Times New Roman" w:eastAsia="宋体" w:hAnsi="Times New Roman" w:cs="Times New Roman"/>
          <w:kern w:val="0"/>
          <w:szCs w:val="21"/>
        </w:rPr>
        <w:t>2</w:t>
      </w:r>
      <w:r w:rsidR="00A63A1B">
        <w:rPr>
          <w:rFonts w:ascii="Times New Roman" w:eastAsia="宋体" w:hAnsi="Times New Roman" w:cs="Times New Roman"/>
          <w:kern w:val="0"/>
          <w:szCs w:val="21"/>
        </w:rPr>
        <w:t>0</w:t>
      </w:r>
      <w:r w:rsidRPr="003D6904">
        <w:rPr>
          <w:rFonts w:ascii="Times New Roman" w:eastAsia="宋体" w:hAnsi="Times New Roman" w:cs="Times New Roman"/>
          <w:kern w:val="0"/>
          <w:szCs w:val="21"/>
        </w:rPr>
        <w:t>日</w:t>
      </w:r>
    </w:p>
    <w:p w14:paraId="5AC38715" w14:textId="77777777" w:rsidR="00AB03A9" w:rsidRPr="00AB03A9" w:rsidRDefault="00AB03A9" w:rsidP="00B75FC5">
      <w:pPr>
        <w:pageBreakBefore/>
        <w:spacing w:line="276" w:lineRule="auto"/>
        <w:jc w:val="center"/>
        <w:rPr>
          <w:rFonts w:ascii="Times New Roman" w:eastAsia="宋体" w:hAnsi="Times New Roman" w:cs="Times New Roman"/>
          <w:sz w:val="24"/>
          <w:szCs w:val="24"/>
        </w:rPr>
      </w:pPr>
      <w:r w:rsidRPr="00AB03A9">
        <w:rPr>
          <w:rFonts w:ascii="宋体" w:eastAsia="宋体" w:hAnsi="宋体" w:cs="Times New Roman" w:hint="eastAsia"/>
          <w:b/>
          <w:bCs/>
          <w:kern w:val="0"/>
          <w:sz w:val="24"/>
          <w:szCs w:val="20"/>
        </w:rPr>
        <w:lastRenderedPageBreak/>
        <w:t>第二章  招标项目需求</w:t>
      </w:r>
    </w:p>
    <w:p w14:paraId="1A221A6E" w14:textId="77777777" w:rsidR="00AB03A9" w:rsidRP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21" w:name="_Toc60560625"/>
      <w:bookmarkStart w:id="22" w:name="_Toc60631620"/>
      <w:bookmarkStart w:id="23" w:name="_Toc73517639"/>
      <w:bookmarkStart w:id="24" w:name="_Toc73518117"/>
      <w:bookmarkStart w:id="25" w:name="_Toc73521547"/>
      <w:bookmarkStart w:id="26" w:name="_Toc73521635"/>
      <w:bookmarkStart w:id="27" w:name="_Toc100052364"/>
      <w:bookmarkStart w:id="28" w:name="_Toc101074876"/>
      <w:r w:rsidRPr="00AB03A9">
        <w:rPr>
          <w:rFonts w:ascii="宋体" w:eastAsia="宋体" w:hAnsi="宋体" w:cs="Times New Roman" w:hint="eastAsia"/>
          <w:b/>
          <w:bCs/>
          <w:kern w:val="0"/>
          <w:sz w:val="28"/>
          <w:szCs w:val="28"/>
        </w:rPr>
        <w:t>一、对通用条款的补充内容</w:t>
      </w:r>
    </w:p>
    <w:tbl>
      <w:tblPr>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807"/>
        <w:gridCol w:w="2160"/>
        <w:gridCol w:w="5400"/>
      </w:tblGrid>
      <w:tr w:rsidR="00AB03A9" w:rsidRPr="002C6C9F" w14:paraId="77285442" w14:textId="77777777" w:rsidTr="0010431D">
        <w:trPr>
          <w:cantSplit/>
          <w:trHeight w:val="20"/>
          <w:jc w:val="center"/>
        </w:trPr>
        <w:tc>
          <w:tcPr>
            <w:tcW w:w="807" w:type="dxa"/>
            <w:vAlign w:val="center"/>
          </w:tcPr>
          <w:bookmarkEnd w:id="21"/>
          <w:bookmarkEnd w:id="22"/>
          <w:bookmarkEnd w:id="23"/>
          <w:bookmarkEnd w:id="24"/>
          <w:bookmarkEnd w:id="25"/>
          <w:bookmarkEnd w:id="26"/>
          <w:bookmarkEnd w:id="27"/>
          <w:bookmarkEnd w:id="28"/>
          <w:p w14:paraId="295CB3B9" w14:textId="77777777" w:rsidR="00AB03A9" w:rsidRPr="002C6C9F" w:rsidRDefault="00AB03A9" w:rsidP="00AB03A9">
            <w:pPr>
              <w:jc w:val="center"/>
              <w:rPr>
                <w:rFonts w:ascii="Times New Roman" w:eastAsia="宋体" w:hAnsi="Times New Roman" w:cs="Times New Roman"/>
                <w:b/>
                <w:bCs/>
                <w:szCs w:val="24"/>
              </w:rPr>
            </w:pPr>
            <w:r w:rsidRPr="002C6C9F">
              <w:rPr>
                <w:rFonts w:ascii="Times New Roman" w:eastAsia="宋体" w:hAnsi="Times New Roman" w:cs="Times New Roman"/>
                <w:b/>
                <w:bCs/>
                <w:szCs w:val="24"/>
              </w:rPr>
              <w:t>序号</w:t>
            </w:r>
          </w:p>
        </w:tc>
        <w:tc>
          <w:tcPr>
            <w:tcW w:w="2160" w:type="dxa"/>
            <w:vAlign w:val="center"/>
          </w:tcPr>
          <w:p w14:paraId="646777CD" w14:textId="77777777" w:rsidR="00AB03A9" w:rsidRPr="002C6C9F" w:rsidRDefault="00AB03A9" w:rsidP="00AB03A9">
            <w:pPr>
              <w:jc w:val="center"/>
              <w:rPr>
                <w:rFonts w:ascii="Times New Roman" w:eastAsia="宋体" w:hAnsi="Times New Roman" w:cs="Times New Roman"/>
                <w:b/>
                <w:bCs/>
                <w:szCs w:val="24"/>
              </w:rPr>
            </w:pPr>
            <w:r w:rsidRPr="002C6C9F">
              <w:rPr>
                <w:rFonts w:ascii="Times New Roman" w:eastAsia="宋体" w:hAnsi="Times New Roman" w:cs="Times New Roman"/>
                <w:b/>
                <w:bCs/>
                <w:szCs w:val="24"/>
              </w:rPr>
              <w:t>内</w:t>
            </w:r>
            <w:r w:rsidRPr="002C6C9F">
              <w:rPr>
                <w:rFonts w:ascii="Times New Roman" w:eastAsia="宋体" w:hAnsi="Times New Roman" w:cs="Times New Roman"/>
                <w:b/>
                <w:bCs/>
                <w:szCs w:val="24"/>
              </w:rPr>
              <w:t xml:space="preserve">   </w:t>
            </w:r>
            <w:r w:rsidRPr="002C6C9F">
              <w:rPr>
                <w:rFonts w:ascii="Times New Roman" w:eastAsia="宋体" w:hAnsi="Times New Roman" w:cs="Times New Roman"/>
                <w:b/>
                <w:bCs/>
                <w:szCs w:val="24"/>
              </w:rPr>
              <w:t>容</w:t>
            </w:r>
          </w:p>
        </w:tc>
        <w:tc>
          <w:tcPr>
            <w:tcW w:w="5400" w:type="dxa"/>
            <w:vAlign w:val="center"/>
          </w:tcPr>
          <w:p w14:paraId="706BEB21" w14:textId="77777777" w:rsidR="00AB03A9" w:rsidRPr="002C6C9F" w:rsidRDefault="00AB03A9" w:rsidP="00AB03A9">
            <w:pPr>
              <w:jc w:val="center"/>
              <w:rPr>
                <w:rFonts w:ascii="Times New Roman" w:eastAsia="宋体" w:hAnsi="Times New Roman" w:cs="Times New Roman"/>
                <w:b/>
                <w:bCs/>
                <w:szCs w:val="24"/>
              </w:rPr>
            </w:pPr>
            <w:r w:rsidRPr="002C6C9F">
              <w:rPr>
                <w:rFonts w:ascii="Times New Roman" w:eastAsia="宋体" w:hAnsi="Times New Roman" w:cs="Times New Roman"/>
                <w:b/>
                <w:bCs/>
                <w:szCs w:val="24"/>
              </w:rPr>
              <w:t>规</w:t>
            </w:r>
            <w:r w:rsidRPr="002C6C9F">
              <w:rPr>
                <w:rFonts w:ascii="Times New Roman" w:eastAsia="宋体" w:hAnsi="Times New Roman" w:cs="Times New Roman"/>
                <w:b/>
                <w:bCs/>
                <w:szCs w:val="24"/>
              </w:rPr>
              <w:t xml:space="preserve">      </w:t>
            </w:r>
            <w:r w:rsidRPr="002C6C9F">
              <w:rPr>
                <w:rFonts w:ascii="Times New Roman" w:eastAsia="宋体" w:hAnsi="Times New Roman" w:cs="Times New Roman"/>
                <w:b/>
                <w:bCs/>
                <w:szCs w:val="24"/>
              </w:rPr>
              <w:t>定</w:t>
            </w:r>
          </w:p>
        </w:tc>
      </w:tr>
      <w:tr w:rsidR="00AB03A9" w:rsidRPr="002C6C9F" w14:paraId="759236B8" w14:textId="77777777" w:rsidTr="0010431D">
        <w:trPr>
          <w:cantSplit/>
          <w:trHeight w:val="20"/>
          <w:jc w:val="center"/>
        </w:trPr>
        <w:tc>
          <w:tcPr>
            <w:tcW w:w="807" w:type="dxa"/>
            <w:vAlign w:val="center"/>
          </w:tcPr>
          <w:p w14:paraId="6135712B"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1</w:t>
            </w:r>
          </w:p>
        </w:tc>
        <w:tc>
          <w:tcPr>
            <w:tcW w:w="2160" w:type="dxa"/>
            <w:vAlign w:val="center"/>
          </w:tcPr>
          <w:p w14:paraId="5A436EF0"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联合体投标</w:t>
            </w:r>
          </w:p>
        </w:tc>
        <w:tc>
          <w:tcPr>
            <w:tcW w:w="5400" w:type="dxa"/>
            <w:vAlign w:val="center"/>
          </w:tcPr>
          <w:p w14:paraId="6803D1BD" w14:textId="77777777" w:rsidR="00AB03A9" w:rsidRPr="002C6C9F" w:rsidRDefault="00AB03A9" w:rsidP="00AB03A9">
            <w:pPr>
              <w:rPr>
                <w:rFonts w:ascii="Times New Roman" w:eastAsia="宋体" w:hAnsi="Times New Roman" w:cs="Times New Roman"/>
                <w:snapToGrid w:val="0"/>
                <w:kern w:val="0"/>
                <w:szCs w:val="32"/>
                <w:u w:val="single"/>
                <w:lang w:val="zh-CN"/>
              </w:rPr>
            </w:pPr>
            <w:r w:rsidRPr="002C6C9F">
              <w:rPr>
                <w:rFonts w:ascii="Times New Roman" w:eastAsia="宋体" w:hAnsi="Times New Roman" w:cs="Times New Roman"/>
                <w:snapToGrid w:val="0"/>
                <w:kern w:val="0"/>
                <w:szCs w:val="32"/>
                <w:u w:val="single"/>
                <w:lang w:val="zh-CN"/>
              </w:rPr>
              <w:t>见《招标公告》中</w:t>
            </w:r>
            <w:r w:rsidRPr="002C6C9F">
              <w:rPr>
                <w:rFonts w:ascii="Times New Roman" w:eastAsia="宋体" w:hAnsi="Times New Roman" w:cs="Times New Roman"/>
                <w:snapToGrid w:val="0"/>
                <w:kern w:val="0"/>
                <w:szCs w:val="32"/>
                <w:u w:val="single"/>
                <w:lang w:val="zh-CN"/>
              </w:rPr>
              <w:t>“</w:t>
            </w:r>
            <w:r w:rsidRPr="002C6C9F">
              <w:rPr>
                <w:rFonts w:ascii="Times New Roman" w:eastAsia="宋体" w:hAnsi="Times New Roman" w:cs="Times New Roman"/>
                <w:snapToGrid w:val="0"/>
                <w:kern w:val="0"/>
                <w:szCs w:val="32"/>
                <w:u w:val="single"/>
                <w:lang w:val="zh-CN"/>
              </w:rPr>
              <w:t>投标人资格要求</w:t>
            </w:r>
            <w:r w:rsidRPr="002C6C9F">
              <w:rPr>
                <w:rFonts w:ascii="Times New Roman" w:eastAsia="宋体" w:hAnsi="Times New Roman" w:cs="Times New Roman"/>
                <w:snapToGrid w:val="0"/>
                <w:kern w:val="0"/>
                <w:szCs w:val="32"/>
                <w:u w:val="single"/>
                <w:lang w:val="zh-CN"/>
              </w:rPr>
              <w:t>”</w:t>
            </w:r>
            <w:r w:rsidRPr="002C6C9F">
              <w:rPr>
                <w:rFonts w:ascii="Times New Roman" w:eastAsia="宋体" w:hAnsi="Times New Roman" w:cs="Times New Roman"/>
                <w:snapToGrid w:val="0"/>
                <w:kern w:val="0"/>
                <w:szCs w:val="32"/>
                <w:u w:val="single"/>
                <w:lang w:val="zh-CN"/>
              </w:rPr>
              <w:t>部分的相关内容</w:t>
            </w:r>
          </w:p>
        </w:tc>
      </w:tr>
      <w:tr w:rsidR="00AB03A9" w:rsidRPr="002C6C9F" w14:paraId="6DE5BA1B" w14:textId="77777777" w:rsidTr="0010431D">
        <w:trPr>
          <w:cantSplit/>
          <w:trHeight w:val="20"/>
          <w:jc w:val="center"/>
        </w:trPr>
        <w:tc>
          <w:tcPr>
            <w:tcW w:w="807" w:type="dxa"/>
            <w:vAlign w:val="center"/>
          </w:tcPr>
          <w:p w14:paraId="054A22BD"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2</w:t>
            </w:r>
          </w:p>
        </w:tc>
        <w:tc>
          <w:tcPr>
            <w:tcW w:w="2160" w:type="dxa"/>
            <w:vAlign w:val="center"/>
          </w:tcPr>
          <w:p w14:paraId="082363BC"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投标有效期</w:t>
            </w:r>
          </w:p>
        </w:tc>
        <w:tc>
          <w:tcPr>
            <w:tcW w:w="5400" w:type="dxa"/>
            <w:vAlign w:val="center"/>
          </w:tcPr>
          <w:p w14:paraId="50B5EA2E"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u w:val="single"/>
              </w:rPr>
              <w:t>60</w:t>
            </w:r>
            <w:r w:rsidRPr="002C6C9F">
              <w:rPr>
                <w:rFonts w:ascii="Times New Roman" w:eastAsia="宋体" w:hAnsi="Times New Roman" w:cs="Times New Roman"/>
                <w:szCs w:val="24"/>
                <w:u w:val="single"/>
              </w:rPr>
              <w:t>日历天</w:t>
            </w:r>
            <w:r w:rsidRPr="002C6C9F">
              <w:rPr>
                <w:rFonts w:ascii="Times New Roman" w:eastAsia="宋体" w:hAnsi="Times New Roman" w:cs="Times New Roman"/>
                <w:szCs w:val="24"/>
              </w:rPr>
              <w:t>（从投标截止之日算起）</w:t>
            </w:r>
          </w:p>
        </w:tc>
      </w:tr>
      <w:tr w:rsidR="00AB03A9" w:rsidRPr="002C6C9F" w14:paraId="1F76E314" w14:textId="77777777" w:rsidTr="0010431D">
        <w:trPr>
          <w:cantSplit/>
          <w:trHeight w:val="20"/>
          <w:jc w:val="center"/>
        </w:trPr>
        <w:tc>
          <w:tcPr>
            <w:tcW w:w="807" w:type="dxa"/>
            <w:vAlign w:val="center"/>
          </w:tcPr>
          <w:p w14:paraId="21217E05"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3</w:t>
            </w:r>
          </w:p>
        </w:tc>
        <w:tc>
          <w:tcPr>
            <w:tcW w:w="2160" w:type="dxa"/>
            <w:vAlign w:val="center"/>
          </w:tcPr>
          <w:p w14:paraId="1CEC41FC"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投标人的替代方案</w:t>
            </w:r>
          </w:p>
        </w:tc>
        <w:tc>
          <w:tcPr>
            <w:tcW w:w="5400" w:type="dxa"/>
            <w:vAlign w:val="center"/>
          </w:tcPr>
          <w:p w14:paraId="2EAC34EB"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不允许</w:t>
            </w:r>
          </w:p>
        </w:tc>
      </w:tr>
      <w:tr w:rsidR="00AB03A9" w:rsidRPr="002C6C9F" w14:paraId="3ACFA27D" w14:textId="77777777" w:rsidTr="0010431D">
        <w:trPr>
          <w:cantSplit/>
          <w:trHeight w:val="20"/>
          <w:jc w:val="center"/>
        </w:trPr>
        <w:tc>
          <w:tcPr>
            <w:tcW w:w="807" w:type="dxa"/>
            <w:vAlign w:val="center"/>
          </w:tcPr>
          <w:p w14:paraId="2EF24996"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4</w:t>
            </w:r>
          </w:p>
        </w:tc>
        <w:tc>
          <w:tcPr>
            <w:tcW w:w="2160" w:type="dxa"/>
            <w:vAlign w:val="center"/>
          </w:tcPr>
          <w:p w14:paraId="1FFDD8BC"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投标文件的投递</w:t>
            </w:r>
          </w:p>
        </w:tc>
        <w:tc>
          <w:tcPr>
            <w:tcW w:w="5400" w:type="dxa"/>
            <w:vAlign w:val="center"/>
          </w:tcPr>
          <w:p w14:paraId="68706495" w14:textId="0C5AEDD9" w:rsidR="00AB03A9" w:rsidRPr="002C6C9F" w:rsidRDefault="002C6C9F" w:rsidP="00AB03A9">
            <w:pPr>
              <w:rPr>
                <w:rFonts w:ascii="Times New Roman" w:eastAsia="宋体" w:hAnsi="Times New Roman" w:cs="Times New Roman"/>
                <w:szCs w:val="24"/>
              </w:rPr>
            </w:pPr>
            <w:r w:rsidRPr="002C6C9F">
              <w:rPr>
                <w:rFonts w:ascii="Times New Roman" w:eastAsia="宋体" w:hAnsi="Times New Roman" w:cs="Times New Roman"/>
                <w:color w:val="000000"/>
                <w:kern w:val="0"/>
                <w:szCs w:val="21"/>
              </w:rPr>
              <w:t>投标人必须在招标文件规定的投标截止时间前将密封的投标文件</w:t>
            </w:r>
            <w:r w:rsidRPr="002C6C9F">
              <w:rPr>
                <w:rFonts w:ascii="Times New Roman" w:eastAsia="宋体" w:hAnsi="Times New Roman" w:cs="Times New Roman"/>
                <w:b/>
                <w:color w:val="FF0000"/>
                <w:kern w:val="0"/>
                <w:szCs w:val="21"/>
              </w:rPr>
              <w:t>邮寄</w:t>
            </w:r>
            <w:r w:rsidRPr="002C6C9F">
              <w:rPr>
                <w:rFonts w:ascii="Times New Roman" w:eastAsia="宋体" w:hAnsi="Times New Roman" w:cs="Times New Roman"/>
                <w:color w:val="000000"/>
                <w:kern w:val="0"/>
                <w:szCs w:val="21"/>
              </w:rPr>
              <w:t>到深圳大学招投标管理中心（以快递到达时间为准）</w:t>
            </w:r>
          </w:p>
        </w:tc>
      </w:tr>
      <w:tr w:rsidR="00AB03A9" w:rsidRPr="002C6C9F" w14:paraId="58B55076" w14:textId="77777777"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4A9960A3"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5</w:t>
            </w:r>
          </w:p>
        </w:tc>
        <w:tc>
          <w:tcPr>
            <w:tcW w:w="2160" w:type="dxa"/>
            <w:tcBorders>
              <w:top w:val="single" w:sz="6" w:space="0" w:color="auto"/>
              <w:left w:val="single" w:sz="6" w:space="0" w:color="auto"/>
              <w:bottom w:val="single" w:sz="6" w:space="0" w:color="auto"/>
              <w:right w:val="single" w:sz="6" w:space="0" w:color="auto"/>
            </w:tcBorders>
            <w:vAlign w:val="center"/>
          </w:tcPr>
          <w:p w14:paraId="791D3523"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财政预算限额</w:t>
            </w:r>
          </w:p>
        </w:tc>
        <w:tc>
          <w:tcPr>
            <w:tcW w:w="5400" w:type="dxa"/>
            <w:tcBorders>
              <w:top w:val="single" w:sz="6" w:space="0" w:color="auto"/>
              <w:left w:val="single" w:sz="6" w:space="0" w:color="auto"/>
              <w:bottom w:val="single" w:sz="6" w:space="0" w:color="auto"/>
              <w:right w:val="double" w:sz="4" w:space="0" w:color="auto"/>
            </w:tcBorders>
            <w:vAlign w:val="center"/>
          </w:tcPr>
          <w:p w14:paraId="708C7D71" w14:textId="5BA241A4" w:rsidR="00AB03A9" w:rsidRPr="002C6C9F" w:rsidRDefault="005C1ABF" w:rsidP="0025458F">
            <w:pPr>
              <w:rPr>
                <w:rFonts w:ascii="Times New Roman" w:eastAsia="宋体" w:hAnsi="Times New Roman" w:cs="Times New Roman"/>
                <w:szCs w:val="24"/>
              </w:rPr>
            </w:pPr>
            <w:r w:rsidRPr="005C1ABF">
              <w:rPr>
                <w:rFonts w:ascii="Times New Roman" w:eastAsia="宋体" w:hAnsi="Times New Roman" w:cs="Times New Roman"/>
                <w:color w:val="FF0000"/>
                <w:szCs w:val="24"/>
              </w:rPr>
              <w:t>180,000.00</w:t>
            </w:r>
            <w:r w:rsidR="00AB03A9" w:rsidRPr="002C6C9F">
              <w:rPr>
                <w:rFonts w:ascii="Times New Roman" w:eastAsia="宋体" w:hAnsi="Times New Roman" w:cs="Times New Roman"/>
                <w:szCs w:val="24"/>
              </w:rPr>
              <w:t>元（人民币）</w:t>
            </w:r>
          </w:p>
        </w:tc>
      </w:tr>
      <w:tr w:rsidR="00AB03A9" w:rsidRPr="002C6C9F" w14:paraId="15785498" w14:textId="77777777" w:rsidTr="0010431D">
        <w:trPr>
          <w:cantSplit/>
          <w:trHeight w:val="20"/>
          <w:jc w:val="center"/>
        </w:trPr>
        <w:tc>
          <w:tcPr>
            <w:tcW w:w="807" w:type="dxa"/>
            <w:tcBorders>
              <w:top w:val="single" w:sz="6" w:space="0" w:color="auto"/>
              <w:left w:val="double" w:sz="4" w:space="0" w:color="auto"/>
              <w:bottom w:val="single" w:sz="6" w:space="0" w:color="auto"/>
              <w:right w:val="single" w:sz="6" w:space="0" w:color="auto"/>
            </w:tcBorders>
            <w:vAlign w:val="center"/>
          </w:tcPr>
          <w:p w14:paraId="3EDC94CF"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6</w:t>
            </w:r>
          </w:p>
        </w:tc>
        <w:tc>
          <w:tcPr>
            <w:tcW w:w="2160" w:type="dxa"/>
            <w:tcBorders>
              <w:top w:val="single" w:sz="6" w:space="0" w:color="auto"/>
              <w:left w:val="single" w:sz="6" w:space="0" w:color="auto"/>
              <w:bottom w:val="single" w:sz="6" w:space="0" w:color="auto"/>
              <w:right w:val="single" w:sz="6" w:space="0" w:color="auto"/>
            </w:tcBorders>
            <w:vAlign w:val="center"/>
          </w:tcPr>
          <w:p w14:paraId="2F45B027"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投标文件</w:t>
            </w:r>
          </w:p>
        </w:tc>
        <w:tc>
          <w:tcPr>
            <w:tcW w:w="5400" w:type="dxa"/>
            <w:tcBorders>
              <w:top w:val="single" w:sz="6" w:space="0" w:color="auto"/>
              <w:left w:val="single" w:sz="6" w:space="0" w:color="auto"/>
              <w:bottom w:val="single" w:sz="6" w:space="0" w:color="auto"/>
              <w:right w:val="double" w:sz="4" w:space="0" w:color="auto"/>
            </w:tcBorders>
            <w:vAlign w:val="center"/>
          </w:tcPr>
          <w:p w14:paraId="57F50BBB" w14:textId="48DDF1C6" w:rsidR="00034F78" w:rsidRPr="002C6C9F" w:rsidRDefault="00034F78" w:rsidP="00034F78">
            <w:pPr>
              <w:rPr>
                <w:rFonts w:ascii="Times New Roman" w:eastAsia="宋体" w:hAnsi="Times New Roman" w:cs="Times New Roman"/>
                <w:szCs w:val="24"/>
              </w:rPr>
            </w:pPr>
            <w:r w:rsidRPr="002C6C9F">
              <w:rPr>
                <w:rFonts w:ascii="Times New Roman" w:eastAsia="宋体" w:hAnsi="Times New Roman" w:cs="Times New Roman"/>
                <w:szCs w:val="24"/>
              </w:rPr>
              <w:t>投标文件正本</w:t>
            </w:r>
            <w:r w:rsidR="00F3322E" w:rsidRPr="002C6C9F">
              <w:rPr>
                <w:rFonts w:ascii="Times New Roman" w:eastAsia="宋体" w:hAnsi="Times New Roman" w:cs="Times New Roman"/>
                <w:szCs w:val="24"/>
              </w:rPr>
              <w:t xml:space="preserve"> </w:t>
            </w:r>
            <w:r w:rsidRPr="002C6C9F">
              <w:rPr>
                <w:rFonts w:ascii="Times New Roman" w:eastAsia="宋体" w:hAnsi="Times New Roman" w:cs="Times New Roman"/>
                <w:color w:val="FF0000"/>
                <w:szCs w:val="24"/>
              </w:rPr>
              <w:t>一</w:t>
            </w:r>
            <w:r w:rsidR="00F3322E" w:rsidRPr="002C6C9F">
              <w:rPr>
                <w:rFonts w:ascii="Times New Roman" w:eastAsia="宋体" w:hAnsi="Times New Roman" w:cs="Times New Roman"/>
                <w:color w:val="FF0000"/>
                <w:szCs w:val="24"/>
              </w:rPr>
              <w:t xml:space="preserve"> </w:t>
            </w:r>
            <w:r w:rsidRPr="002C6C9F">
              <w:rPr>
                <w:rFonts w:ascii="Times New Roman" w:eastAsia="宋体" w:hAnsi="Times New Roman" w:cs="Times New Roman"/>
                <w:szCs w:val="24"/>
              </w:rPr>
              <w:t>份，副本</w:t>
            </w:r>
            <w:r w:rsidRPr="002C6C9F">
              <w:rPr>
                <w:rFonts w:ascii="Times New Roman" w:eastAsia="宋体" w:hAnsi="Times New Roman" w:cs="Times New Roman"/>
                <w:szCs w:val="24"/>
              </w:rPr>
              <w:t xml:space="preserve"> </w:t>
            </w:r>
            <w:r w:rsidRPr="002C6C9F">
              <w:rPr>
                <w:rFonts w:ascii="Times New Roman" w:eastAsia="宋体" w:hAnsi="Times New Roman" w:cs="Times New Roman"/>
                <w:color w:val="FF0000"/>
                <w:szCs w:val="24"/>
              </w:rPr>
              <w:t>四</w:t>
            </w:r>
            <w:r w:rsidRPr="002C6C9F">
              <w:rPr>
                <w:rFonts w:ascii="Times New Roman" w:eastAsia="宋体" w:hAnsi="Times New Roman" w:cs="Times New Roman"/>
                <w:szCs w:val="24"/>
              </w:rPr>
              <w:t xml:space="preserve"> </w:t>
            </w:r>
            <w:r w:rsidRPr="002C6C9F">
              <w:rPr>
                <w:rFonts w:ascii="Times New Roman" w:eastAsia="宋体" w:hAnsi="Times New Roman" w:cs="Times New Roman"/>
                <w:szCs w:val="24"/>
              </w:rPr>
              <w:t>份，份数不足按</w:t>
            </w:r>
            <w:r w:rsidR="00761B7B" w:rsidRPr="002C6C9F">
              <w:rPr>
                <w:rFonts w:ascii="Times New Roman" w:eastAsia="宋体" w:hAnsi="Times New Roman" w:cs="Times New Roman"/>
                <w:szCs w:val="24"/>
                <w:highlight w:val="yellow"/>
              </w:rPr>
              <w:t>投标无效</w:t>
            </w:r>
            <w:r w:rsidRPr="002C6C9F">
              <w:rPr>
                <w:rFonts w:ascii="Times New Roman" w:eastAsia="宋体" w:hAnsi="Times New Roman" w:cs="Times New Roman"/>
                <w:szCs w:val="24"/>
              </w:rPr>
              <w:t>处理。</w:t>
            </w:r>
          </w:p>
          <w:p w14:paraId="6ECFF6F9" w14:textId="443387E8" w:rsidR="00034F78" w:rsidRPr="002C6C9F" w:rsidRDefault="00034F78" w:rsidP="00034F78">
            <w:pPr>
              <w:rPr>
                <w:rFonts w:ascii="Times New Roman" w:eastAsia="宋体" w:hAnsi="Times New Roman" w:cs="Times New Roman"/>
                <w:szCs w:val="24"/>
              </w:rPr>
            </w:pPr>
            <w:r w:rsidRPr="002C6C9F">
              <w:rPr>
                <w:rFonts w:ascii="Times New Roman" w:eastAsia="宋体" w:hAnsi="Times New Roman" w:cs="Times New Roman"/>
                <w:szCs w:val="24"/>
              </w:rPr>
              <w:t>投标文件采用</w:t>
            </w:r>
            <w:r w:rsidRPr="002C6C9F">
              <w:rPr>
                <w:rFonts w:ascii="Times New Roman" w:eastAsia="宋体" w:hAnsi="Times New Roman" w:cs="Times New Roman"/>
                <w:szCs w:val="24"/>
              </w:rPr>
              <w:t>A4</w:t>
            </w:r>
            <w:r w:rsidRPr="002C6C9F">
              <w:rPr>
                <w:rFonts w:ascii="Times New Roman" w:eastAsia="宋体" w:hAnsi="Times New Roman" w:cs="Times New Roman"/>
                <w:szCs w:val="24"/>
              </w:rPr>
              <w:t>版胶印装订，不得采用活页夹装订，投标文件中的任何一页不能是裁剪粘贴式的，否则按</w:t>
            </w:r>
            <w:r w:rsidR="00F3322E" w:rsidRPr="002C6C9F">
              <w:rPr>
                <w:rFonts w:ascii="Times New Roman" w:eastAsia="宋体" w:hAnsi="Times New Roman" w:cs="Times New Roman"/>
                <w:szCs w:val="24"/>
                <w:highlight w:val="yellow"/>
              </w:rPr>
              <w:t>投标无效</w:t>
            </w:r>
            <w:r w:rsidRPr="002C6C9F">
              <w:rPr>
                <w:rFonts w:ascii="Times New Roman" w:eastAsia="宋体" w:hAnsi="Times New Roman" w:cs="Times New Roman"/>
                <w:szCs w:val="24"/>
              </w:rPr>
              <w:t>处理。</w:t>
            </w:r>
          </w:p>
          <w:p w14:paraId="1F8391AD" w14:textId="50016CF8" w:rsidR="00AB03A9" w:rsidRPr="002C6C9F" w:rsidRDefault="00034F78" w:rsidP="00F3322E">
            <w:pPr>
              <w:rPr>
                <w:rFonts w:ascii="Times New Roman" w:eastAsia="宋体" w:hAnsi="Times New Roman" w:cs="Times New Roman"/>
                <w:szCs w:val="24"/>
              </w:rPr>
            </w:pPr>
            <w:r w:rsidRPr="002C6C9F">
              <w:rPr>
                <w:rFonts w:ascii="Times New Roman" w:eastAsia="宋体" w:hAnsi="Times New Roman" w:cs="Times New Roman"/>
                <w:szCs w:val="24"/>
              </w:rPr>
              <w:t>需要将投标一览表另外再单独密封一份提交。</w:t>
            </w:r>
          </w:p>
        </w:tc>
      </w:tr>
      <w:tr w:rsidR="00AB03A9" w:rsidRPr="002C6C9F" w14:paraId="2D796F41" w14:textId="77777777" w:rsidTr="0010431D">
        <w:trPr>
          <w:cantSplit/>
          <w:trHeight w:val="20"/>
          <w:jc w:val="center"/>
        </w:trPr>
        <w:tc>
          <w:tcPr>
            <w:tcW w:w="807" w:type="dxa"/>
            <w:vAlign w:val="center"/>
          </w:tcPr>
          <w:p w14:paraId="44520E48" w14:textId="77777777" w:rsidR="00AB03A9" w:rsidRPr="002C6C9F" w:rsidRDefault="00AB03A9" w:rsidP="00AB03A9">
            <w:pPr>
              <w:jc w:val="center"/>
              <w:rPr>
                <w:rFonts w:ascii="Times New Roman" w:eastAsia="宋体" w:hAnsi="Times New Roman" w:cs="Times New Roman"/>
                <w:szCs w:val="24"/>
              </w:rPr>
            </w:pPr>
            <w:r w:rsidRPr="002C6C9F">
              <w:rPr>
                <w:rFonts w:ascii="Times New Roman" w:eastAsia="宋体" w:hAnsi="Times New Roman" w:cs="Times New Roman"/>
                <w:szCs w:val="24"/>
              </w:rPr>
              <w:t>7</w:t>
            </w:r>
          </w:p>
        </w:tc>
        <w:tc>
          <w:tcPr>
            <w:tcW w:w="2160" w:type="dxa"/>
            <w:vAlign w:val="center"/>
          </w:tcPr>
          <w:p w14:paraId="1AFAA970" w14:textId="77777777" w:rsidR="00AB03A9" w:rsidRPr="002C6C9F" w:rsidRDefault="00AB03A9" w:rsidP="00AB03A9">
            <w:pPr>
              <w:rPr>
                <w:rFonts w:ascii="Times New Roman" w:eastAsia="宋体" w:hAnsi="Times New Roman" w:cs="Times New Roman"/>
                <w:szCs w:val="24"/>
              </w:rPr>
            </w:pPr>
            <w:r w:rsidRPr="002C6C9F">
              <w:rPr>
                <w:rFonts w:ascii="Times New Roman" w:eastAsia="宋体" w:hAnsi="Times New Roman" w:cs="Times New Roman"/>
                <w:szCs w:val="24"/>
              </w:rPr>
              <w:t>履约担保金额</w:t>
            </w:r>
            <w:r w:rsidRPr="002C6C9F">
              <w:rPr>
                <w:rFonts w:ascii="Times New Roman" w:eastAsia="宋体" w:hAnsi="Times New Roman" w:cs="Times New Roman"/>
                <w:szCs w:val="24"/>
                <w:u w:val="single"/>
              </w:rPr>
              <w:t>（不得超过合同金额的</w:t>
            </w:r>
            <w:r w:rsidRPr="002C6C9F">
              <w:rPr>
                <w:rFonts w:ascii="Times New Roman" w:eastAsia="宋体" w:hAnsi="Times New Roman" w:cs="Times New Roman"/>
                <w:szCs w:val="24"/>
                <w:u w:val="single"/>
              </w:rPr>
              <w:t>5%</w:t>
            </w:r>
            <w:r w:rsidRPr="002C6C9F">
              <w:rPr>
                <w:rFonts w:ascii="Times New Roman" w:eastAsia="宋体" w:hAnsi="Times New Roman" w:cs="Times New Roman"/>
                <w:szCs w:val="24"/>
                <w:u w:val="single"/>
              </w:rPr>
              <w:t>）</w:t>
            </w:r>
          </w:p>
        </w:tc>
        <w:tc>
          <w:tcPr>
            <w:tcW w:w="5400" w:type="dxa"/>
            <w:vAlign w:val="center"/>
          </w:tcPr>
          <w:p w14:paraId="1D42F9E4" w14:textId="724595B7" w:rsidR="00AB03A9" w:rsidRPr="002C6C9F" w:rsidRDefault="0025458F" w:rsidP="00DC6A24">
            <w:pPr>
              <w:rPr>
                <w:rFonts w:ascii="Times New Roman" w:eastAsia="宋体" w:hAnsi="Times New Roman" w:cs="Times New Roman"/>
                <w:szCs w:val="24"/>
              </w:rPr>
            </w:pPr>
            <w:r w:rsidRPr="002C6C9F">
              <w:rPr>
                <w:rFonts w:ascii="Times New Roman" w:eastAsia="宋体" w:hAnsi="Times New Roman" w:cs="Times New Roman"/>
                <w:szCs w:val="24"/>
              </w:rPr>
              <w:t>无</w:t>
            </w:r>
          </w:p>
        </w:tc>
      </w:tr>
    </w:tbl>
    <w:p w14:paraId="26ADD8C5" w14:textId="77777777" w:rsidR="00AB03A9" w:rsidRPr="00AB03A9" w:rsidRDefault="00AB03A9" w:rsidP="00AB03A9">
      <w:pPr>
        <w:rPr>
          <w:rFonts w:ascii="Times New Roman" w:eastAsia="宋体" w:hAnsi="Times New Roman" w:cs="Times New Roman"/>
          <w:b/>
          <w:szCs w:val="24"/>
        </w:rPr>
      </w:pPr>
      <w:r w:rsidRPr="00AB03A9">
        <w:rPr>
          <w:rFonts w:ascii="Times New Roman" w:eastAsia="宋体" w:hAnsi="Times New Roman" w:cs="Times New Roman" w:hint="eastAsia"/>
          <w:szCs w:val="21"/>
        </w:rPr>
        <w:t>备注：本表为通用条款相关内容的补充和明确，如与通用条款相冲突的以本表为准。</w:t>
      </w:r>
    </w:p>
    <w:p w14:paraId="7661D455" w14:textId="77777777" w:rsidR="00AB03A9" w:rsidRPr="00AB03A9" w:rsidRDefault="00AB03A9" w:rsidP="00AB03A9">
      <w:pPr>
        <w:rPr>
          <w:rFonts w:ascii="Times New Roman" w:eastAsia="宋体" w:hAnsi="Times New Roman" w:cs="Times New Roman"/>
          <w:b/>
          <w:szCs w:val="24"/>
        </w:rPr>
      </w:pPr>
    </w:p>
    <w:p w14:paraId="221BA7C2" w14:textId="77777777" w:rsid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bookmarkStart w:id="29" w:name="_Toc128884461"/>
      <w:r>
        <w:rPr>
          <w:rFonts w:ascii="宋体" w:eastAsia="宋体" w:hAnsi="宋体" w:cs="Times New Roman" w:hint="eastAsia"/>
          <w:b/>
          <w:bCs/>
          <w:kern w:val="0"/>
          <w:sz w:val="28"/>
          <w:szCs w:val="28"/>
        </w:rPr>
        <w:t>二、项目概况</w:t>
      </w:r>
      <w:bookmarkEnd w:id="29"/>
    </w:p>
    <w:p w14:paraId="2BA3A8DF" w14:textId="3B2595C1" w:rsidR="00913CF0" w:rsidRDefault="001E44E8" w:rsidP="00913CF0">
      <w:pPr>
        <w:ind w:firstLineChars="200" w:firstLine="420"/>
        <w:rPr>
          <w:rFonts w:ascii="Times New Roman" w:eastAsia="宋体" w:hAnsi="Times New Roman" w:cs="Times New Roman"/>
          <w:szCs w:val="24"/>
        </w:rPr>
      </w:pPr>
      <w:r w:rsidRPr="001E44E8">
        <w:rPr>
          <w:rFonts w:ascii="Times New Roman" w:eastAsia="宋体" w:hAnsi="Times New Roman" w:cs="Times New Roman" w:hint="eastAsia"/>
          <w:szCs w:val="24"/>
        </w:rPr>
        <w:t>招标车辆运送服务，</w:t>
      </w:r>
      <w:r w:rsidR="00DC6A24">
        <w:rPr>
          <w:rFonts w:ascii="Times New Roman" w:eastAsia="宋体" w:hAnsi="Times New Roman" w:cs="Times New Roman" w:hint="eastAsia"/>
          <w:szCs w:val="24"/>
        </w:rPr>
        <w:t>满足医院专家、领导、员工工作生产需要，含驾驶员服务</w:t>
      </w:r>
      <w:r w:rsidR="00913CF0">
        <w:rPr>
          <w:rFonts w:ascii="Times New Roman" w:eastAsia="宋体" w:hAnsi="Times New Roman" w:cs="Times New Roman"/>
          <w:szCs w:val="24"/>
        </w:rPr>
        <w:t>。</w:t>
      </w:r>
    </w:p>
    <w:p w14:paraId="79E1B82F" w14:textId="77777777" w:rsidR="00AB03A9" w:rsidRDefault="00AB03A9"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三、项目内容</w:t>
      </w:r>
      <w:r>
        <w:rPr>
          <w:rFonts w:ascii="宋体" w:eastAsia="宋体" w:hAnsi="宋体" w:cs="Times New Roman"/>
          <w:b/>
          <w:bCs/>
          <w:kern w:val="0"/>
          <w:sz w:val="28"/>
          <w:szCs w:val="28"/>
        </w:rPr>
        <w:t>及技术要求</w:t>
      </w:r>
    </w:p>
    <w:p w14:paraId="53F5148B" w14:textId="008473BD" w:rsidR="00913CF0" w:rsidRDefault="00913CF0" w:rsidP="00913CF0">
      <w:pPr>
        <w:spacing w:line="360" w:lineRule="auto"/>
        <w:ind w:firstLineChars="202" w:firstLine="426"/>
        <w:rPr>
          <w:rFonts w:ascii="宋体" w:eastAsia="宋体" w:hAnsi="宋体" w:cs="Times New Roman"/>
          <w:b/>
          <w:szCs w:val="21"/>
        </w:rPr>
      </w:pPr>
      <w:r>
        <w:rPr>
          <w:rFonts w:ascii="宋体" w:eastAsia="宋体" w:hAnsi="宋体" w:cs="Times New Roman" w:hint="eastAsia"/>
          <w:b/>
          <w:szCs w:val="21"/>
        </w:rPr>
        <w:t>（</w:t>
      </w:r>
      <w:r>
        <w:rPr>
          <w:rFonts w:ascii="宋体" w:eastAsia="宋体" w:hAnsi="宋体" w:cs="Times New Roman"/>
          <w:b/>
          <w:szCs w:val="21"/>
        </w:rPr>
        <w:t>一）</w:t>
      </w:r>
      <w:r w:rsidR="001E44E8">
        <w:rPr>
          <w:rFonts w:ascii="宋体" w:eastAsia="宋体" w:hAnsi="宋体" w:cs="Times New Roman" w:hint="eastAsia"/>
          <w:b/>
          <w:szCs w:val="21"/>
        </w:rPr>
        <w:t>租赁车型</w:t>
      </w:r>
      <w:r w:rsidR="001E44E8">
        <w:rPr>
          <w:rFonts w:ascii="宋体" w:eastAsia="宋体" w:hAnsi="宋体" w:cs="Times New Roman"/>
          <w:b/>
          <w:szCs w:val="21"/>
        </w:rPr>
        <w:t>技术要求</w:t>
      </w:r>
    </w:p>
    <w:tbl>
      <w:tblPr>
        <w:tblpPr w:leftFromText="180" w:rightFromText="180" w:vertAnchor="text" w:tblpX="279" w:tblpY="1"/>
        <w:tblOverlap w:val="never"/>
        <w:tblW w:w="8419" w:type="dxa"/>
        <w:tblLayout w:type="fixed"/>
        <w:tblLook w:val="04A0" w:firstRow="1" w:lastRow="0" w:firstColumn="1" w:lastColumn="0" w:noHBand="0" w:noVBand="1"/>
      </w:tblPr>
      <w:tblGrid>
        <w:gridCol w:w="846"/>
        <w:gridCol w:w="1843"/>
        <w:gridCol w:w="5730"/>
      </w:tblGrid>
      <w:tr w:rsidR="00DC6A24" w14:paraId="78D56B52" w14:textId="77777777" w:rsidTr="00E55F1A">
        <w:trPr>
          <w:trHeight w:val="270"/>
        </w:trPr>
        <w:tc>
          <w:tcPr>
            <w:tcW w:w="841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2BF881C"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租赁车型技术参数要求</w:t>
            </w:r>
          </w:p>
        </w:tc>
      </w:tr>
      <w:tr w:rsidR="00DC6A24" w14:paraId="540E3B7C"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2E830EC5"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1.1</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tcPr>
          <w:p w14:paraId="74DA5748"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基本参数</w:t>
            </w:r>
          </w:p>
        </w:tc>
        <w:tc>
          <w:tcPr>
            <w:tcW w:w="5730" w:type="dxa"/>
            <w:tcBorders>
              <w:top w:val="nil"/>
              <w:left w:val="nil"/>
              <w:bottom w:val="single" w:sz="4" w:space="0" w:color="auto"/>
              <w:right w:val="single" w:sz="4" w:space="0" w:color="auto"/>
            </w:tcBorders>
            <w:shd w:val="clear" w:color="auto" w:fill="auto"/>
            <w:vAlign w:val="center"/>
          </w:tcPr>
          <w:p w14:paraId="77535C70"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最大功率（</w:t>
            </w:r>
            <w:r>
              <w:rPr>
                <w:rFonts w:ascii="Times New Roman" w:eastAsia="宋体" w:hAnsi="Times New Roman" w:cs="Times New Roman"/>
              </w:rPr>
              <w:t>kw</w:t>
            </w:r>
            <w:r>
              <w:rPr>
                <w:rFonts w:ascii="Times New Roman" w:eastAsia="宋体" w:hAnsi="Times New Roman" w:cs="Times New Roman"/>
              </w:rPr>
              <w:t>）</w:t>
            </w:r>
            <w:r>
              <w:rPr>
                <w:rFonts w:ascii="Times New Roman" w:eastAsia="宋体" w:hAnsi="Times New Roman" w:cs="Times New Roman"/>
              </w:rPr>
              <w:t>≥1</w:t>
            </w:r>
            <w:r>
              <w:rPr>
                <w:rFonts w:ascii="Times New Roman" w:eastAsia="宋体" w:hAnsi="Times New Roman" w:cs="Times New Roman" w:hint="eastAsia"/>
              </w:rPr>
              <w:t>50</w:t>
            </w:r>
          </w:p>
        </w:tc>
      </w:tr>
      <w:tr w:rsidR="00DC6A24" w14:paraId="304B9184"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10CD532" w14:textId="77777777" w:rsidR="00DC6A24" w:rsidRDefault="00DC6A24" w:rsidP="00E55F1A">
            <w:pPr>
              <w:rPr>
                <w:rFonts w:ascii="Times New Roman" w:eastAsia="宋体" w:hAnsi="Times New Roman" w:cs="Times New Roman"/>
              </w:rPr>
            </w:pPr>
            <w:r>
              <w:rPr>
                <w:rFonts w:ascii="Times New Roman" w:eastAsia="宋体" w:hAnsi="Times New Roman" w:cs="Times New Roman"/>
              </w:rPr>
              <w:lastRenderedPageBreak/>
              <w:t>1.2</w:t>
            </w:r>
          </w:p>
        </w:tc>
        <w:tc>
          <w:tcPr>
            <w:tcW w:w="1843" w:type="dxa"/>
            <w:vMerge/>
            <w:tcBorders>
              <w:top w:val="nil"/>
              <w:left w:val="single" w:sz="4" w:space="0" w:color="auto"/>
              <w:bottom w:val="single" w:sz="4" w:space="0" w:color="000000"/>
              <w:right w:val="single" w:sz="4" w:space="0" w:color="auto"/>
            </w:tcBorders>
            <w:vAlign w:val="center"/>
          </w:tcPr>
          <w:p w14:paraId="245BAE24"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6C345FC9"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最大扭矩（</w:t>
            </w:r>
            <w:proofErr w:type="spellStart"/>
            <w:r>
              <w:rPr>
                <w:rFonts w:ascii="Times New Roman" w:eastAsia="宋体" w:hAnsi="Times New Roman" w:cs="Times New Roman"/>
              </w:rPr>
              <w:t>N·m</w:t>
            </w:r>
            <w:proofErr w:type="spellEnd"/>
            <w:r>
              <w:rPr>
                <w:rFonts w:ascii="Times New Roman" w:eastAsia="宋体" w:hAnsi="Times New Roman" w:cs="Times New Roman"/>
              </w:rPr>
              <w:t>）</w:t>
            </w:r>
            <w:r>
              <w:rPr>
                <w:rFonts w:ascii="Times New Roman" w:eastAsia="宋体" w:hAnsi="Times New Roman" w:cs="Times New Roman"/>
              </w:rPr>
              <w:t>≥350</w:t>
            </w:r>
          </w:p>
        </w:tc>
      </w:tr>
      <w:tr w:rsidR="00DC6A24" w14:paraId="71DD12F2"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5E1A3338"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1.4</w:t>
            </w:r>
          </w:p>
        </w:tc>
        <w:tc>
          <w:tcPr>
            <w:tcW w:w="1843" w:type="dxa"/>
            <w:vMerge/>
            <w:tcBorders>
              <w:top w:val="nil"/>
              <w:left w:val="single" w:sz="4" w:space="0" w:color="auto"/>
              <w:bottom w:val="single" w:sz="4" w:space="0" w:color="000000"/>
              <w:right w:val="single" w:sz="4" w:space="0" w:color="auto"/>
            </w:tcBorders>
            <w:vAlign w:val="center"/>
          </w:tcPr>
          <w:p w14:paraId="2E2BC303"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5FE5117F"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变速箱</w:t>
            </w:r>
            <w:r>
              <w:rPr>
                <w:rFonts w:ascii="Times New Roman" w:eastAsia="宋体" w:hAnsi="Times New Roman" w:cs="Times New Roman"/>
              </w:rPr>
              <w:t>6</w:t>
            </w:r>
            <w:r>
              <w:rPr>
                <w:rFonts w:ascii="Times New Roman" w:eastAsia="宋体" w:hAnsi="Times New Roman" w:cs="Times New Roman"/>
              </w:rPr>
              <w:t>挡手自一体</w:t>
            </w:r>
          </w:p>
        </w:tc>
      </w:tr>
      <w:tr w:rsidR="00DC6A24" w14:paraId="20A71F40"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92CB7A3"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1.</w:t>
            </w:r>
            <w:r>
              <w:rPr>
                <w:rFonts w:ascii="Times New Roman" w:eastAsia="宋体" w:hAnsi="Times New Roman" w:cs="Times New Roman" w:hint="eastAsia"/>
              </w:rPr>
              <w:t>5</w:t>
            </w:r>
          </w:p>
        </w:tc>
        <w:tc>
          <w:tcPr>
            <w:tcW w:w="1843" w:type="dxa"/>
            <w:vMerge/>
            <w:tcBorders>
              <w:top w:val="nil"/>
              <w:left w:val="single" w:sz="4" w:space="0" w:color="auto"/>
              <w:bottom w:val="single" w:sz="4" w:space="0" w:color="000000"/>
              <w:right w:val="single" w:sz="4" w:space="0" w:color="auto"/>
            </w:tcBorders>
            <w:vAlign w:val="center"/>
          </w:tcPr>
          <w:p w14:paraId="538DCD71"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020F511B"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车身结构</w:t>
            </w:r>
            <w:r>
              <w:rPr>
                <w:rFonts w:ascii="Times New Roman" w:eastAsia="宋体" w:hAnsi="Times New Roman" w:cs="Times New Roman"/>
              </w:rPr>
              <w:t>5</w:t>
            </w:r>
            <w:r>
              <w:rPr>
                <w:rFonts w:ascii="Times New Roman" w:eastAsia="宋体" w:hAnsi="Times New Roman" w:cs="Times New Roman"/>
              </w:rPr>
              <w:t>门</w:t>
            </w:r>
            <w:r>
              <w:rPr>
                <w:rFonts w:ascii="Times New Roman" w:eastAsia="宋体" w:hAnsi="Times New Roman" w:cs="Times New Roman"/>
              </w:rPr>
              <w:t>7</w:t>
            </w:r>
            <w:r>
              <w:rPr>
                <w:rFonts w:ascii="Times New Roman" w:eastAsia="宋体" w:hAnsi="Times New Roman" w:cs="Times New Roman"/>
              </w:rPr>
              <w:t>座</w:t>
            </w:r>
            <w:r>
              <w:rPr>
                <w:rFonts w:ascii="Times New Roman" w:eastAsia="宋体" w:hAnsi="Times New Roman" w:cs="Times New Roman"/>
              </w:rPr>
              <w:t>MPV</w:t>
            </w:r>
          </w:p>
        </w:tc>
      </w:tr>
      <w:tr w:rsidR="00DC6A24" w14:paraId="4E5F6F86"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66694B2"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2.1</w:t>
            </w:r>
          </w:p>
        </w:tc>
        <w:tc>
          <w:tcPr>
            <w:tcW w:w="1843" w:type="dxa"/>
            <w:vMerge w:val="restart"/>
            <w:tcBorders>
              <w:top w:val="nil"/>
              <w:left w:val="single" w:sz="4" w:space="0" w:color="auto"/>
              <w:bottom w:val="nil"/>
              <w:right w:val="single" w:sz="4" w:space="0" w:color="auto"/>
            </w:tcBorders>
            <w:shd w:val="clear" w:color="auto" w:fill="auto"/>
            <w:noWrap/>
            <w:vAlign w:val="center"/>
          </w:tcPr>
          <w:p w14:paraId="68635537"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车身</w:t>
            </w:r>
          </w:p>
        </w:tc>
        <w:tc>
          <w:tcPr>
            <w:tcW w:w="5730" w:type="dxa"/>
            <w:tcBorders>
              <w:top w:val="nil"/>
              <w:left w:val="nil"/>
              <w:bottom w:val="single" w:sz="4" w:space="0" w:color="auto"/>
              <w:right w:val="single" w:sz="4" w:space="0" w:color="auto"/>
            </w:tcBorders>
            <w:shd w:val="clear" w:color="auto" w:fill="auto"/>
            <w:vAlign w:val="center"/>
          </w:tcPr>
          <w:p w14:paraId="45C9160B"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轴距</w:t>
            </w:r>
            <w:r>
              <w:rPr>
                <w:rFonts w:ascii="Times New Roman" w:eastAsia="宋体" w:hAnsi="Times New Roman" w:cs="Times New Roman"/>
              </w:rPr>
              <w:t>≥30</w:t>
            </w:r>
            <w:r>
              <w:rPr>
                <w:rFonts w:ascii="Times New Roman" w:eastAsia="宋体" w:hAnsi="Times New Roman" w:cs="Times New Roman" w:hint="eastAsia"/>
              </w:rPr>
              <w:t>00</w:t>
            </w:r>
          </w:p>
        </w:tc>
      </w:tr>
      <w:tr w:rsidR="00DC6A24" w14:paraId="4BAA74EE"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E46451E"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2</w:t>
            </w:r>
          </w:p>
        </w:tc>
        <w:tc>
          <w:tcPr>
            <w:tcW w:w="1843" w:type="dxa"/>
            <w:vMerge/>
            <w:tcBorders>
              <w:top w:val="nil"/>
              <w:left w:val="single" w:sz="4" w:space="0" w:color="auto"/>
              <w:bottom w:val="nil"/>
              <w:right w:val="single" w:sz="4" w:space="0" w:color="auto"/>
            </w:tcBorders>
            <w:vAlign w:val="center"/>
          </w:tcPr>
          <w:p w14:paraId="28D656C8"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41CC0A0D"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车门数（个）</w:t>
            </w:r>
            <w:r>
              <w:rPr>
                <w:rFonts w:ascii="Times New Roman" w:eastAsia="宋体" w:hAnsi="Times New Roman" w:cs="Times New Roman"/>
              </w:rPr>
              <w:t>5</w:t>
            </w:r>
          </w:p>
        </w:tc>
      </w:tr>
      <w:tr w:rsidR="00DC6A24" w14:paraId="465C04B3"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6554B0FD"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2.</w:t>
            </w:r>
            <w:r>
              <w:rPr>
                <w:rFonts w:ascii="Times New Roman" w:eastAsia="宋体" w:hAnsi="Times New Roman" w:cs="Times New Roman" w:hint="eastAsia"/>
              </w:rPr>
              <w:t>3</w:t>
            </w:r>
          </w:p>
        </w:tc>
        <w:tc>
          <w:tcPr>
            <w:tcW w:w="1843" w:type="dxa"/>
            <w:vMerge/>
            <w:tcBorders>
              <w:top w:val="nil"/>
              <w:left w:val="single" w:sz="4" w:space="0" w:color="auto"/>
              <w:bottom w:val="nil"/>
              <w:right w:val="single" w:sz="4" w:space="0" w:color="auto"/>
            </w:tcBorders>
            <w:vAlign w:val="center"/>
          </w:tcPr>
          <w:p w14:paraId="7D16D4A4"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6FE885A5"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座位数（个）</w:t>
            </w:r>
            <w:r>
              <w:rPr>
                <w:rFonts w:ascii="Times New Roman" w:eastAsia="宋体" w:hAnsi="Times New Roman" w:cs="Times New Roman"/>
              </w:rPr>
              <w:t>7</w:t>
            </w:r>
          </w:p>
        </w:tc>
      </w:tr>
      <w:tr w:rsidR="00DC6A24" w14:paraId="52594160" w14:textId="77777777" w:rsidTr="00E55F1A">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D274F"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3.1</w:t>
            </w:r>
          </w:p>
        </w:tc>
        <w:tc>
          <w:tcPr>
            <w:tcW w:w="1843" w:type="dxa"/>
            <w:vMerge w:val="restart"/>
            <w:tcBorders>
              <w:top w:val="single" w:sz="4" w:space="0" w:color="auto"/>
              <w:left w:val="single" w:sz="4" w:space="0" w:color="auto"/>
              <w:bottom w:val="nil"/>
              <w:right w:val="single" w:sz="4" w:space="0" w:color="auto"/>
            </w:tcBorders>
            <w:shd w:val="clear" w:color="auto" w:fill="auto"/>
            <w:noWrap/>
            <w:vAlign w:val="center"/>
          </w:tcPr>
          <w:p w14:paraId="0649EB34"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发动机</w:t>
            </w:r>
          </w:p>
        </w:tc>
        <w:tc>
          <w:tcPr>
            <w:tcW w:w="5730" w:type="dxa"/>
            <w:tcBorders>
              <w:top w:val="single" w:sz="4" w:space="0" w:color="auto"/>
              <w:left w:val="nil"/>
              <w:bottom w:val="single" w:sz="4" w:space="0" w:color="auto"/>
              <w:right w:val="single" w:sz="4" w:space="0" w:color="auto"/>
            </w:tcBorders>
            <w:shd w:val="clear" w:color="auto" w:fill="auto"/>
            <w:vAlign w:val="center"/>
          </w:tcPr>
          <w:p w14:paraId="5CD0D3C6"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排量（</w:t>
            </w:r>
            <w:r>
              <w:rPr>
                <w:rFonts w:ascii="Times New Roman" w:eastAsia="宋体" w:hAnsi="Times New Roman" w:cs="Times New Roman"/>
              </w:rPr>
              <w:t>ml</w:t>
            </w:r>
            <w:r>
              <w:rPr>
                <w:rFonts w:ascii="Times New Roman" w:eastAsia="宋体" w:hAnsi="Times New Roman" w:cs="Times New Roman"/>
              </w:rPr>
              <w:t>）</w:t>
            </w:r>
            <w:r>
              <w:rPr>
                <w:rFonts w:ascii="Times New Roman" w:eastAsia="宋体" w:hAnsi="Times New Roman" w:cs="Times New Roman"/>
              </w:rPr>
              <w:t>≥1998</w:t>
            </w:r>
          </w:p>
        </w:tc>
      </w:tr>
      <w:tr w:rsidR="00DC6A24" w14:paraId="4E0C7901"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52DCFAC"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3.2</w:t>
            </w:r>
          </w:p>
        </w:tc>
        <w:tc>
          <w:tcPr>
            <w:tcW w:w="1843" w:type="dxa"/>
            <w:vMerge/>
            <w:tcBorders>
              <w:top w:val="nil"/>
              <w:left w:val="single" w:sz="4" w:space="0" w:color="auto"/>
              <w:bottom w:val="nil"/>
              <w:right w:val="single" w:sz="4" w:space="0" w:color="auto"/>
            </w:tcBorders>
            <w:vAlign w:val="center"/>
          </w:tcPr>
          <w:p w14:paraId="0984E47C" w14:textId="77777777" w:rsidR="00DC6A24" w:rsidRDefault="00DC6A24" w:rsidP="00E55F1A">
            <w:pP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4A3E2B35"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排量（</w:t>
            </w:r>
            <w:r>
              <w:rPr>
                <w:rFonts w:ascii="Times New Roman" w:eastAsia="宋体" w:hAnsi="Times New Roman" w:cs="Times New Roman"/>
              </w:rPr>
              <w:t>L</w:t>
            </w:r>
            <w:r>
              <w:rPr>
                <w:rFonts w:ascii="Times New Roman" w:eastAsia="宋体" w:hAnsi="Times New Roman" w:cs="Times New Roman"/>
              </w:rPr>
              <w:t>）</w:t>
            </w:r>
            <w:r>
              <w:rPr>
                <w:rFonts w:ascii="Times New Roman" w:eastAsia="宋体" w:hAnsi="Times New Roman" w:cs="Times New Roman"/>
              </w:rPr>
              <w:t>≥2.0</w:t>
            </w:r>
          </w:p>
        </w:tc>
      </w:tr>
      <w:tr w:rsidR="00DC6A24" w14:paraId="0D2DFEBA"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F8AF2A7"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3.</w:t>
            </w:r>
            <w:r>
              <w:rPr>
                <w:rFonts w:ascii="Times New Roman" w:eastAsia="宋体" w:hAnsi="Times New Roman" w:cs="Times New Roman" w:hint="eastAsia"/>
              </w:rPr>
              <w:t>3</w:t>
            </w:r>
          </w:p>
        </w:tc>
        <w:tc>
          <w:tcPr>
            <w:tcW w:w="1843" w:type="dxa"/>
            <w:vMerge/>
            <w:tcBorders>
              <w:top w:val="nil"/>
              <w:left w:val="single" w:sz="4" w:space="0" w:color="auto"/>
              <w:bottom w:val="nil"/>
              <w:right w:val="single" w:sz="4" w:space="0" w:color="auto"/>
            </w:tcBorders>
            <w:vAlign w:val="center"/>
          </w:tcPr>
          <w:p w14:paraId="208BE1F6" w14:textId="77777777" w:rsidR="00DC6A24" w:rsidRDefault="00DC6A24" w:rsidP="00E55F1A">
            <w:pP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3168666C"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最大马力（</w:t>
            </w:r>
            <w:r>
              <w:rPr>
                <w:rFonts w:ascii="Times New Roman" w:eastAsia="宋体" w:hAnsi="Times New Roman" w:cs="Times New Roman"/>
              </w:rPr>
              <w:t>Ps</w:t>
            </w:r>
            <w:r>
              <w:rPr>
                <w:rFonts w:ascii="Times New Roman" w:eastAsia="宋体" w:hAnsi="Times New Roman" w:cs="Times New Roman"/>
              </w:rPr>
              <w:t>）</w:t>
            </w:r>
            <w:r>
              <w:rPr>
                <w:rFonts w:ascii="Times New Roman" w:eastAsia="宋体" w:hAnsi="Times New Roman" w:cs="Times New Roman"/>
              </w:rPr>
              <w:t>≥</w:t>
            </w:r>
            <w:r>
              <w:rPr>
                <w:rFonts w:ascii="Times New Roman" w:eastAsia="宋体" w:hAnsi="Times New Roman" w:cs="Times New Roman" w:hint="eastAsia"/>
              </w:rPr>
              <w:t>15</w:t>
            </w:r>
            <w:r>
              <w:rPr>
                <w:rFonts w:ascii="Times New Roman" w:eastAsia="宋体" w:hAnsi="Times New Roman" w:cs="Times New Roman"/>
              </w:rPr>
              <w:t>0</w:t>
            </w:r>
          </w:p>
        </w:tc>
      </w:tr>
      <w:tr w:rsidR="00DC6A24" w14:paraId="37EC5F49"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3891CF9B"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4.1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CD64353"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外部</w:t>
            </w:r>
            <w:r>
              <w:rPr>
                <w:rFonts w:ascii="Times New Roman" w:eastAsia="宋体" w:hAnsi="Times New Roman" w:cs="Times New Roman"/>
              </w:rPr>
              <w:t>/</w:t>
            </w:r>
            <w:r>
              <w:rPr>
                <w:rFonts w:ascii="Times New Roman" w:eastAsia="宋体" w:hAnsi="Times New Roman" w:cs="Times New Roman"/>
              </w:rPr>
              <w:t>防盗配置</w:t>
            </w:r>
          </w:p>
        </w:tc>
        <w:tc>
          <w:tcPr>
            <w:tcW w:w="5730" w:type="dxa"/>
            <w:tcBorders>
              <w:top w:val="nil"/>
              <w:left w:val="nil"/>
              <w:bottom w:val="single" w:sz="4" w:space="0" w:color="auto"/>
              <w:right w:val="single" w:sz="4" w:space="0" w:color="auto"/>
            </w:tcBorders>
            <w:shd w:val="clear" w:color="auto" w:fill="auto"/>
            <w:vAlign w:val="center"/>
          </w:tcPr>
          <w:p w14:paraId="52E1B512"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天窗类型电动天窗</w:t>
            </w:r>
          </w:p>
        </w:tc>
      </w:tr>
      <w:tr w:rsidR="00DC6A24" w14:paraId="002AAA16" w14:textId="77777777" w:rsidTr="00E55F1A">
        <w:trPr>
          <w:trHeight w:val="270"/>
        </w:trPr>
        <w:tc>
          <w:tcPr>
            <w:tcW w:w="846" w:type="dxa"/>
            <w:tcBorders>
              <w:top w:val="nil"/>
              <w:left w:val="single" w:sz="4" w:space="0" w:color="auto"/>
              <w:bottom w:val="nil"/>
              <w:right w:val="single" w:sz="4" w:space="0" w:color="auto"/>
            </w:tcBorders>
            <w:shd w:val="clear" w:color="auto" w:fill="auto"/>
            <w:noWrap/>
            <w:vAlign w:val="center"/>
          </w:tcPr>
          <w:p w14:paraId="02105501"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4.2</w:t>
            </w:r>
          </w:p>
        </w:tc>
        <w:tc>
          <w:tcPr>
            <w:tcW w:w="1843" w:type="dxa"/>
            <w:vMerge/>
            <w:tcBorders>
              <w:top w:val="single" w:sz="4" w:space="0" w:color="auto"/>
              <w:left w:val="single" w:sz="4" w:space="0" w:color="auto"/>
              <w:bottom w:val="single" w:sz="4" w:space="0" w:color="auto"/>
              <w:right w:val="single" w:sz="4" w:space="0" w:color="auto"/>
            </w:tcBorders>
            <w:vAlign w:val="center"/>
          </w:tcPr>
          <w:p w14:paraId="4799C6E7"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717066F5"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轮圈材质铝合金</w:t>
            </w:r>
          </w:p>
        </w:tc>
      </w:tr>
      <w:tr w:rsidR="00DC6A24" w14:paraId="57BB4DC3" w14:textId="77777777" w:rsidTr="00E55F1A">
        <w:trPr>
          <w:trHeight w:val="27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BC2D0"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4.3</w:t>
            </w:r>
          </w:p>
        </w:tc>
        <w:tc>
          <w:tcPr>
            <w:tcW w:w="1843" w:type="dxa"/>
            <w:vMerge/>
            <w:tcBorders>
              <w:top w:val="single" w:sz="4" w:space="0" w:color="auto"/>
              <w:left w:val="single" w:sz="4" w:space="0" w:color="auto"/>
              <w:bottom w:val="single" w:sz="4" w:space="0" w:color="auto"/>
              <w:right w:val="single" w:sz="4" w:space="0" w:color="auto"/>
            </w:tcBorders>
            <w:vAlign w:val="center"/>
          </w:tcPr>
          <w:p w14:paraId="46FDA7F0" w14:textId="77777777" w:rsidR="00DC6A24" w:rsidRDefault="00DC6A24" w:rsidP="00E55F1A">
            <w:pPr>
              <w:jc w:val="cente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0C208C84"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侧滑门形式右侧电动左侧手动</w:t>
            </w:r>
          </w:p>
        </w:tc>
      </w:tr>
      <w:tr w:rsidR="00DC6A24" w14:paraId="3E276AE7" w14:textId="77777777" w:rsidTr="00E55F1A">
        <w:trPr>
          <w:trHeight w:val="270"/>
        </w:trPr>
        <w:tc>
          <w:tcPr>
            <w:tcW w:w="846" w:type="dxa"/>
            <w:tcBorders>
              <w:top w:val="nil"/>
              <w:left w:val="single" w:sz="4" w:space="0" w:color="auto"/>
              <w:bottom w:val="single" w:sz="4" w:space="0" w:color="auto"/>
              <w:right w:val="single" w:sz="4" w:space="0" w:color="auto"/>
            </w:tcBorders>
            <w:shd w:val="clear" w:color="auto" w:fill="auto"/>
            <w:noWrap/>
            <w:vAlign w:val="center"/>
          </w:tcPr>
          <w:p w14:paraId="47A31951"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5.1</w:t>
            </w:r>
          </w:p>
        </w:tc>
        <w:tc>
          <w:tcPr>
            <w:tcW w:w="1843" w:type="dxa"/>
            <w:vMerge w:val="restart"/>
            <w:tcBorders>
              <w:top w:val="nil"/>
              <w:left w:val="single" w:sz="4" w:space="0" w:color="auto"/>
              <w:bottom w:val="single" w:sz="4" w:space="0" w:color="auto"/>
              <w:right w:val="single" w:sz="4" w:space="0" w:color="auto"/>
            </w:tcBorders>
            <w:shd w:val="clear" w:color="auto" w:fill="auto"/>
            <w:noWrap/>
            <w:vAlign w:val="center"/>
          </w:tcPr>
          <w:p w14:paraId="570F0C58" w14:textId="77777777" w:rsidR="00DC6A24" w:rsidRDefault="00DC6A24" w:rsidP="00E55F1A">
            <w:pPr>
              <w:jc w:val="center"/>
              <w:rPr>
                <w:rFonts w:ascii="Times New Roman" w:eastAsia="宋体" w:hAnsi="Times New Roman" w:cs="Times New Roman"/>
              </w:rPr>
            </w:pPr>
            <w:r>
              <w:rPr>
                <w:rFonts w:ascii="Times New Roman" w:eastAsia="宋体" w:hAnsi="Times New Roman" w:cs="Times New Roman"/>
              </w:rPr>
              <w:t>内部配置</w:t>
            </w:r>
          </w:p>
        </w:tc>
        <w:tc>
          <w:tcPr>
            <w:tcW w:w="5730" w:type="dxa"/>
            <w:tcBorders>
              <w:top w:val="nil"/>
              <w:left w:val="nil"/>
              <w:bottom w:val="single" w:sz="4" w:space="0" w:color="auto"/>
              <w:right w:val="single" w:sz="4" w:space="0" w:color="auto"/>
            </w:tcBorders>
            <w:shd w:val="clear" w:color="auto" w:fill="auto"/>
            <w:vAlign w:val="center"/>
          </w:tcPr>
          <w:p w14:paraId="77597697"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方向盘材质真皮</w:t>
            </w:r>
          </w:p>
        </w:tc>
      </w:tr>
      <w:tr w:rsidR="00DC6A24" w14:paraId="23A86518" w14:textId="77777777" w:rsidTr="00E55F1A">
        <w:trPr>
          <w:trHeight w:val="328"/>
        </w:trPr>
        <w:tc>
          <w:tcPr>
            <w:tcW w:w="846" w:type="dxa"/>
            <w:tcBorders>
              <w:top w:val="nil"/>
              <w:left w:val="single" w:sz="4" w:space="0" w:color="auto"/>
              <w:bottom w:val="single" w:sz="4" w:space="0" w:color="auto"/>
              <w:right w:val="single" w:sz="4" w:space="0" w:color="auto"/>
            </w:tcBorders>
            <w:shd w:val="clear" w:color="auto" w:fill="auto"/>
            <w:noWrap/>
            <w:vAlign w:val="center"/>
          </w:tcPr>
          <w:p w14:paraId="093CF710"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5.2</w:t>
            </w:r>
          </w:p>
        </w:tc>
        <w:tc>
          <w:tcPr>
            <w:tcW w:w="1843" w:type="dxa"/>
            <w:vMerge/>
            <w:tcBorders>
              <w:top w:val="nil"/>
              <w:left w:val="single" w:sz="4" w:space="0" w:color="auto"/>
              <w:bottom w:val="single" w:sz="4" w:space="0" w:color="auto"/>
              <w:right w:val="single" w:sz="4" w:space="0" w:color="auto"/>
            </w:tcBorders>
            <w:vAlign w:val="center"/>
          </w:tcPr>
          <w:p w14:paraId="02DEDDCF" w14:textId="77777777" w:rsidR="00DC6A24" w:rsidRDefault="00DC6A24" w:rsidP="00E55F1A">
            <w:pPr>
              <w:rPr>
                <w:rFonts w:ascii="Times New Roman" w:eastAsia="宋体" w:hAnsi="Times New Roman" w:cs="Times New Roman"/>
              </w:rPr>
            </w:pPr>
          </w:p>
        </w:tc>
        <w:tc>
          <w:tcPr>
            <w:tcW w:w="5730" w:type="dxa"/>
            <w:tcBorders>
              <w:top w:val="nil"/>
              <w:left w:val="nil"/>
              <w:bottom w:val="single" w:sz="4" w:space="0" w:color="auto"/>
              <w:right w:val="single" w:sz="4" w:space="0" w:color="auto"/>
            </w:tcBorders>
            <w:shd w:val="clear" w:color="auto" w:fill="auto"/>
            <w:vAlign w:val="center"/>
          </w:tcPr>
          <w:p w14:paraId="3AEFFC22" w14:textId="77777777" w:rsidR="00DC6A24" w:rsidRDefault="00DC6A24" w:rsidP="00E55F1A">
            <w:pPr>
              <w:rPr>
                <w:rFonts w:ascii="Times New Roman" w:eastAsia="宋体" w:hAnsi="Times New Roman" w:cs="Times New Roman"/>
              </w:rPr>
            </w:pPr>
            <w:r>
              <w:rPr>
                <w:rFonts w:ascii="Times New Roman" w:eastAsia="宋体" w:hAnsi="Times New Roman" w:cs="Times New Roman"/>
              </w:rPr>
              <w:t>座椅配置真皮</w:t>
            </w:r>
          </w:p>
        </w:tc>
      </w:tr>
    </w:tbl>
    <w:p w14:paraId="5852AB52" w14:textId="77777777" w:rsidR="001E44E8" w:rsidRDefault="001E44E8" w:rsidP="001E44E8">
      <w:pPr>
        <w:adjustRightInd w:val="0"/>
        <w:snapToGrid w:val="0"/>
        <w:spacing w:line="360" w:lineRule="auto"/>
        <w:ind w:left="420"/>
        <w:jc w:val="left"/>
        <w:rPr>
          <w:rFonts w:ascii="Times New Roman" w:eastAsia="宋体" w:hAnsi="Times New Roman" w:cs="Times New Roman"/>
          <w:szCs w:val="24"/>
        </w:rPr>
      </w:pPr>
      <w:r w:rsidRPr="001E44E8">
        <w:rPr>
          <w:rFonts w:ascii="Times New Roman" w:eastAsia="宋体" w:hAnsi="Times New Roman" w:cs="Times New Roman" w:hint="eastAsia"/>
          <w:szCs w:val="24"/>
        </w:rPr>
        <w:lastRenderedPageBreak/>
        <w:t>注：</w:t>
      </w:r>
      <w:r w:rsidRPr="001E44E8">
        <w:rPr>
          <w:rFonts w:ascii="Times New Roman" w:eastAsia="宋体" w:hAnsi="Times New Roman" w:cs="Times New Roman"/>
          <w:szCs w:val="24"/>
        </w:rPr>
        <w:t>1</w:t>
      </w:r>
      <w:r w:rsidRPr="001E44E8">
        <w:rPr>
          <w:rFonts w:ascii="Times New Roman" w:eastAsia="宋体" w:hAnsi="Times New Roman" w:cs="Times New Roman"/>
          <w:szCs w:val="24"/>
        </w:rPr>
        <w:t>、高配应有但不限于电动门、电动座椅、车载导航、夜行灯、天窗、座椅为真皮。</w:t>
      </w:r>
    </w:p>
    <w:p w14:paraId="25C51EF9" w14:textId="12024AC8" w:rsidR="001E44E8" w:rsidRPr="001E44E8" w:rsidRDefault="001E44E8" w:rsidP="001E44E8">
      <w:pPr>
        <w:adjustRightInd w:val="0"/>
        <w:snapToGrid w:val="0"/>
        <w:spacing w:line="360" w:lineRule="auto"/>
        <w:ind w:left="420"/>
        <w:jc w:val="left"/>
        <w:rPr>
          <w:rFonts w:ascii="宋体" w:eastAsia="宋体" w:hAnsi="宋体" w:cs="Times New Roman"/>
          <w:b/>
          <w:szCs w:val="21"/>
        </w:rPr>
      </w:pPr>
      <w:r w:rsidRPr="001E44E8">
        <w:rPr>
          <w:rFonts w:ascii="宋体" w:eastAsia="宋体" w:hAnsi="宋体" w:cs="Times New Roman" w:hint="eastAsia"/>
          <w:b/>
          <w:szCs w:val="21"/>
        </w:rPr>
        <w:t>（二）服务要求</w:t>
      </w:r>
    </w:p>
    <w:p w14:paraId="0AF10E2B" w14:textId="0591243A"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1</w:t>
      </w:r>
      <w:r w:rsidRPr="001E44E8">
        <w:rPr>
          <w:rFonts w:ascii="Times New Roman" w:eastAsia="宋体" w:hAnsi="Times New Roman" w:cs="Times New Roman"/>
          <w:kern w:val="0"/>
          <w:szCs w:val="21"/>
        </w:rPr>
        <w:t>、费用包含车辆租金、限时内驾驶员费用、车辆运行时所发生的车辆折旧、违章罚款、维修费、车辆年审费、保险费、维修保养费、牌照费、发票税金、管理费、服务费、通讯费、人员薪资、驾驶员超时加班费、节假日加班费等。车辆运行中产生的油费、停车、过桥过路、洗车等费用由采购人承担。</w:t>
      </w:r>
    </w:p>
    <w:p w14:paraId="5CB9486F"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2</w:t>
      </w:r>
      <w:r w:rsidRPr="001E44E8">
        <w:rPr>
          <w:rFonts w:ascii="Times New Roman" w:eastAsia="宋体" w:hAnsi="Times New Roman" w:cs="Times New Roman"/>
          <w:kern w:val="0"/>
          <w:szCs w:val="21"/>
        </w:rPr>
        <w:t>、合同签订后</w:t>
      </w:r>
      <w:r w:rsidRPr="001E44E8">
        <w:rPr>
          <w:rFonts w:ascii="Times New Roman" w:eastAsia="宋体" w:hAnsi="Times New Roman" w:cs="Times New Roman"/>
          <w:kern w:val="0"/>
          <w:szCs w:val="21"/>
        </w:rPr>
        <w:t>15</w:t>
      </w:r>
      <w:r w:rsidRPr="001E44E8">
        <w:rPr>
          <w:rFonts w:ascii="Times New Roman" w:eastAsia="宋体" w:hAnsi="Times New Roman" w:cs="Times New Roman"/>
          <w:kern w:val="0"/>
          <w:szCs w:val="21"/>
        </w:rPr>
        <w:t>个日历日内车辆到位，并保证车辆手续齐全，正规合法，车况良好，车容美观，性能可靠，年检合格。</w:t>
      </w:r>
    </w:p>
    <w:p w14:paraId="4B1CA8BC"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3</w:t>
      </w:r>
      <w:r w:rsidRPr="001E44E8">
        <w:rPr>
          <w:rFonts w:ascii="Times New Roman" w:eastAsia="宋体" w:hAnsi="Times New Roman" w:cs="Times New Roman"/>
          <w:kern w:val="0"/>
          <w:szCs w:val="21"/>
        </w:rPr>
        <w:t>、供方须根据国家法律规定为乘客上相关保险，包括强制保险、全车盗抢险、车辆损失险、车辆划痕险、玻璃单独破碎险、第三者责任险、不计免赔险等附加险。第三者责任险必须达到</w:t>
      </w:r>
      <w:r w:rsidRPr="001E44E8">
        <w:rPr>
          <w:rFonts w:ascii="Times New Roman" w:eastAsia="宋体" w:hAnsi="Times New Roman" w:cs="Times New Roman"/>
          <w:kern w:val="0"/>
          <w:szCs w:val="21"/>
        </w:rPr>
        <w:t>100</w:t>
      </w:r>
      <w:r w:rsidRPr="001E44E8">
        <w:rPr>
          <w:rFonts w:ascii="Times New Roman" w:eastAsia="宋体" w:hAnsi="Times New Roman" w:cs="Times New Roman"/>
          <w:kern w:val="0"/>
          <w:szCs w:val="21"/>
        </w:rPr>
        <w:t>万元。（车上乘客责任险每座不低于</w:t>
      </w:r>
      <w:r w:rsidRPr="001E44E8">
        <w:rPr>
          <w:rFonts w:ascii="Times New Roman" w:eastAsia="宋体" w:hAnsi="Times New Roman" w:cs="Times New Roman"/>
          <w:kern w:val="0"/>
          <w:szCs w:val="21"/>
        </w:rPr>
        <w:t>40</w:t>
      </w:r>
      <w:r w:rsidRPr="001E44E8">
        <w:rPr>
          <w:rFonts w:ascii="Times New Roman" w:eastAsia="宋体" w:hAnsi="Times New Roman" w:cs="Times New Roman"/>
          <w:kern w:val="0"/>
          <w:szCs w:val="21"/>
        </w:rPr>
        <w:t>万元）。</w:t>
      </w:r>
    </w:p>
    <w:p w14:paraId="2582090B"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4</w:t>
      </w:r>
      <w:r w:rsidRPr="001E44E8">
        <w:rPr>
          <w:rFonts w:ascii="Times New Roman" w:eastAsia="宋体" w:hAnsi="Times New Roman" w:cs="Times New Roman"/>
          <w:kern w:val="0"/>
          <w:szCs w:val="21"/>
        </w:rPr>
        <w:t>、车辆需购置税完税证明，供方须单独建立台帐或帐户核算。设有固定联系电话、传真及联系人，及时响应采购人的各项要求。必须根据采购人需求采取定车定人、专项服务方式实行日常承运服务，在接到采购人有关车辆调度、服务质量的投诉后</w:t>
      </w:r>
      <w:r w:rsidRPr="001E44E8">
        <w:rPr>
          <w:rFonts w:ascii="Times New Roman" w:eastAsia="宋体" w:hAnsi="Times New Roman" w:cs="Times New Roman"/>
          <w:kern w:val="0"/>
          <w:szCs w:val="21"/>
        </w:rPr>
        <w:t>15</w:t>
      </w:r>
      <w:r w:rsidRPr="001E44E8">
        <w:rPr>
          <w:rFonts w:ascii="Times New Roman" w:eastAsia="宋体" w:hAnsi="Times New Roman" w:cs="Times New Roman"/>
          <w:kern w:val="0"/>
          <w:szCs w:val="21"/>
        </w:rPr>
        <w:t>分钟内给予明确答复。对于重大投诉应及时给出书面改正意见或致歉书，若对采购人投诉未及时正确处理和解决，采购人有权做出相应处理，严重者解除合同。对于因车况（空调、安全性、卫生等）原因连续投诉同一车辆两次的，供方应更换车辆。</w:t>
      </w:r>
    </w:p>
    <w:p w14:paraId="08A1AF2F"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lastRenderedPageBreak/>
        <w:t>5</w:t>
      </w:r>
      <w:r w:rsidRPr="001E44E8">
        <w:rPr>
          <w:rFonts w:ascii="Times New Roman" w:eastAsia="宋体" w:hAnsi="Times New Roman" w:cs="Times New Roman"/>
          <w:kern w:val="0"/>
          <w:szCs w:val="21"/>
        </w:rPr>
        <w:t>、投标人提供合法齐全的粤</w:t>
      </w:r>
      <w:r w:rsidRPr="001E44E8">
        <w:rPr>
          <w:rFonts w:ascii="Times New Roman" w:eastAsia="宋体" w:hAnsi="Times New Roman" w:cs="Times New Roman"/>
          <w:kern w:val="0"/>
          <w:szCs w:val="21"/>
        </w:rPr>
        <w:t>B</w:t>
      </w:r>
      <w:r w:rsidRPr="001E44E8">
        <w:rPr>
          <w:rFonts w:ascii="Times New Roman" w:eastAsia="宋体" w:hAnsi="Times New Roman" w:cs="Times New Roman"/>
          <w:kern w:val="0"/>
          <w:szCs w:val="21"/>
        </w:rPr>
        <w:t>车辆，车龄</w:t>
      </w:r>
      <w:r w:rsidRPr="001E44E8">
        <w:rPr>
          <w:rFonts w:ascii="Times New Roman" w:eastAsia="宋体" w:hAnsi="Times New Roman" w:cs="Times New Roman"/>
          <w:kern w:val="0"/>
          <w:szCs w:val="21"/>
        </w:rPr>
        <w:t>2</w:t>
      </w:r>
      <w:r w:rsidRPr="001E44E8">
        <w:rPr>
          <w:rFonts w:ascii="Times New Roman" w:eastAsia="宋体" w:hAnsi="Times New Roman" w:cs="Times New Roman"/>
          <w:kern w:val="0"/>
          <w:szCs w:val="21"/>
        </w:rPr>
        <w:t>年以内（含</w:t>
      </w:r>
      <w:r w:rsidRPr="001E44E8">
        <w:rPr>
          <w:rFonts w:ascii="Times New Roman" w:eastAsia="宋体" w:hAnsi="Times New Roman" w:cs="Times New Roman"/>
          <w:kern w:val="0"/>
          <w:szCs w:val="21"/>
        </w:rPr>
        <w:t>2</w:t>
      </w:r>
      <w:r w:rsidRPr="001E44E8">
        <w:rPr>
          <w:rFonts w:ascii="Times New Roman" w:eastAsia="宋体" w:hAnsi="Times New Roman" w:cs="Times New Roman"/>
          <w:kern w:val="0"/>
          <w:szCs w:val="21"/>
        </w:rPr>
        <w:t>年）商务车七人座一台，且行驶公里数</w:t>
      </w:r>
      <w:r w:rsidRPr="001E44E8">
        <w:rPr>
          <w:rFonts w:ascii="Times New Roman" w:eastAsia="宋体" w:hAnsi="Times New Roman" w:cs="Times New Roman"/>
          <w:kern w:val="0"/>
          <w:szCs w:val="21"/>
        </w:rPr>
        <w:t>≤3</w:t>
      </w:r>
      <w:r w:rsidRPr="001E44E8">
        <w:rPr>
          <w:rFonts w:ascii="Times New Roman" w:eastAsia="宋体" w:hAnsi="Times New Roman" w:cs="Times New Roman"/>
          <w:kern w:val="0"/>
          <w:szCs w:val="21"/>
        </w:rPr>
        <w:t>万公里。</w:t>
      </w:r>
    </w:p>
    <w:p w14:paraId="3DCA5CCA"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6</w:t>
      </w:r>
      <w:r w:rsidRPr="001E44E8">
        <w:rPr>
          <w:rFonts w:ascii="Times New Roman" w:eastAsia="宋体" w:hAnsi="Times New Roman" w:cs="Times New Roman"/>
          <w:kern w:val="0"/>
          <w:szCs w:val="21"/>
        </w:rPr>
        <w:t>、车辆保养，严格按照行驶里程保养，每行驶</w:t>
      </w:r>
      <w:r w:rsidRPr="001E44E8">
        <w:rPr>
          <w:rFonts w:ascii="Times New Roman" w:eastAsia="宋体" w:hAnsi="Times New Roman" w:cs="Times New Roman"/>
          <w:kern w:val="0"/>
          <w:szCs w:val="21"/>
        </w:rPr>
        <w:t>5000</w:t>
      </w:r>
      <w:r w:rsidRPr="001E44E8">
        <w:rPr>
          <w:rFonts w:ascii="Times New Roman" w:eastAsia="宋体" w:hAnsi="Times New Roman" w:cs="Times New Roman"/>
          <w:kern w:val="0"/>
          <w:szCs w:val="21"/>
        </w:rPr>
        <w:t>公里必须送厂保养。</w:t>
      </w:r>
    </w:p>
    <w:p w14:paraId="17568C80"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7</w:t>
      </w:r>
      <w:r w:rsidRPr="001E44E8">
        <w:rPr>
          <w:rFonts w:ascii="Times New Roman" w:eastAsia="宋体" w:hAnsi="Times New Roman" w:cs="Times New Roman"/>
          <w:kern w:val="0"/>
          <w:szCs w:val="21"/>
        </w:rPr>
        <w:t>、维修保养期间，需提供同等规格、档次、标准的车辆供租方使用。</w:t>
      </w:r>
    </w:p>
    <w:p w14:paraId="6E58B92E"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8</w:t>
      </w:r>
      <w:r w:rsidRPr="001E44E8">
        <w:rPr>
          <w:rFonts w:ascii="Times New Roman" w:eastAsia="宋体" w:hAnsi="Times New Roman" w:cs="Times New Roman"/>
          <w:kern w:val="0"/>
          <w:szCs w:val="21"/>
        </w:rPr>
        <w:t>、供方应保证所提供的车辆安全，如因车辆质量问题，安全技术问题、未正常完善保养或维修等因素造成租方损失的，供方承担由此引起的一切责任。</w:t>
      </w:r>
    </w:p>
    <w:p w14:paraId="5CC4F9C5"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9</w:t>
      </w:r>
      <w:r w:rsidRPr="001E44E8">
        <w:rPr>
          <w:rFonts w:ascii="Times New Roman" w:eastAsia="宋体" w:hAnsi="Times New Roman" w:cs="Times New Roman"/>
          <w:kern w:val="0"/>
          <w:szCs w:val="21"/>
        </w:rPr>
        <w:t>、制定突发状况应急方案，车辆如发生交通事故，供方应根据国家有关交通法负责理赔和善后处理，在</w:t>
      </w:r>
      <w:r w:rsidRPr="001E44E8">
        <w:rPr>
          <w:rFonts w:ascii="Times New Roman" w:eastAsia="宋体" w:hAnsi="Times New Roman" w:cs="Times New Roman"/>
          <w:kern w:val="0"/>
          <w:szCs w:val="21"/>
        </w:rPr>
        <w:t>1</w:t>
      </w:r>
      <w:r w:rsidRPr="001E44E8">
        <w:rPr>
          <w:rFonts w:ascii="Times New Roman" w:eastAsia="宋体" w:hAnsi="Times New Roman" w:cs="Times New Roman"/>
          <w:kern w:val="0"/>
          <w:szCs w:val="21"/>
        </w:rPr>
        <w:t>个小时内迅速到达指定地点，完成运输任务，并同时提供备用车辆。在事故处理期间，需提供同等规格、档次、标准的替代车辆。</w:t>
      </w:r>
    </w:p>
    <w:p w14:paraId="0BAECF50" w14:textId="2BEEEA40"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10</w:t>
      </w:r>
      <w:r w:rsidRPr="001E44E8">
        <w:rPr>
          <w:rFonts w:ascii="Times New Roman" w:eastAsia="宋体" w:hAnsi="Times New Roman" w:cs="Times New Roman"/>
          <w:kern w:val="0"/>
          <w:szCs w:val="21"/>
        </w:rPr>
        <w:t>、</w:t>
      </w:r>
      <w:r w:rsidR="00DC6A24">
        <w:rPr>
          <w:rFonts w:ascii="Times New Roman" w:eastAsia="宋体" w:hAnsi="Times New Roman" w:cs="Times New Roman" w:hint="eastAsia"/>
          <w:kern w:val="0"/>
          <w:szCs w:val="21"/>
        </w:rPr>
        <w:t>招标完成后，中标方</w:t>
      </w:r>
      <w:r w:rsidR="00DC6A24">
        <w:rPr>
          <w:rFonts w:ascii="Times New Roman" w:eastAsia="宋体" w:hAnsi="Times New Roman" w:cs="Times New Roman"/>
          <w:kern w:val="0"/>
          <w:szCs w:val="21"/>
        </w:rPr>
        <w:t>在提供服务时，不应侵犯任何第三方的合法权益，如因</w:t>
      </w:r>
      <w:r w:rsidR="00DC6A24">
        <w:rPr>
          <w:rFonts w:ascii="Times New Roman" w:eastAsia="宋体" w:hAnsi="Times New Roman" w:cs="Times New Roman" w:hint="eastAsia"/>
          <w:kern w:val="0"/>
          <w:szCs w:val="21"/>
        </w:rPr>
        <w:t>中标方</w:t>
      </w:r>
      <w:r w:rsidR="00DC6A24">
        <w:rPr>
          <w:rFonts w:ascii="Times New Roman" w:eastAsia="宋体" w:hAnsi="Times New Roman" w:cs="Times New Roman"/>
          <w:kern w:val="0"/>
          <w:szCs w:val="21"/>
        </w:rPr>
        <w:t>及</w:t>
      </w:r>
      <w:r w:rsidR="00DC6A24">
        <w:rPr>
          <w:rFonts w:ascii="Times New Roman" w:eastAsia="宋体" w:hAnsi="Times New Roman" w:cs="Times New Roman" w:hint="eastAsia"/>
          <w:kern w:val="0"/>
          <w:szCs w:val="21"/>
        </w:rPr>
        <w:t>中标方</w:t>
      </w:r>
      <w:r w:rsidR="00DC6A24">
        <w:rPr>
          <w:rFonts w:ascii="Times New Roman" w:eastAsia="宋体" w:hAnsi="Times New Roman" w:cs="Times New Roman"/>
          <w:kern w:val="0"/>
          <w:szCs w:val="21"/>
        </w:rPr>
        <w:t>派遣员工的原因致使任何第三方对采购人进行任何要求、请求、索赔、诉讼或仲裁，</w:t>
      </w:r>
      <w:r w:rsidR="00DC6A24">
        <w:rPr>
          <w:rFonts w:ascii="Times New Roman" w:eastAsia="宋体" w:hAnsi="Times New Roman" w:cs="Times New Roman" w:hint="eastAsia"/>
          <w:kern w:val="0"/>
          <w:szCs w:val="21"/>
        </w:rPr>
        <w:t>中标方</w:t>
      </w:r>
      <w:r w:rsidR="00DC6A24">
        <w:rPr>
          <w:rFonts w:ascii="Times New Roman" w:eastAsia="宋体" w:hAnsi="Times New Roman" w:cs="Times New Roman"/>
          <w:kern w:val="0"/>
          <w:szCs w:val="21"/>
        </w:rPr>
        <w:t>均应承担由此造成的全部责任并对采购人赔偿。</w:t>
      </w:r>
      <w:r w:rsidR="00DC6A24">
        <w:rPr>
          <w:rFonts w:ascii="Times New Roman" w:eastAsia="宋体" w:hAnsi="Times New Roman" w:cs="Times New Roman" w:hint="eastAsia"/>
          <w:kern w:val="0"/>
          <w:szCs w:val="21"/>
        </w:rPr>
        <w:t>中标方</w:t>
      </w:r>
      <w:r w:rsidR="00DC6A24">
        <w:rPr>
          <w:rFonts w:ascii="Times New Roman" w:eastAsia="宋体" w:hAnsi="Times New Roman" w:cs="Times New Roman"/>
          <w:kern w:val="0"/>
          <w:szCs w:val="21"/>
        </w:rPr>
        <w:t>自行承担因安全事故、责任事故等造成的损失及相关责任</w:t>
      </w:r>
      <w:r w:rsidRPr="001E44E8">
        <w:rPr>
          <w:rFonts w:ascii="Times New Roman" w:eastAsia="宋体" w:hAnsi="Times New Roman" w:cs="Times New Roman"/>
          <w:kern w:val="0"/>
          <w:szCs w:val="21"/>
        </w:rPr>
        <w:t>。</w:t>
      </w:r>
    </w:p>
    <w:p w14:paraId="4C53F43F" w14:textId="77777777" w:rsidR="001E44E8" w:rsidRPr="001E44E8" w:rsidRDefault="001E44E8" w:rsidP="001E44E8">
      <w:pPr>
        <w:adjustRightInd w:val="0"/>
        <w:snapToGrid w:val="0"/>
        <w:spacing w:line="360" w:lineRule="auto"/>
        <w:ind w:firstLineChars="202" w:firstLine="426"/>
        <w:jc w:val="left"/>
        <w:rPr>
          <w:rFonts w:ascii="Times New Roman" w:eastAsia="宋体" w:hAnsi="Times New Roman" w:cs="Times New Roman"/>
          <w:b/>
          <w:szCs w:val="21"/>
        </w:rPr>
      </w:pPr>
      <w:r w:rsidRPr="001E44E8">
        <w:rPr>
          <w:rFonts w:ascii="Times New Roman" w:eastAsia="宋体" w:hAnsi="Times New Roman" w:cs="Times New Roman"/>
          <w:b/>
          <w:szCs w:val="21"/>
        </w:rPr>
        <w:t>（三）服务人员要求</w:t>
      </w:r>
    </w:p>
    <w:p w14:paraId="4BCDF9F7" w14:textId="77777777" w:rsidR="001E44E8" w:rsidRPr="001E44E8" w:rsidRDefault="001E44E8" w:rsidP="001E44E8">
      <w:pPr>
        <w:adjustRightInd w:val="0"/>
        <w:snapToGrid w:val="0"/>
        <w:spacing w:line="360" w:lineRule="auto"/>
        <w:ind w:left="420"/>
        <w:jc w:val="left"/>
        <w:rPr>
          <w:rFonts w:ascii="Times New Roman" w:eastAsia="宋体" w:hAnsi="Times New Roman" w:cs="Times New Roman"/>
          <w:kern w:val="0"/>
          <w:szCs w:val="21"/>
        </w:rPr>
      </w:pPr>
      <w:r w:rsidRPr="001E44E8">
        <w:rPr>
          <w:rFonts w:ascii="Times New Roman" w:eastAsia="宋体" w:hAnsi="Times New Roman" w:cs="Times New Roman"/>
          <w:kern w:val="0"/>
          <w:szCs w:val="21"/>
        </w:rPr>
        <w:t>1</w:t>
      </w:r>
      <w:r w:rsidRPr="001E44E8">
        <w:rPr>
          <w:rFonts w:ascii="Times New Roman" w:eastAsia="宋体" w:hAnsi="Times New Roman" w:cs="Times New Roman"/>
          <w:kern w:val="0"/>
          <w:szCs w:val="21"/>
        </w:rPr>
        <w:t>、必须具备从事交通运输服务的从业资格。此次车辆租赁应需配备专任驾驶员，专任驾驶员需经院方面试通过方可上岗，如进行人员更换需及时与甲方确认，甲方确认后方可上岗。驾驶员要求身体健康，精神状态良好，需提供核酸检测报告和健康体检报告，不能有精神疾病（抑郁症、精神分裂症、酒依赖、焦虑症等）及精神病史，品德优良，吃苦耐劳，具有良好的服务理念、驾驶技术和驾驶习惯，驾驶员人员需持有</w:t>
      </w:r>
      <w:r w:rsidRPr="001E44E8">
        <w:rPr>
          <w:rFonts w:ascii="Times New Roman" w:eastAsia="宋体" w:hAnsi="Times New Roman" w:cs="Times New Roman"/>
          <w:kern w:val="0"/>
          <w:szCs w:val="21"/>
        </w:rPr>
        <w:t>C1</w:t>
      </w:r>
      <w:r w:rsidRPr="001E44E8">
        <w:rPr>
          <w:rFonts w:ascii="Times New Roman" w:eastAsia="宋体" w:hAnsi="Times New Roman" w:cs="Times New Roman"/>
          <w:kern w:val="0"/>
          <w:szCs w:val="21"/>
        </w:rPr>
        <w:t>及以上驾驶证件（资质），要求</w:t>
      </w:r>
      <w:r w:rsidRPr="001E44E8">
        <w:rPr>
          <w:rFonts w:ascii="Times New Roman" w:eastAsia="宋体" w:hAnsi="Times New Roman" w:cs="Times New Roman"/>
          <w:kern w:val="0"/>
          <w:szCs w:val="21"/>
        </w:rPr>
        <w:t>2</w:t>
      </w:r>
      <w:r w:rsidRPr="001E44E8">
        <w:rPr>
          <w:rFonts w:ascii="Times New Roman" w:eastAsia="宋体" w:hAnsi="Times New Roman" w:cs="Times New Roman"/>
          <w:kern w:val="0"/>
          <w:szCs w:val="21"/>
        </w:rPr>
        <w:t>年以上驾龄，年龄在</w:t>
      </w:r>
      <w:r w:rsidRPr="001E44E8">
        <w:rPr>
          <w:rFonts w:ascii="Times New Roman" w:eastAsia="宋体" w:hAnsi="Times New Roman" w:cs="Times New Roman"/>
          <w:kern w:val="0"/>
          <w:szCs w:val="21"/>
        </w:rPr>
        <w:t>30-45</w:t>
      </w:r>
      <w:r w:rsidRPr="001E44E8">
        <w:rPr>
          <w:rFonts w:ascii="Times New Roman" w:eastAsia="宋体" w:hAnsi="Times New Roman" w:cs="Times New Roman"/>
          <w:kern w:val="0"/>
          <w:szCs w:val="21"/>
        </w:rPr>
        <w:t>周岁之间。熟悉车辆的性能、构造，有基本的保养与维修技能。</w:t>
      </w:r>
    </w:p>
    <w:p w14:paraId="726F53D3" w14:textId="4EE7BE0D" w:rsidR="00913CF0" w:rsidRPr="001E44E8" w:rsidRDefault="001E44E8" w:rsidP="008541CA">
      <w:pPr>
        <w:adjustRightInd w:val="0"/>
        <w:snapToGrid w:val="0"/>
        <w:spacing w:line="360" w:lineRule="auto"/>
        <w:ind w:leftChars="202" w:left="426" w:hanging="2"/>
        <w:jc w:val="left"/>
        <w:rPr>
          <w:rFonts w:ascii="Times New Roman" w:eastAsia="宋体" w:hAnsi="Times New Roman" w:cs="Times New Roman"/>
          <w:szCs w:val="21"/>
        </w:rPr>
      </w:pPr>
      <w:r w:rsidRPr="001E44E8">
        <w:rPr>
          <w:rFonts w:ascii="Times New Roman" w:eastAsia="宋体" w:hAnsi="Times New Roman" w:cs="Times New Roman"/>
          <w:kern w:val="0"/>
          <w:szCs w:val="21"/>
        </w:rPr>
        <w:t>2</w:t>
      </w:r>
      <w:r w:rsidRPr="001E44E8">
        <w:rPr>
          <w:rFonts w:ascii="Times New Roman" w:eastAsia="宋体" w:hAnsi="Times New Roman" w:cs="Times New Roman"/>
          <w:kern w:val="0"/>
          <w:szCs w:val="21"/>
        </w:rPr>
        <w:t>、驾驶员食宿须自行解决。驾驶员工作时间：驾驶员正常工作时间为周一至周五</w:t>
      </w:r>
      <w:r w:rsidRPr="001E44E8">
        <w:rPr>
          <w:rFonts w:ascii="Times New Roman" w:eastAsia="宋体" w:hAnsi="Times New Roman" w:cs="Times New Roman"/>
          <w:kern w:val="0"/>
          <w:szCs w:val="21"/>
        </w:rPr>
        <w:t>8:30-12</w:t>
      </w:r>
      <w:r w:rsidRPr="001E44E8">
        <w:rPr>
          <w:rFonts w:ascii="Times New Roman" w:eastAsia="宋体" w:hAnsi="Times New Roman" w:cs="Times New Roman"/>
          <w:kern w:val="0"/>
          <w:szCs w:val="21"/>
        </w:rPr>
        <w:t>：</w:t>
      </w:r>
      <w:r w:rsidRPr="001E44E8">
        <w:rPr>
          <w:rFonts w:ascii="Times New Roman" w:eastAsia="宋体" w:hAnsi="Times New Roman" w:cs="Times New Roman"/>
          <w:kern w:val="0"/>
          <w:szCs w:val="21"/>
        </w:rPr>
        <w:t>00</w:t>
      </w:r>
      <w:r w:rsidRPr="001E44E8">
        <w:rPr>
          <w:rFonts w:ascii="Times New Roman" w:eastAsia="宋体" w:hAnsi="Times New Roman" w:cs="Times New Roman"/>
          <w:kern w:val="0"/>
          <w:szCs w:val="21"/>
        </w:rPr>
        <w:t>，</w:t>
      </w:r>
      <w:r w:rsidRPr="001E44E8">
        <w:rPr>
          <w:rFonts w:ascii="Times New Roman" w:eastAsia="宋体" w:hAnsi="Times New Roman" w:cs="Times New Roman"/>
          <w:kern w:val="0"/>
          <w:szCs w:val="21"/>
        </w:rPr>
        <w:t>14</w:t>
      </w:r>
      <w:r w:rsidRPr="001E44E8">
        <w:rPr>
          <w:rFonts w:ascii="Times New Roman" w:eastAsia="宋体" w:hAnsi="Times New Roman" w:cs="Times New Roman"/>
          <w:kern w:val="0"/>
          <w:szCs w:val="21"/>
        </w:rPr>
        <w:t>：</w:t>
      </w:r>
      <w:r w:rsidRPr="001E44E8">
        <w:rPr>
          <w:rFonts w:ascii="Times New Roman" w:eastAsia="宋体" w:hAnsi="Times New Roman" w:cs="Times New Roman"/>
          <w:kern w:val="0"/>
          <w:szCs w:val="21"/>
        </w:rPr>
        <w:t>00-18:30</w:t>
      </w:r>
      <w:r w:rsidRPr="001E44E8">
        <w:rPr>
          <w:rFonts w:ascii="Times New Roman" w:eastAsia="宋体" w:hAnsi="Times New Roman" w:cs="Times New Roman"/>
          <w:kern w:val="0"/>
          <w:szCs w:val="21"/>
        </w:rPr>
        <w:t>，共计</w:t>
      </w:r>
      <w:r w:rsidRPr="001E44E8">
        <w:rPr>
          <w:rFonts w:ascii="Times New Roman" w:eastAsia="宋体" w:hAnsi="Times New Roman" w:cs="Times New Roman"/>
          <w:kern w:val="0"/>
          <w:szCs w:val="21"/>
        </w:rPr>
        <w:t>8</w:t>
      </w:r>
      <w:r w:rsidRPr="001E44E8">
        <w:rPr>
          <w:rFonts w:ascii="Times New Roman" w:eastAsia="宋体" w:hAnsi="Times New Roman" w:cs="Times New Roman"/>
          <w:kern w:val="0"/>
          <w:szCs w:val="21"/>
        </w:rPr>
        <w:t>小时</w:t>
      </w:r>
      <w:r w:rsidRPr="001E44E8">
        <w:rPr>
          <w:rFonts w:ascii="Times New Roman" w:eastAsia="宋体" w:hAnsi="Times New Roman" w:cs="Times New Roman"/>
          <w:kern w:val="0"/>
          <w:szCs w:val="21"/>
        </w:rPr>
        <w:t>/</w:t>
      </w:r>
      <w:r w:rsidRPr="001E44E8">
        <w:rPr>
          <w:rFonts w:ascii="Times New Roman" w:eastAsia="宋体" w:hAnsi="Times New Roman" w:cs="Times New Roman"/>
          <w:kern w:val="0"/>
          <w:szCs w:val="21"/>
        </w:rPr>
        <w:t>日。除工作时间外，采购方提出用车需求，中标人须半小时内响应需求。</w:t>
      </w:r>
      <w:r w:rsidR="008541CA" w:rsidRPr="008541CA">
        <w:rPr>
          <w:rFonts w:ascii="Times New Roman" w:eastAsia="宋体" w:hAnsi="Times New Roman" w:cs="Times New Roman" w:hint="eastAsia"/>
          <w:color w:val="FF0000"/>
          <w:kern w:val="0"/>
          <w:szCs w:val="21"/>
        </w:rPr>
        <w:t>加班时长不超过法定加班时间，</w:t>
      </w:r>
      <w:r w:rsidRPr="001E44E8">
        <w:rPr>
          <w:rFonts w:ascii="Times New Roman" w:eastAsia="宋体" w:hAnsi="Times New Roman" w:cs="Times New Roman"/>
          <w:color w:val="FF0000"/>
          <w:kern w:val="0"/>
          <w:szCs w:val="21"/>
        </w:rPr>
        <w:t>每月累计加班时长不超过</w:t>
      </w:r>
      <w:r w:rsidRPr="001E44E8">
        <w:rPr>
          <w:rFonts w:ascii="Times New Roman" w:eastAsia="宋体" w:hAnsi="Times New Roman" w:cs="Times New Roman"/>
          <w:color w:val="FF0000"/>
          <w:kern w:val="0"/>
          <w:szCs w:val="21"/>
        </w:rPr>
        <w:t>36</w:t>
      </w:r>
      <w:r w:rsidRPr="001E44E8">
        <w:rPr>
          <w:rFonts w:ascii="Times New Roman" w:eastAsia="宋体" w:hAnsi="Times New Roman" w:cs="Times New Roman"/>
          <w:color w:val="FF0000"/>
          <w:kern w:val="0"/>
          <w:szCs w:val="21"/>
        </w:rPr>
        <w:t>小时</w:t>
      </w:r>
      <w:r w:rsidRPr="001E44E8">
        <w:rPr>
          <w:rFonts w:ascii="Times New Roman" w:eastAsia="宋体" w:hAnsi="Times New Roman" w:cs="Times New Roman"/>
          <w:kern w:val="0"/>
          <w:szCs w:val="21"/>
        </w:rPr>
        <w:t>。运输服务租赁费（含驾驶员服务费用）按月付款。</w:t>
      </w:r>
    </w:p>
    <w:p w14:paraId="2DFDEF41" w14:textId="77777777" w:rsidR="00913CF0" w:rsidRPr="00913CF0" w:rsidRDefault="00913CF0" w:rsidP="0025458F">
      <w:pPr>
        <w:jc w:val="left"/>
        <w:rPr>
          <w:rFonts w:ascii="Times New Roman" w:eastAsia="宋体" w:hAnsi="Times New Roman" w:cs="Times New Roman"/>
          <w:szCs w:val="21"/>
        </w:rPr>
      </w:pPr>
    </w:p>
    <w:p w14:paraId="6B6948F7" w14:textId="526C05F2" w:rsidR="00AB03A9" w:rsidRPr="00AB03A9" w:rsidRDefault="00F3216B" w:rsidP="009F57C3">
      <w:pPr>
        <w:keepNext/>
        <w:keepLines/>
        <w:adjustRightInd w:val="0"/>
        <w:spacing w:beforeLines="50" w:before="231" w:afterLines="50" w:after="231"/>
        <w:jc w:val="center"/>
        <w:textAlignment w:val="baseline"/>
        <w:outlineLvl w:val="1"/>
        <w:rPr>
          <w:rFonts w:ascii="宋体" w:eastAsia="宋体" w:hAnsi="宋体" w:cs="Times New Roman"/>
          <w:b/>
          <w:bCs/>
          <w:kern w:val="0"/>
          <w:sz w:val="28"/>
          <w:szCs w:val="28"/>
        </w:rPr>
      </w:pPr>
      <w:r>
        <w:rPr>
          <w:rFonts w:ascii="宋体" w:eastAsia="宋体" w:hAnsi="宋体" w:cs="Times New Roman" w:hint="eastAsia"/>
          <w:b/>
          <w:bCs/>
          <w:kern w:val="0"/>
          <w:sz w:val="28"/>
          <w:szCs w:val="28"/>
        </w:rPr>
        <w:t>五</w:t>
      </w:r>
      <w:r w:rsidR="00AA535C">
        <w:rPr>
          <w:rFonts w:ascii="宋体" w:eastAsia="宋体" w:hAnsi="宋体" w:cs="Times New Roman" w:hint="eastAsia"/>
          <w:b/>
          <w:bCs/>
          <w:kern w:val="0"/>
          <w:sz w:val="28"/>
          <w:szCs w:val="28"/>
        </w:rPr>
        <w:t>、</w:t>
      </w:r>
      <w:r w:rsidR="00AB03A9" w:rsidRPr="00AB03A9">
        <w:rPr>
          <w:rFonts w:ascii="宋体" w:eastAsia="宋体" w:hAnsi="宋体" w:cs="Times New Roman" w:hint="eastAsia"/>
          <w:b/>
          <w:bCs/>
          <w:kern w:val="0"/>
          <w:sz w:val="28"/>
          <w:szCs w:val="28"/>
        </w:rPr>
        <w:t>商务</w:t>
      </w:r>
      <w:r w:rsidR="00AB03A9" w:rsidRPr="00AB03A9">
        <w:rPr>
          <w:rFonts w:ascii="宋体" w:eastAsia="宋体" w:hAnsi="宋体" w:cs="Times New Roman"/>
          <w:b/>
          <w:bCs/>
          <w:kern w:val="0"/>
          <w:sz w:val="28"/>
          <w:szCs w:val="28"/>
        </w:rPr>
        <w:t>需求</w:t>
      </w:r>
    </w:p>
    <w:p w14:paraId="41211C6C" w14:textId="3148E29F" w:rsidR="007E4267" w:rsidRPr="002C6C9F" w:rsidRDefault="007E4267" w:rsidP="002C6C9F">
      <w:pPr>
        <w:adjustRightInd w:val="0"/>
        <w:snapToGrid w:val="0"/>
        <w:spacing w:line="360" w:lineRule="auto"/>
        <w:ind w:firstLineChars="202" w:firstLine="426"/>
        <w:rPr>
          <w:rFonts w:ascii="Times New Roman" w:eastAsia="宋体" w:hAnsi="Times New Roman" w:cs="Times New Roman"/>
          <w:b/>
          <w:szCs w:val="21"/>
        </w:rPr>
      </w:pPr>
      <w:r w:rsidRPr="00F1455E">
        <w:rPr>
          <w:rFonts w:ascii="宋体" w:eastAsia="宋体" w:hAnsi="宋体" w:cs="Times New Roman" w:hint="eastAsia"/>
          <w:b/>
          <w:szCs w:val="21"/>
        </w:rPr>
        <w:t>（</w:t>
      </w:r>
      <w:r w:rsidRPr="002C6C9F">
        <w:rPr>
          <w:rFonts w:ascii="Times New Roman" w:eastAsia="宋体" w:hAnsi="Times New Roman" w:cs="Times New Roman"/>
          <w:b/>
          <w:szCs w:val="21"/>
        </w:rPr>
        <w:t>一）</w:t>
      </w:r>
      <w:r w:rsidR="008541CA" w:rsidRPr="008541CA">
        <w:rPr>
          <w:rFonts w:ascii="Times New Roman" w:eastAsia="宋体" w:hAnsi="Times New Roman" w:cs="Times New Roman" w:hint="eastAsia"/>
          <w:b/>
          <w:szCs w:val="21"/>
        </w:rPr>
        <w:t>服务范围及服务期限</w:t>
      </w:r>
    </w:p>
    <w:p w14:paraId="535AAC51" w14:textId="77777777" w:rsidR="008541CA" w:rsidRPr="008541CA" w:rsidRDefault="008541CA" w:rsidP="008541CA">
      <w:pPr>
        <w:ind w:left="420"/>
        <w:rPr>
          <w:rFonts w:ascii="宋体" w:eastAsia="宋体" w:hAnsi="宋体" w:cs="宋体"/>
          <w:kern w:val="0"/>
          <w:szCs w:val="21"/>
        </w:rPr>
      </w:pPr>
      <w:r w:rsidRPr="008541CA">
        <w:rPr>
          <w:rFonts w:ascii="宋体" w:eastAsia="宋体" w:hAnsi="宋体" w:cs="宋体" w:hint="eastAsia"/>
          <w:kern w:val="0"/>
          <w:szCs w:val="21"/>
        </w:rPr>
        <w:t>1、服务范围：深圳市龙岗区平湖街道富民路8-1号临时办公区至广东省内部分城市的工作生产用车出行往返</w:t>
      </w:r>
    </w:p>
    <w:p w14:paraId="2CED2622" w14:textId="7DB88133" w:rsidR="00D17775" w:rsidRPr="008541CA" w:rsidRDefault="008541CA" w:rsidP="008541CA">
      <w:pPr>
        <w:adjustRightInd w:val="0"/>
        <w:snapToGrid w:val="0"/>
        <w:spacing w:line="360" w:lineRule="auto"/>
        <w:ind w:firstLineChars="202" w:firstLine="424"/>
        <w:rPr>
          <w:rFonts w:ascii="宋体" w:eastAsia="宋体" w:hAnsi="宋体" w:cs="宋体"/>
          <w:kern w:val="0"/>
          <w:szCs w:val="21"/>
        </w:rPr>
      </w:pPr>
      <w:r w:rsidRPr="008541CA">
        <w:rPr>
          <w:rFonts w:ascii="宋体" w:eastAsia="宋体" w:hAnsi="宋体" w:cs="宋体" w:hint="eastAsia"/>
          <w:kern w:val="0"/>
          <w:szCs w:val="21"/>
        </w:rPr>
        <w:t>2、服务期限：本项目服务期限为自合同签订之日起1年（365个日历日）。服务期内由采购方评估中标人的服务配送能力及满意度，如不能依照合同履约各项服务条款，采购方将</w:t>
      </w:r>
      <w:r w:rsidRPr="008541CA">
        <w:rPr>
          <w:rFonts w:ascii="宋体" w:eastAsia="宋体" w:hAnsi="宋体" w:cs="宋体" w:hint="eastAsia"/>
          <w:kern w:val="0"/>
          <w:szCs w:val="21"/>
        </w:rPr>
        <w:lastRenderedPageBreak/>
        <w:t>随时有权终止与中标人的合作，合同期内，采购方如提前终止合同，将提前一个月告知供应商。</w:t>
      </w:r>
    </w:p>
    <w:p w14:paraId="4C553498" w14:textId="611FE08A" w:rsidR="00027244" w:rsidRPr="002C6C9F" w:rsidRDefault="00027244" w:rsidP="002C6C9F">
      <w:pPr>
        <w:adjustRightInd w:val="0"/>
        <w:snapToGrid w:val="0"/>
        <w:spacing w:line="360" w:lineRule="auto"/>
        <w:ind w:firstLineChars="202" w:firstLine="426"/>
        <w:rPr>
          <w:rFonts w:ascii="Times New Roman" w:eastAsia="宋体" w:hAnsi="Times New Roman" w:cs="Times New Roman"/>
          <w:b/>
          <w:szCs w:val="21"/>
        </w:rPr>
      </w:pPr>
      <w:r w:rsidRPr="002C6C9F">
        <w:rPr>
          <w:rFonts w:ascii="Times New Roman" w:eastAsia="宋体" w:hAnsi="Times New Roman" w:cs="Times New Roman"/>
          <w:b/>
          <w:szCs w:val="21"/>
        </w:rPr>
        <w:t>（</w:t>
      </w:r>
      <w:r w:rsidR="008541CA">
        <w:rPr>
          <w:rFonts w:ascii="Times New Roman" w:eastAsia="宋体" w:hAnsi="Times New Roman" w:cs="Times New Roman" w:hint="eastAsia"/>
          <w:b/>
          <w:szCs w:val="21"/>
        </w:rPr>
        <w:t>二</w:t>
      </w:r>
      <w:r w:rsidRPr="002C6C9F">
        <w:rPr>
          <w:rFonts w:ascii="Times New Roman" w:eastAsia="宋体" w:hAnsi="Times New Roman" w:cs="Times New Roman"/>
          <w:b/>
          <w:szCs w:val="21"/>
        </w:rPr>
        <w:t>）付款方式</w:t>
      </w:r>
    </w:p>
    <w:p w14:paraId="7BCF7937" w14:textId="141EC206" w:rsidR="00027244" w:rsidRPr="002C6C9F" w:rsidRDefault="008541CA" w:rsidP="002C6C9F">
      <w:pPr>
        <w:adjustRightInd w:val="0"/>
        <w:snapToGrid w:val="0"/>
        <w:spacing w:line="360" w:lineRule="auto"/>
        <w:ind w:firstLineChars="200" w:firstLine="420"/>
        <w:rPr>
          <w:rFonts w:ascii="Times New Roman" w:eastAsia="宋体" w:hAnsi="Times New Roman" w:cs="Times New Roman"/>
          <w:szCs w:val="21"/>
        </w:rPr>
      </w:pPr>
      <w:r w:rsidRPr="008541CA">
        <w:rPr>
          <w:rFonts w:ascii="Times New Roman" w:eastAsia="宋体" w:hAnsi="Times New Roman" w:cs="Times New Roman" w:hint="eastAsia"/>
          <w:szCs w:val="21"/>
        </w:rPr>
        <w:t>按月付款，</w:t>
      </w:r>
      <w:r w:rsidR="00D82A2B">
        <w:rPr>
          <w:rFonts w:ascii="Times New Roman" w:eastAsia="宋体" w:hAnsi="Times New Roman" w:cs="Times New Roman" w:hint="eastAsia"/>
          <w:szCs w:val="21"/>
        </w:rPr>
        <w:t>每月以银行转账方式下月初支付上月次生成（含驾驶员服务）费用</w:t>
      </w:r>
      <w:r w:rsidRPr="008541CA">
        <w:rPr>
          <w:rFonts w:ascii="Times New Roman" w:eastAsia="宋体" w:hAnsi="Times New Roman" w:cs="Times New Roman" w:hint="eastAsia"/>
          <w:szCs w:val="21"/>
        </w:rPr>
        <w:t>。</w:t>
      </w:r>
    </w:p>
    <w:p w14:paraId="616A368E" w14:textId="21EA57E3" w:rsidR="00027244" w:rsidRPr="002C6C9F" w:rsidRDefault="00027244" w:rsidP="002C6C9F">
      <w:pPr>
        <w:adjustRightInd w:val="0"/>
        <w:snapToGrid w:val="0"/>
        <w:spacing w:line="360" w:lineRule="auto"/>
        <w:ind w:firstLineChars="202" w:firstLine="426"/>
        <w:rPr>
          <w:rFonts w:ascii="Times New Roman" w:eastAsia="宋体" w:hAnsi="Times New Roman" w:cs="Times New Roman"/>
          <w:b/>
          <w:szCs w:val="21"/>
        </w:rPr>
      </w:pPr>
      <w:r w:rsidRPr="002C6C9F">
        <w:rPr>
          <w:rFonts w:ascii="Times New Roman" w:eastAsia="宋体" w:hAnsi="Times New Roman" w:cs="Times New Roman"/>
          <w:b/>
          <w:szCs w:val="21"/>
        </w:rPr>
        <w:t>（</w:t>
      </w:r>
      <w:r w:rsidR="002C6C9F" w:rsidRPr="002C6C9F">
        <w:rPr>
          <w:rFonts w:ascii="Times New Roman" w:eastAsia="宋体" w:hAnsi="Times New Roman" w:cs="Times New Roman"/>
          <w:b/>
          <w:szCs w:val="21"/>
        </w:rPr>
        <w:t>四</w:t>
      </w:r>
      <w:r w:rsidRPr="002C6C9F">
        <w:rPr>
          <w:rFonts w:ascii="Times New Roman" w:eastAsia="宋体" w:hAnsi="Times New Roman" w:cs="Times New Roman"/>
          <w:b/>
          <w:szCs w:val="21"/>
        </w:rPr>
        <w:t>）投标报价</w:t>
      </w:r>
    </w:p>
    <w:p w14:paraId="42BBBDED"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1</w:t>
      </w:r>
      <w:r w:rsidRPr="002C6C9F">
        <w:rPr>
          <w:rFonts w:ascii="Times New Roman" w:eastAsia="宋体" w:hAnsi="Times New Roman" w:cs="Times New Roman"/>
          <w:szCs w:val="21"/>
        </w:rPr>
        <w:t>、本项目服务费采用包干制，应包括服务成本、法定税费和企业的利润。由企业根据招标文件所提供的资料自行测算投标报价；一经中标，投标报价总价作为中标单位与采购单位签定的合同金额，合同期限内不做调整；</w:t>
      </w:r>
    </w:p>
    <w:p w14:paraId="37720CDB" w14:textId="0D40A4E8" w:rsidR="00B826AC"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2</w:t>
      </w:r>
      <w:r w:rsidRPr="002C6C9F">
        <w:rPr>
          <w:rFonts w:ascii="Times New Roman" w:eastAsia="宋体" w:hAnsi="Times New Roman" w:cs="Times New Roman"/>
          <w:szCs w:val="21"/>
        </w:rPr>
        <w:t>、</w:t>
      </w:r>
      <w:r w:rsidR="000B37ED" w:rsidRPr="002C6C9F">
        <w:rPr>
          <w:rFonts w:ascii="Times New Roman" w:eastAsia="宋体" w:hAnsi="Times New Roman" w:cs="Times New Roman"/>
          <w:szCs w:val="21"/>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7245DCAC"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3</w:t>
      </w:r>
      <w:r w:rsidRPr="002C6C9F">
        <w:rPr>
          <w:rFonts w:ascii="Times New Roman" w:eastAsia="宋体" w:hAnsi="Times New Roman" w:cs="Times New Roman"/>
          <w:szCs w:val="21"/>
        </w:rPr>
        <w:t>、投标人的投标报价不得超过财政预算限额；</w:t>
      </w:r>
    </w:p>
    <w:p w14:paraId="7D2F9E4E"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4</w:t>
      </w:r>
      <w:r w:rsidRPr="002C6C9F">
        <w:rPr>
          <w:rFonts w:ascii="Times New Roman" w:eastAsia="宋体" w:hAnsi="Times New Roman" w:cs="Times New Roman"/>
          <w:szCs w:val="21"/>
        </w:rPr>
        <w:t>、投标人的投标报价，应是本项目招标范围和招标文件及合同条款上所列的各项内容中所述的全部，不得以任何理由予以重复，并以投标人在中提出的综合单价或总价为依据；</w:t>
      </w:r>
    </w:p>
    <w:p w14:paraId="26D8FEDD"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5</w:t>
      </w:r>
      <w:r w:rsidRPr="002C6C9F">
        <w:rPr>
          <w:rFonts w:ascii="Times New Roman" w:eastAsia="宋体" w:hAnsi="Times New Roman" w:cs="Times New Roman"/>
          <w:szCs w:val="21"/>
        </w:rPr>
        <w:t>、除非深圳大学招投标管理中心通过修改招标文件予以更正，否则，投标人应毫无例外地按招标文件所列的清单中项目和数量填报综合单价和合价。投标人未填综合单价或合价的项目，在实施后，将不得以支付，并视作该项费用已包括在其它有价款的综合单价或合价内；</w:t>
      </w:r>
    </w:p>
    <w:p w14:paraId="6DB626BE"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6</w:t>
      </w:r>
      <w:r w:rsidRPr="002C6C9F">
        <w:rPr>
          <w:rFonts w:ascii="Times New Roman" w:eastAsia="宋体" w:hAnsi="Times New Roman" w:cs="Times New Roman"/>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14:paraId="4060C2D7" w14:textId="7D75A4C9" w:rsidR="00C70E08" w:rsidRPr="002C6C9F" w:rsidRDefault="009B35A4" w:rsidP="002C6C9F">
      <w:pPr>
        <w:adjustRightInd w:val="0"/>
        <w:snapToGrid w:val="0"/>
        <w:spacing w:line="360" w:lineRule="auto"/>
        <w:ind w:firstLineChars="202" w:firstLine="426"/>
        <w:rPr>
          <w:rFonts w:ascii="Times New Roman" w:eastAsia="宋体" w:hAnsi="Times New Roman" w:cs="Times New Roman"/>
          <w:b/>
          <w:szCs w:val="21"/>
        </w:rPr>
      </w:pPr>
      <w:r w:rsidRPr="002C6C9F">
        <w:rPr>
          <w:rFonts w:ascii="Times New Roman" w:eastAsia="宋体" w:hAnsi="Times New Roman" w:cs="Times New Roman"/>
          <w:b/>
          <w:szCs w:val="21"/>
        </w:rPr>
        <w:t>（</w:t>
      </w:r>
      <w:r w:rsidR="00D63245">
        <w:rPr>
          <w:rFonts w:ascii="Times New Roman" w:eastAsia="宋体" w:hAnsi="Times New Roman" w:cs="Times New Roman" w:hint="eastAsia"/>
          <w:b/>
          <w:szCs w:val="21"/>
        </w:rPr>
        <w:t>四</w:t>
      </w:r>
      <w:r w:rsidRPr="002C6C9F">
        <w:rPr>
          <w:rFonts w:ascii="Times New Roman" w:eastAsia="宋体" w:hAnsi="Times New Roman" w:cs="Times New Roman"/>
          <w:b/>
          <w:szCs w:val="21"/>
        </w:rPr>
        <w:t>）</w:t>
      </w:r>
      <w:r w:rsidR="00C70E08" w:rsidRPr="002C6C9F">
        <w:rPr>
          <w:rFonts w:ascii="Times New Roman" w:eastAsia="宋体" w:hAnsi="Times New Roman" w:cs="Times New Roman"/>
          <w:b/>
          <w:szCs w:val="21"/>
        </w:rPr>
        <w:t>解除合同事由</w:t>
      </w:r>
    </w:p>
    <w:p w14:paraId="5B1F887F" w14:textId="77777777" w:rsidR="00C70E08" w:rsidRPr="002C6C9F" w:rsidRDefault="00C70E08" w:rsidP="002C6C9F">
      <w:pPr>
        <w:widowControl/>
        <w:adjustRightInd w:val="0"/>
        <w:snapToGrid w:val="0"/>
        <w:spacing w:line="360" w:lineRule="auto"/>
        <w:ind w:firstLineChars="200" w:firstLine="420"/>
        <w:jc w:val="left"/>
        <w:rPr>
          <w:rFonts w:ascii="Times New Roman" w:eastAsia="宋体" w:hAnsi="Times New Roman" w:cs="Times New Roman"/>
          <w:szCs w:val="24"/>
        </w:rPr>
      </w:pPr>
      <w:r w:rsidRPr="002C6C9F">
        <w:rPr>
          <w:rFonts w:ascii="Times New Roman" w:eastAsia="宋体" w:hAnsi="Times New Roman" w:cs="Times New Roman"/>
          <w:szCs w:val="24"/>
        </w:rPr>
        <w:t>中标人有下述情况之一的，采购单位有权解除合同：</w:t>
      </w:r>
    </w:p>
    <w:p w14:paraId="63C45A88" w14:textId="77777777" w:rsidR="00C70E08" w:rsidRPr="002C6C9F" w:rsidRDefault="00C70E08" w:rsidP="002C6C9F">
      <w:pPr>
        <w:numPr>
          <w:ilvl w:val="0"/>
          <w:numId w:val="31"/>
        </w:numPr>
        <w:adjustRightInd w:val="0"/>
        <w:snapToGrid w:val="0"/>
        <w:spacing w:line="360" w:lineRule="auto"/>
        <w:ind w:firstLineChars="200" w:firstLine="420"/>
        <w:rPr>
          <w:rFonts w:ascii="Times New Roman" w:eastAsia="宋体" w:hAnsi="Times New Roman" w:cs="Times New Roman"/>
          <w:szCs w:val="24"/>
        </w:rPr>
      </w:pPr>
      <w:r w:rsidRPr="002C6C9F">
        <w:rPr>
          <w:rFonts w:ascii="Times New Roman" w:eastAsia="宋体" w:hAnsi="Times New Roman" w:cs="Times New Roman"/>
          <w:szCs w:val="24"/>
        </w:rPr>
        <w:t>合同期内未经采购人书面同意，中标人擅自减少投标文件中承诺投入的人员的；</w:t>
      </w:r>
    </w:p>
    <w:p w14:paraId="7ED210E8" w14:textId="77777777" w:rsidR="00C70E08" w:rsidRPr="002C6C9F" w:rsidRDefault="00C70E08" w:rsidP="002C6C9F">
      <w:pPr>
        <w:numPr>
          <w:ilvl w:val="0"/>
          <w:numId w:val="31"/>
        </w:numPr>
        <w:adjustRightInd w:val="0"/>
        <w:snapToGrid w:val="0"/>
        <w:spacing w:line="360" w:lineRule="auto"/>
        <w:ind w:firstLineChars="200" w:firstLine="420"/>
        <w:rPr>
          <w:rFonts w:ascii="Times New Roman" w:eastAsia="宋体" w:hAnsi="Times New Roman" w:cs="Times New Roman"/>
          <w:szCs w:val="24"/>
        </w:rPr>
      </w:pPr>
      <w:r w:rsidRPr="002C6C9F">
        <w:rPr>
          <w:rFonts w:ascii="Times New Roman" w:eastAsia="宋体" w:hAnsi="Times New Roman" w:cs="Times New Roman"/>
          <w:szCs w:val="24"/>
        </w:rPr>
        <w:t>一年内受到两次责令限期整改的；</w:t>
      </w:r>
    </w:p>
    <w:p w14:paraId="5BDF9E00" w14:textId="77777777" w:rsidR="00C70E08" w:rsidRPr="002C6C9F" w:rsidRDefault="00C70E08" w:rsidP="002C6C9F">
      <w:pPr>
        <w:numPr>
          <w:ilvl w:val="0"/>
          <w:numId w:val="31"/>
        </w:numPr>
        <w:adjustRightInd w:val="0"/>
        <w:snapToGrid w:val="0"/>
        <w:spacing w:line="360" w:lineRule="auto"/>
        <w:ind w:firstLineChars="200" w:firstLine="420"/>
        <w:rPr>
          <w:rFonts w:ascii="Times New Roman" w:eastAsia="宋体" w:hAnsi="Times New Roman" w:cs="Times New Roman"/>
          <w:szCs w:val="24"/>
        </w:rPr>
      </w:pPr>
      <w:r w:rsidRPr="002C6C9F">
        <w:rPr>
          <w:rFonts w:ascii="Times New Roman" w:eastAsia="宋体" w:hAnsi="Times New Roman" w:cs="Times New Roman"/>
          <w:szCs w:val="24"/>
        </w:rPr>
        <w:t>因中标人的原因，发生重大或以上质量事故或社会公共事件，造成严重社会影响的；</w:t>
      </w:r>
    </w:p>
    <w:p w14:paraId="2CBD3A72" w14:textId="77777777" w:rsidR="00C70E08" w:rsidRPr="002C6C9F" w:rsidRDefault="00C70E08" w:rsidP="002C6C9F">
      <w:pPr>
        <w:numPr>
          <w:ilvl w:val="0"/>
          <w:numId w:val="31"/>
        </w:numPr>
        <w:adjustRightInd w:val="0"/>
        <w:snapToGrid w:val="0"/>
        <w:spacing w:line="360" w:lineRule="auto"/>
        <w:ind w:firstLineChars="200" w:firstLine="420"/>
        <w:rPr>
          <w:rFonts w:ascii="Times New Roman" w:eastAsia="宋体" w:hAnsi="Times New Roman" w:cs="Times New Roman"/>
          <w:szCs w:val="24"/>
        </w:rPr>
      </w:pPr>
      <w:r w:rsidRPr="002C6C9F">
        <w:rPr>
          <w:rFonts w:ascii="Times New Roman" w:eastAsia="宋体" w:hAnsi="Times New Roman" w:cs="Times New Roman"/>
          <w:szCs w:val="24"/>
        </w:rPr>
        <w:t>由于中标人的主要责任，被媒体曝光造成严重不良社会影响，经查证属实的；</w:t>
      </w:r>
    </w:p>
    <w:p w14:paraId="7277F616" w14:textId="77777777" w:rsidR="00C70E08" w:rsidRPr="002C6C9F" w:rsidRDefault="00C70E08" w:rsidP="002C6C9F">
      <w:pPr>
        <w:numPr>
          <w:ilvl w:val="0"/>
          <w:numId w:val="31"/>
        </w:numPr>
        <w:adjustRightInd w:val="0"/>
        <w:snapToGrid w:val="0"/>
        <w:spacing w:line="360" w:lineRule="auto"/>
        <w:ind w:firstLineChars="200" w:firstLine="420"/>
        <w:rPr>
          <w:rFonts w:ascii="Times New Roman" w:eastAsia="宋体" w:hAnsi="Times New Roman" w:cs="Times New Roman"/>
          <w:szCs w:val="24"/>
        </w:rPr>
      </w:pPr>
      <w:r w:rsidRPr="002C6C9F">
        <w:rPr>
          <w:rFonts w:ascii="Times New Roman" w:eastAsia="宋体" w:hAnsi="Times New Roman" w:cs="Times New Roman"/>
          <w:szCs w:val="24"/>
        </w:rPr>
        <w:t>法律法规或采购文件规定的其他解除合同的情形。</w:t>
      </w:r>
    </w:p>
    <w:p w14:paraId="4D6778AD" w14:textId="769B56E0" w:rsidR="00913CF0" w:rsidRPr="002C6C9F" w:rsidRDefault="00913CF0" w:rsidP="002C6C9F">
      <w:pPr>
        <w:adjustRightInd w:val="0"/>
        <w:snapToGrid w:val="0"/>
        <w:spacing w:line="360" w:lineRule="auto"/>
        <w:ind w:firstLineChars="202" w:firstLine="424"/>
        <w:rPr>
          <w:rFonts w:ascii="Times New Roman" w:eastAsia="宋体" w:hAnsi="Times New Roman" w:cs="Times New Roman"/>
          <w:szCs w:val="21"/>
        </w:rPr>
      </w:pPr>
    </w:p>
    <w:p w14:paraId="21A51F5A" w14:textId="77777777" w:rsidR="00027244" w:rsidRPr="002C6C9F" w:rsidRDefault="00156591" w:rsidP="002C6C9F">
      <w:pPr>
        <w:keepNext/>
        <w:keepLines/>
        <w:adjustRightInd w:val="0"/>
        <w:snapToGrid w:val="0"/>
        <w:spacing w:line="360" w:lineRule="auto"/>
        <w:jc w:val="center"/>
        <w:textAlignment w:val="baseline"/>
        <w:outlineLvl w:val="1"/>
        <w:rPr>
          <w:rFonts w:ascii="Times New Roman" w:eastAsia="宋体" w:hAnsi="Times New Roman" w:cs="Times New Roman"/>
          <w:b/>
          <w:bCs/>
          <w:kern w:val="0"/>
          <w:sz w:val="28"/>
          <w:szCs w:val="28"/>
        </w:rPr>
      </w:pPr>
      <w:r w:rsidRPr="002C6C9F">
        <w:rPr>
          <w:rFonts w:ascii="Times New Roman" w:eastAsia="宋体" w:hAnsi="Times New Roman" w:cs="Times New Roman"/>
          <w:b/>
          <w:bCs/>
          <w:kern w:val="0"/>
          <w:sz w:val="28"/>
          <w:szCs w:val="28"/>
        </w:rPr>
        <w:t>五</w:t>
      </w:r>
      <w:r w:rsidR="00027244" w:rsidRPr="002C6C9F">
        <w:rPr>
          <w:rFonts w:ascii="Times New Roman" w:eastAsia="宋体" w:hAnsi="Times New Roman" w:cs="Times New Roman"/>
          <w:b/>
          <w:bCs/>
          <w:kern w:val="0"/>
          <w:sz w:val="28"/>
          <w:szCs w:val="28"/>
        </w:rPr>
        <w:t>、注意事项</w:t>
      </w:r>
    </w:p>
    <w:p w14:paraId="56B0781E"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1</w:t>
      </w:r>
      <w:r w:rsidRPr="002C6C9F">
        <w:rPr>
          <w:rFonts w:ascii="Times New Roman" w:eastAsia="宋体" w:hAnsi="Times New Roman" w:cs="Times New Roman"/>
          <w:szCs w:val="21"/>
        </w:rPr>
        <w:t>、中标人不得将项目非法分包或转包给任何单位和个人。否则，采购单位有权即刻终止合同，并要求中标人赔偿相应损失。</w:t>
      </w:r>
    </w:p>
    <w:p w14:paraId="4AFCE81F"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lastRenderedPageBreak/>
        <w:t>2</w:t>
      </w:r>
      <w:r w:rsidRPr="002C6C9F">
        <w:rPr>
          <w:rFonts w:ascii="Times New Roman" w:eastAsia="宋体" w:hAnsi="Times New Roman" w:cs="Times New Roman"/>
          <w:szCs w:val="21"/>
        </w:rPr>
        <w:t>、投标人若认为招标文件的技术要求或其他要求有倾向性或不公正性，可在招标答疑阶段提出，以维护招标行为的公平、公正。</w:t>
      </w:r>
    </w:p>
    <w:p w14:paraId="6361C334" w14:textId="77777777" w:rsidR="00027244" w:rsidRPr="002C6C9F" w:rsidRDefault="00027244" w:rsidP="002C6C9F">
      <w:pPr>
        <w:adjustRightInd w:val="0"/>
        <w:snapToGrid w:val="0"/>
        <w:spacing w:line="360" w:lineRule="auto"/>
        <w:ind w:firstLineChars="187" w:firstLine="393"/>
        <w:rPr>
          <w:rFonts w:ascii="Times New Roman" w:eastAsia="宋体" w:hAnsi="Times New Roman" w:cs="Times New Roman"/>
          <w:szCs w:val="21"/>
        </w:rPr>
      </w:pPr>
      <w:r w:rsidRPr="002C6C9F">
        <w:rPr>
          <w:rFonts w:ascii="Times New Roman" w:eastAsia="宋体" w:hAnsi="Times New Roman" w:cs="Times New Roman"/>
          <w:szCs w:val="21"/>
        </w:rPr>
        <w:t>3</w:t>
      </w:r>
      <w:r w:rsidRPr="002C6C9F">
        <w:rPr>
          <w:rFonts w:ascii="Times New Roman" w:eastAsia="宋体" w:hAnsi="Times New Roman" w:cs="Times New Roman"/>
          <w:szCs w:val="21"/>
        </w:rPr>
        <w:t>、投标人使用的标准必须是国际公认或国家、或地方政府颁布的同等或更高的标准，如投标人使用的标准低于上述标准</w:t>
      </w:r>
      <w:r w:rsidRPr="002C6C9F">
        <w:rPr>
          <w:rFonts w:ascii="Times New Roman" w:eastAsia="宋体" w:hAnsi="Times New Roman" w:cs="Times New Roman"/>
          <w:szCs w:val="21"/>
        </w:rPr>
        <w:t>,</w:t>
      </w:r>
      <w:r w:rsidRPr="002C6C9F">
        <w:rPr>
          <w:rFonts w:ascii="Times New Roman" w:eastAsia="宋体" w:hAnsi="Times New Roman" w:cs="Times New Roman"/>
          <w:szCs w:val="21"/>
        </w:rPr>
        <w:t>评标委员会将有权不予接受，投标人必须列表将明显的差异详细说明。</w:t>
      </w:r>
    </w:p>
    <w:p w14:paraId="35B08FF9" w14:textId="77777777" w:rsidR="00AB03A9" w:rsidRPr="00AB03A9" w:rsidRDefault="00AB03A9" w:rsidP="00997C61">
      <w:pPr>
        <w:pageBreakBefore/>
        <w:spacing w:line="360" w:lineRule="auto"/>
        <w:jc w:val="center"/>
        <w:rPr>
          <w:rFonts w:ascii="Times New Roman" w:eastAsia="宋体" w:hAnsi="Times New Roman" w:cs="Times New Roman"/>
          <w:b/>
          <w:sz w:val="24"/>
          <w:szCs w:val="24"/>
        </w:rPr>
      </w:pPr>
      <w:r w:rsidRPr="00AB03A9">
        <w:rPr>
          <w:rFonts w:ascii="宋体" w:eastAsia="宋体" w:hAnsi="宋体" w:cs="Times New Roman" w:hint="eastAsia"/>
          <w:b/>
          <w:bCs/>
          <w:sz w:val="24"/>
          <w:szCs w:val="20"/>
        </w:rPr>
        <w:lastRenderedPageBreak/>
        <w:t>第三章 投标文件格式、附件</w:t>
      </w:r>
    </w:p>
    <w:p w14:paraId="51902490" w14:textId="77777777" w:rsidR="00AB03A9" w:rsidRPr="00AB03A9" w:rsidRDefault="00AB03A9" w:rsidP="00AB03A9">
      <w:pPr>
        <w:rPr>
          <w:rFonts w:ascii="宋体" w:eastAsia="宋体" w:hAnsi="宋体" w:cs="Times New Roman"/>
          <w:sz w:val="24"/>
          <w:szCs w:val="24"/>
        </w:rPr>
      </w:pPr>
      <w:r w:rsidRPr="00AB03A9">
        <w:rPr>
          <w:rFonts w:ascii="宋体" w:eastAsia="宋体" w:hAnsi="宋体" w:cs="Times New Roman" w:hint="eastAsia"/>
          <w:sz w:val="24"/>
          <w:szCs w:val="24"/>
        </w:rPr>
        <w:t>投标文件组成：</w:t>
      </w:r>
    </w:p>
    <w:p w14:paraId="21D791BD" w14:textId="77777777" w:rsidR="00AB03A9" w:rsidRPr="00435566" w:rsidRDefault="00AB03A9" w:rsidP="00AB03A9">
      <w:pPr>
        <w:ind w:firstLineChars="400" w:firstLine="840"/>
        <w:rPr>
          <w:rFonts w:ascii="宋体" w:eastAsia="宋体" w:hAnsi="宋体" w:cs="Times New Roman"/>
          <w:sz w:val="24"/>
          <w:szCs w:val="24"/>
        </w:rPr>
      </w:pPr>
      <w:r w:rsidRPr="00AB03A9">
        <w:rPr>
          <w:rFonts w:ascii="宋体" w:eastAsia="宋体" w:hAnsi="宋体" w:cs="Times New Roman" w:hint="eastAsia"/>
          <w:szCs w:val="24"/>
        </w:rPr>
        <w:t>1、投标文件第</w:t>
      </w:r>
      <w:r w:rsidRPr="00435566">
        <w:rPr>
          <w:rFonts w:ascii="宋体" w:eastAsia="宋体" w:hAnsi="宋体" w:cs="Times New Roman" w:hint="eastAsia"/>
          <w:szCs w:val="24"/>
        </w:rPr>
        <w:t>一部分</w:t>
      </w:r>
    </w:p>
    <w:p w14:paraId="65FEC8F0"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（1）投标函</w:t>
      </w:r>
    </w:p>
    <w:p w14:paraId="7A6F91C0"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（2）承诺函</w:t>
      </w:r>
    </w:p>
    <w:p w14:paraId="2537688A" w14:textId="77777777" w:rsidR="00AB03A9" w:rsidRPr="00435566"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（3）投标一览表</w:t>
      </w:r>
    </w:p>
    <w:p w14:paraId="59B23E4A" w14:textId="77777777" w:rsidR="00AB03A9"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（4）投标人情况介绍</w:t>
      </w:r>
    </w:p>
    <w:p w14:paraId="3C884F05" w14:textId="6B72656D" w:rsidR="00E86889" w:rsidRPr="00E86889" w:rsidRDefault="00E86889" w:rsidP="00E86889">
      <w:pPr>
        <w:spacing w:beforeLines="25" w:before="115" w:afterLines="25" w:after="115"/>
        <w:ind w:firstLineChars="737" w:firstLine="1548"/>
        <w:rPr>
          <w:rFonts w:ascii="宋体" w:eastAsia="宋体" w:hAnsi="宋体" w:cs="Times New Roman"/>
          <w:szCs w:val="21"/>
        </w:rPr>
      </w:pPr>
      <w:r w:rsidRPr="00E86889">
        <w:rPr>
          <w:rFonts w:ascii="宋体" w:eastAsia="宋体" w:hAnsi="宋体" w:cs="Times New Roman" w:hint="eastAsia"/>
          <w:szCs w:val="21"/>
        </w:rPr>
        <w:t>（</w:t>
      </w:r>
      <w:r>
        <w:rPr>
          <w:rFonts w:ascii="宋体" w:eastAsia="宋体" w:hAnsi="宋体" w:cs="Times New Roman"/>
          <w:szCs w:val="21"/>
        </w:rPr>
        <w:t>5</w:t>
      </w:r>
      <w:r w:rsidRPr="00E86889">
        <w:rPr>
          <w:rFonts w:ascii="宋体" w:eastAsia="宋体" w:hAnsi="宋体" w:cs="Times New Roman"/>
          <w:szCs w:val="21"/>
        </w:rPr>
        <w:t>）投标人资格情况及通过相关认证情况（格式自定）</w:t>
      </w:r>
    </w:p>
    <w:p w14:paraId="46BD8E2E" w14:textId="791A26A8" w:rsidR="00AB03A9" w:rsidRPr="00435566" w:rsidRDefault="00AB03A9" w:rsidP="00E04082">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w:t>
      </w:r>
      <w:r w:rsidR="00E86889">
        <w:rPr>
          <w:rFonts w:ascii="宋体" w:eastAsia="宋体" w:hAnsi="宋体" w:cs="Times New Roman" w:hint="eastAsia"/>
          <w:szCs w:val="21"/>
        </w:rPr>
        <w:t>6</w:t>
      </w:r>
      <w:r w:rsidRPr="00435566">
        <w:rPr>
          <w:rFonts w:ascii="宋体" w:eastAsia="宋体" w:hAnsi="宋体" w:cs="Times New Roman" w:hint="eastAsia"/>
          <w:szCs w:val="21"/>
        </w:rPr>
        <w:t>）拟安排的项目负责人情况</w:t>
      </w:r>
      <w:r w:rsidR="003F5ADF" w:rsidRPr="00192772">
        <w:rPr>
          <w:rFonts w:ascii="宋体" w:eastAsia="宋体" w:hAnsi="宋体" w:cs="Times New Roman"/>
          <w:szCs w:val="21"/>
        </w:rPr>
        <w:t>（格式自定）</w:t>
      </w:r>
    </w:p>
    <w:p w14:paraId="7104639C" w14:textId="7B49E7C0" w:rsidR="00AB03A9" w:rsidRDefault="00AB03A9" w:rsidP="009F57C3">
      <w:pPr>
        <w:spacing w:beforeLines="25" w:before="115" w:afterLines="25" w:after="115"/>
        <w:ind w:firstLineChars="737" w:firstLine="1548"/>
        <w:rPr>
          <w:rFonts w:ascii="宋体" w:eastAsia="宋体" w:hAnsi="宋体" w:cs="Times New Roman"/>
          <w:szCs w:val="21"/>
        </w:rPr>
      </w:pPr>
      <w:r w:rsidRPr="00435566">
        <w:rPr>
          <w:rFonts w:ascii="宋体" w:eastAsia="宋体" w:hAnsi="宋体" w:cs="Times New Roman" w:hint="eastAsia"/>
          <w:szCs w:val="21"/>
        </w:rPr>
        <w:t>（</w:t>
      </w:r>
      <w:r w:rsidR="00E86889">
        <w:rPr>
          <w:rFonts w:ascii="宋体" w:eastAsia="宋体" w:hAnsi="宋体" w:cs="Times New Roman" w:hint="eastAsia"/>
          <w:szCs w:val="21"/>
        </w:rPr>
        <w:t>7</w:t>
      </w:r>
      <w:r w:rsidRPr="00435566">
        <w:rPr>
          <w:rFonts w:ascii="宋体" w:eastAsia="宋体" w:hAnsi="宋体" w:cs="Times New Roman" w:hint="eastAsia"/>
          <w:szCs w:val="21"/>
        </w:rPr>
        <w:t>）拟安排的项目团队成员（项目负责人除外）情况</w:t>
      </w:r>
      <w:r w:rsidR="003F5ADF" w:rsidRPr="00192772">
        <w:rPr>
          <w:rFonts w:ascii="宋体" w:eastAsia="宋体" w:hAnsi="宋体" w:cs="Times New Roman"/>
          <w:szCs w:val="21"/>
        </w:rPr>
        <w:t>（格式自定）</w:t>
      </w:r>
    </w:p>
    <w:p w14:paraId="30232CAE" w14:textId="3B0ABFC7" w:rsidR="00DE4777" w:rsidRPr="00166292" w:rsidRDefault="00E86889" w:rsidP="00F810AE">
      <w:pPr>
        <w:spacing w:beforeLines="25" w:before="115" w:afterLines="25" w:after="115"/>
        <w:ind w:firstLineChars="737" w:firstLine="1548"/>
        <w:rPr>
          <w:rFonts w:ascii="宋体" w:eastAsia="宋体" w:hAnsi="宋体" w:cs="Times New Roman"/>
          <w:szCs w:val="21"/>
        </w:rPr>
      </w:pPr>
      <w:r w:rsidRPr="00E86889">
        <w:rPr>
          <w:rFonts w:ascii="宋体" w:eastAsia="宋体" w:hAnsi="宋体" w:cs="Times New Roman" w:hint="eastAsia"/>
          <w:szCs w:val="21"/>
        </w:rPr>
        <w:t>（</w:t>
      </w:r>
      <w:r w:rsidR="00F810AE">
        <w:rPr>
          <w:rFonts w:ascii="宋体" w:eastAsia="宋体" w:hAnsi="宋体" w:cs="Times New Roman"/>
          <w:szCs w:val="21"/>
        </w:rPr>
        <w:t>8</w:t>
      </w:r>
      <w:r w:rsidRPr="00E86889">
        <w:rPr>
          <w:rFonts w:ascii="宋体" w:eastAsia="宋体" w:hAnsi="宋体" w:cs="Times New Roman"/>
          <w:szCs w:val="21"/>
        </w:rPr>
        <w:t>）</w:t>
      </w:r>
      <w:r w:rsidR="00166292" w:rsidRPr="00DE4777">
        <w:rPr>
          <w:rFonts w:ascii="宋体" w:eastAsia="宋体" w:hAnsi="宋体" w:cs="Times New Roman" w:hint="eastAsia"/>
          <w:szCs w:val="21"/>
        </w:rPr>
        <w:t>同类项目业绩</w:t>
      </w:r>
      <w:r w:rsidR="00166292" w:rsidRPr="00192772">
        <w:rPr>
          <w:rFonts w:ascii="宋体" w:eastAsia="宋体" w:hAnsi="宋体" w:cs="Times New Roman"/>
          <w:szCs w:val="21"/>
        </w:rPr>
        <w:t>（格式自定）</w:t>
      </w:r>
    </w:p>
    <w:p w14:paraId="5075E2FB" w14:textId="19346C8C" w:rsidR="00AB03A9" w:rsidRPr="00435566" w:rsidRDefault="00DE4777" w:rsidP="009F57C3">
      <w:pPr>
        <w:spacing w:beforeLines="25" w:before="115" w:afterLines="25" w:after="115"/>
        <w:ind w:firstLineChars="737" w:firstLine="1548"/>
        <w:rPr>
          <w:rFonts w:ascii="宋体" w:eastAsia="宋体" w:hAnsi="宋体" w:cs="Times New Roman"/>
          <w:szCs w:val="21"/>
        </w:rPr>
      </w:pPr>
      <w:r>
        <w:rPr>
          <w:rFonts w:ascii="宋体" w:eastAsia="宋体" w:hAnsi="宋体" w:cs="Times New Roman" w:hint="eastAsia"/>
          <w:szCs w:val="21"/>
        </w:rPr>
        <w:t>（</w:t>
      </w:r>
      <w:r w:rsidR="00F810AE">
        <w:rPr>
          <w:rFonts w:ascii="宋体" w:eastAsia="宋体" w:hAnsi="宋体" w:cs="Times New Roman"/>
          <w:szCs w:val="21"/>
        </w:rPr>
        <w:t>9</w:t>
      </w:r>
      <w:r>
        <w:rPr>
          <w:rFonts w:ascii="宋体" w:eastAsia="宋体" w:hAnsi="宋体" w:cs="Times New Roman"/>
          <w:szCs w:val="21"/>
        </w:rPr>
        <w:t>）</w:t>
      </w:r>
      <w:r w:rsidR="00AB03A9" w:rsidRPr="00435566">
        <w:rPr>
          <w:rFonts w:ascii="宋体" w:eastAsia="宋体" w:hAnsi="宋体" w:cs="Times New Roman" w:hint="eastAsia"/>
          <w:szCs w:val="21"/>
        </w:rPr>
        <w:t>其它招标文件要求的内容及投标人认为需要补充的内容（格式自定）</w:t>
      </w:r>
    </w:p>
    <w:p w14:paraId="559193DE" w14:textId="77777777" w:rsidR="00AB03A9" w:rsidRPr="00435566" w:rsidRDefault="00AB03A9" w:rsidP="00AB03A9">
      <w:pPr>
        <w:ind w:firstLineChars="400" w:firstLine="840"/>
        <w:rPr>
          <w:rFonts w:ascii="宋体" w:eastAsia="宋体" w:hAnsi="宋体" w:cs="Times New Roman"/>
          <w:szCs w:val="21"/>
        </w:rPr>
      </w:pPr>
      <w:r w:rsidRPr="00435566">
        <w:rPr>
          <w:rFonts w:ascii="宋体" w:eastAsia="宋体" w:hAnsi="宋体" w:cs="Times New Roman" w:hint="eastAsia"/>
          <w:szCs w:val="21"/>
        </w:rPr>
        <w:t>2、投标文件第二</w:t>
      </w:r>
      <w:r w:rsidRPr="00435566">
        <w:rPr>
          <w:rFonts w:ascii="宋体" w:eastAsia="宋体" w:hAnsi="宋体" w:cs="Times New Roman"/>
          <w:szCs w:val="21"/>
        </w:rPr>
        <w:t>部分</w:t>
      </w:r>
    </w:p>
    <w:p w14:paraId="4CE29FF0" w14:textId="77777777"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（1）法定代表人（负责人）授权委托书</w:t>
      </w:r>
    </w:p>
    <w:p w14:paraId="2D1E906E" w14:textId="77777777"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（2）实施方案</w:t>
      </w:r>
    </w:p>
    <w:p w14:paraId="0897A86D" w14:textId="77777777" w:rsidR="00AB03A9"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（3）项目重点难点分析、应对措施及相关的合理化建议</w:t>
      </w:r>
    </w:p>
    <w:p w14:paraId="3D25169E" w14:textId="77777777"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（4）</w:t>
      </w:r>
      <w:r w:rsidRPr="001E7C28">
        <w:rPr>
          <w:rFonts w:ascii="宋体" w:eastAsia="宋体" w:hAnsi="宋体" w:cs="Times New Roman" w:hint="eastAsia"/>
          <w:szCs w:val="21"/>
        </w:rPr>
        <w:t>质量保障措施及方案</w:t>
      </w:r>
    </w:p>
    <w:p w14:paraId="52E18E01" w14:textId="3CF5A7F7"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（5</w:t>
      </w:r>
      <w:r>
        <w:rPr>
          <w:rFonts w:ascii="宋体" w:eastAsia="宋体" w:hAnsi="宋体" w:cs="Times New Roman"/>
          <w:szCs w:val="21"/>
        </w:rPr>
        <w:t>）</w:t>
      </w:r>
      <w:r w:rsidR="00EC1366">
        <w:rPr>
          <w:rFonts w:ascii="Times New Roman" w:eastAsia="宋体" w:hAnsi="Times New Roman" w:cs="Times New Roman"/>
          <w:szCs w:val="21"/>
        </w:rPr>
        <w:t>项目完成后的服务承诺</w:t>
      </w:r>
    </w:p>
    <w:p w14:paraId="321197B4" w14:textId="29EDB666" w:rsidR="001E7C28" w:rsidRPr="001E7C28" w:rsidRDefault="001E7C28" w:rsidP="001E7C28">
      <w:pPr>
        <w:ind w:leftChars="100" w:left="210" w:firstLineChars="642" w:firstLine="1348"/>
        <w:rPr>
          <w:rFonts w:ascii="宋体" w:eastAsia="宋体" w:hAnsi="宋体" w:cs="Times New Roman"/>
          <w:szCs w:val="21"/>
        </w:rPr>
      </w:pPr>
      <w:r>
        <w:rPr>
          <w:rFonts w:ascii="宋体" w:eastAsia="宋体" w:hAnsi="宋体" w:cs="Times New Roman" w:hint="eastAsia"/>
          <w:szCs w:val="21"/>
        </w:rPr>
        <w:t>（6</w:t>
      </w:r>
      <w:r>
        <w:rPr>
          <w:rFonts w:ascii="宋体" w:eastAsia="宋体" w:hAnsi="宋体" w:cs="Times New Roman"/>
          <w:szCs w:val="21"/>
        </w:rPr>
        <w:t>）</w:t>
      </w:r>
      <w:r w:rsidR="003B1CCB" w:rsidRPr="00435566">
        <w:rPr>
          <w:rFonts w:ascii="宋体" w:eastAsia="宋体" w:hAnsi="宋体" w:cs="Times New Roman" w:hint="eastAsia"/>
          <w:szCs w:val="21"/>
        </w:rPr>
        <w:t>违约承诺</w:t>
      </w:r>
    </w:p>
    <w:p w14:paraId="67F597F9" w14:textId="45B9EDB2" w:rsidR="00AB03A9" w:rsidRPr="00435566" w:rsidRDefault="00AB03A9" w:rsidP="00FD5353">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7</w:t>
      </w:r>
      <w:r w:rsidRPr="00435566">
        <w:rPr>
          <w:rFonts w:ascii="宋体" w:eastAsia="宋体" w:hAnsi="宋体" w:cs="Times New Roman" w:hint="eastAsia"/>
          <w:szCs w:val="21"/>
        </w:rPr>
        <w:t>）</w:t>
      </w:r>
      <w:r w:rsidR="003B1CCB" w:rsidRPr="00435566">
        <w:rPr>
          <w:rFonts w:ascii="宋体" w:eastAsia="宋体" w:hAnsi="宋体" w:cs="Times New Roman" w:hint="eastAsia"/>
          <w:szCs w:val="21"/>
        </w:rPr>
        <w:t>详细分项报价（格式自定）</w:t>
      </w:r>
    </w:p>
    <w:p w14:paraId="53D42584" w14:textId="4FC6FE43"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8</w:t>
      </w:r>
      <w:r w:rsidRPr="00435566">
        <w:rPr>
          <w:rFonts w:ascii="宋体" w:eastAsia="宋体" w:hAnsi="宋体" w:cs="Times New Roman" w:hint="eastAsia"/>
          <w:szCs w:val="21"/>
        </w:rPr>
        <w:t>）</w:t>
      </w:r>
      <w:r w:rsidR="003B1CCB" w:rsidRPr="00435566">
        <w:rPr>
          <w:rFonts w:ascii="宋体" w:eastAsia="宋体" w:hAnsi="宋体" w:cs="Times New Roman" w:hint="eastAsia"/>
          <w:szCs w:val="21"/>
        </w:rPr>
        <w:t>无违法违规行为承诺函</w:t>
      </w:r>
    </w:p>
    <w:p w14:paraId="0CB00EAD" w14:textId="0A644025" w:rsidR="00AB03A9" w:rsidRPr="00435566" w:rsidRDefault="00AB03A9" w:rsidP="00AB03A9">
      <w:pPr>
        <w:ind w:leftChars="100" w:left="210" w:firstLineChars="642" w:firstLine="1348"/>
        <w:rPr>
          <w:rFonts w:ascii="宋体" w:eastAsia="宋体" w:hAnsi="宋体" w:cs="Times New Roman"/>
          <w:szCs w:val="21"/>
        </w:rPr>
      </w:pPr>
      <w:r w:rsidRPr="00435566">
        <w:rPr>
          <w:rFonts w:ascii="宋体" w:eastAsia="宋体" w:hAnsi="宋体" w:cs="Times New Roman" w:hint="eastAsia"/>
          <w:szCs w:val="21"/>
        </w:rPr>
        <w:t>（</w:t>
      </w:r>
      <w:r w:rsidR="001E7C28">
        <w:rPr>
          <w:rFonts w:ascii="宋体" w:eastAsia="宋体" w:hAnsi="宋体" w:cs="Times New Roman" w:hint="eastAsia"/>
          <w:szCs w:val="21"/>
        </w:rPr>
        <w:t>9</w:t>
      </w:r>
      <w:r w:rsidRPr="00435566">
        <w:rPr>
          <w:rFonts w:ascii="宋体" w:eastAsia="宋体" w:hAnsi="宋体" w:cs="Times New Roman" w:hint="eastAsia"/>
          <w:szCs w:val="21"/>
        </w:rPr>
        <w:t>）</w:t>
      </w:r>
      <w:r w:rsidR="003B1CCB" w:rsidRPr="00AB03A9">
        <w:rPr>
          <w:rFonts w:ascii="宋体" w:eastAsia="宋体" w:hAnsi="宋体" w:cs="Times New Roman" w:hint="eastAsia"/>
          <w:szCs w:val="21"/>
        </w:rPr>
        <w:t>其它招标文件要求的内容及投标人认为需要补充的内容（格式自定）</w:t>
      </w:r>
    </w:p>
    <w:p w14:paraId="7037F669" w14:textId="77777777" w:rsidR="0006535A" w:rsidRDefault="0006535A">
      <w:pPr>
        <w:widowControl/>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2DF50E23" w14:textId="77777777" w:rsidR="00AB03A9" w:rsidRPr="00AB03A9" w:rsidRDefault="00AB03A9" w:rsidP="00AB03A9">
      <w:pPr>
        <w:rPr>
          <w:rFonts w:ascii="仿宋_GB2312" w:eastAsia="仿宋_GB2312" w:hAnsi="Times New Roman" w:cs="Times New Roman"/>
          <w:b/>
          <w:sz w:val="30"/>
          <w:szCs w:val="30"/>
        </w:rPr>
      </w:pPr>
      <w:r w:rsidRPr="00AB03A9">
        <w:rPr>
          <w:rFonts w:ascii="仿宋_GB2312" w:eastAsia="仿宋_GB2312" w:hAnsi="Times New Roman" w:cs="Times New Roman" w:hint="eastAsia"/>
          <w:b/>
          <w:sz w:val="30"/>
          <w:szCs w:val="30"/>
        </w:rPr>
        <w:lastRenderedPageBreak/>
        <w:t>投标文件第一部分：</w:t>
      </w:r>
    </w:p>
    <w:p w14:paraId="2D2C0F16" w14:textId="77777777" w:rsidR="00AB03A9" w:rsidRPr="00AB03A9" w:rsidRDefault="00AB03A9" w:rsidP="00AB03A9">
      <w:pPr>
        <w:rPr>
          <w:rFonts w:ascii="Times New Roman" w:eastAsia="宋体" w:hAnsi="Times New Roman" w:cs="Times New Roman"/>
          <w:kern w:val="0"/>
          <w:szCs w:val="24"/>
        </w:rPr>
      </w:pPr>
    </w:p>
    <w:p w14:paraId="0E4B8594"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一、投标函</w:t>
      </w:r>
    </w:p>
    <w:p w14:paraId="0250364B" w14:textId="77777777" w:rsidR="00AB03A9" w:rsidRPr="00AB03A9" w:rsidRDefault="00AB03A9" w:rsidP="00AB03A9">
      <w:pPr>
        <w:spacing w:line="360" w:lineRule="auto"/>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 xml:space="preserve">  深圳大学  </w:t>
      </w:r>
    </w:p>
    <w:p w14:paraId="5A3F7F36" w14:textId="77777777" w:rsidR="00AB03A9" w:rsidRPr="00AB03A9" w:rsidRDefault="00AB03A9" w:rsidP="009F57C3">
      <w:pPr>
        <w:spacing w:afterLines="50" w:after="231"/>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1</w:t>
      </w:r>
      <w:r w:rsidRPr="00AB03A9">
        <w:rPr>
          <w:rFonts w:ascii="Times New Roman" w:eastAsia="宋体" w:hAnsi="Times New Roman" w:cs="Times New Roman" w:hint="eastAsia"/>
          <w:szCs w:val="21"/>
        </w:rPr>
        <w:t>、根据已收到贵方的项目编号为</w:t>
      </w:r>
      <w:r w:rsidR="00ED58BF">
        <w:rPr>
          <w:rFonts w:ascii="Times New Roman" w:eastAsia="宋体" w:hAnsi="Times New Roman" w:cs="Times New Roman" w:hint="eastAsia"/>
          <w:szCs w:val="21"/>
        </w:rPr>
        <w:t>____________</w:t>
      </w:r>
      <w:r w:rsidRPr="00AB03A9">
        <w:rPr>
          <w:rFonts w:ascii="Times New Roman" w:eastAsia="宋体" w:hAnsi="Times New Roman" w:cs="Times New Roman" w:hint="eastAsia"/>
          <w:szCs w:val="21"/>
        </w:rPr>
        <w:t>的项目的招标文件，遵照《深圳经济特区政府采购条例》和《深圳经济特区政府采购条例实施细则》等有关规定，我单位经研究上述招标文件的专用条款及通用条款后，我方愿以投标书中填写的投标报价并按招标文件要求承包上述项目并修补其任何缺陷。</w:t>
      </w:r>
    </w:p>
    <w:p w14:paraId="51001BA7" w14:textId="7B79930C" w:rsidR="00AB03A9" w:rsidRPr="00AB03A9" w:rsidRDefault="00AB03A9" w:rsidP="009F57C3">
      <w:pPr>
        <w:spacing w:afterLines="50" w:after="231"/>
        <w:ind w:firstLineChars="200" w:firstLine="420"/>
        <w:rPr>
          <w:rFonts w:ascii="Times New Roman" w:eastAsia="宋体" w:hAnsi="Times New Roman" w:cs="Times New Roman"/>
          <w:szCs w:val="21"/>
        </w:rPr>
      </w:pPr>
      <w:r w:rsidRPr="00AB03A9">
        <w:rPr>
          <w:rFonts w:ascii="Times New Roman" w:eastAsia="宋体" w:hAnsi="Times New Roman" w:cs="Times New Roman"/>
          <w:szCs w:val="21"/>
        </w:rPr>
        <w:t>2</w:t>
      </w:r>
      <w:r w:rsidRPr="00AB03A9">
        <w:rPr>
          <w:rFonts w:ascii="Times New Roman" w:eastAsia="宋体" w:hAnsi="Times New Roman" w:cs="Times New Roman" w:hint="eastAsia"/>
          <w:szCs w:val="21"/>
        </w:rPr>
        <w:t>、如果我方中标，我方将按照规定提交上述总价</w:t>
      </w:r>
      <w:r w:rsidR="00F50160">
        <w:rPr>
          <w:rFonts w:ascii="Times New Roman" w:eastAsia="宋体" w:hAnsi="Times New Roman" w:cs="Times New Roman" w:hint="eastAsia"/>
          <w:szCs w:val="21"/>
        </w:rPr>
        <w:t>_____</w:t>
      </w:r>
      <w:r w:rsidRPr="00AB03A9">
        <w:rPr>
          <w:rFonts w:ascii="Times New Roman" w:eastAsia="宋体" w:hAnsi="Times New Roman" w:cs="Times New Roman" w:hint="eastAsia"/>
          <w:szCs w:val="21"/>
        </w:rPr>
        <w:t>％作为履约担保（可提供保函或现金）。</w:t>
      </w:r>
    </w:p>
    <w:p w14:paraId="0C31A8C4" w14:textId="72B21260"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3、我方同意所递交的投标文件在“对通用条款的补充内容”中的投标有效期内有效，在此期间内我方的投标有可能中标，我方将受此约束。</w:t>
      </w:r>
    </w:p>
    <w:p w14:paraId="68242B89" w14:textId="77777777"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4、除非另外达成协议并生效，贵方的中标通知书和本投标文件将构成约束我们双方的合同。</w:t>
      </w:r>
    </w:p>
    <w:p w14:paraId="4EA719C9" w14:textId="77777777" w:rsidR="00AB03A9" w:rsidRPr="00AB03A9" w:rsidRDefault="00AB03A9" w:rsidP="009F57C3">
      <w:pPr>
        <w:spacing w:afterLines="50" w:after="231"/>
        <w:ind w:firstLineChars="196" w:firstLine="412"/>
        <w:rPr>
          <w:rFonts w:ascii="宋体" w:eastAsia="宋体" w:hAnsi="宋体" w:cs="Times New Roman"/>
          <w:szCs w:val="21"/>
        </w:rPr>
      </w:pPr>
      <w:r w:rsidRPr="00AB03A9">
        <w:rPr>
          <w:rFonts w:ascii="宋体" w:eastAsia="宋体" w:hAnsi="宋体" w:cs="Times New Roman" w:hint="eastAsia"/>
          <w:szCs w:val="21"/>
        </w:rPr>
        <w:t>5、我方理解贵方将不受必须接受你们所收到的最低标价或其它任何投标文件的约束。</w:t>
      </w:r>
    </w:p>
    <w:p w14:paraId="7B9506E3" w14:textId="77777777" w:rsidR="00AB03A9" w:rsidRPr="00AB03A9" w:rsidRDefault="00AB03A9" w:rsidP="00AB03A9">
      <w:pPr>
        <w:ind w:leftChars="257" w:left="540"/>
        <w:rPr>
          <w:rFonts w:ascii="Times New Roman" w:eastAsia="宋体" w:hAnsi="Times New Roman" w:cs="Times New Roman"/>
          <w:szCs w:val="21"/>
        </w:rPr>
      </w:pPr>
    </w:p>
    <w:p w14:paraId="1F362EA0"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r w:rsidRPr="00AB03A9">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公章</w:t>
      </w:r>
      <w:r w:rsidRPr="00AB03A9">
        <w:rPr>
          <w:rFonts w:ascii="Times New Roman" w:eastAsia="宋体" w:hAnsi="Times New Roman" w:cs="Times New Roman" w:hint="eastAsia"/>
          <w:szCs w:val="21"/>
        </w:rPr>
        <w:t xml:space="preserve">) </w:t>
      </w:r>
    </w:p>
    <w:p w14:paraId="7CA762D9"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单位地址：</w:t>
      </w:r>
    </w:p>
    <w:p w14:paraId="3C881DE9"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法定代表人或其委托代理人：</w:t>
      </w:r>
    </w:p>
    <w:p w14:paraId="4CF04FE1" w14:textId="77777777" w:rsidR="00AB03A9" w:rsidRPr="00AB03A9" w:rsidRDefault="00AB03A9" w:rsidP="00AB03A9">
      <w:pPr>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邮政编码：电话：传真：</w:t>
      </w:r>
    </w:p>
    <w:p w14:paraId="3A355B95"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开户银行名称：</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开户银行帐号：</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14:paraId="2C072BBC" w14:textId="77777777" w:rsidR="00AB03A9" w:rsidRPr="00AB03A9" w:rsidRDefault="00AB03A9" w:rsidP="00AB03A9">
      <w:pPr>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开户银行地址：</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rPr>
        <w:tab/>
      </w:r>
      <w:r w:rsidRPr="00AB03A9">
        <w:rPr>
          <w:rFonts w:ascii="Times New Roman" w:eastAsia="宋体" w:hAnsi="Times New Roman" w:cs="Times New Roman" w:hint="eastAsia"/>
          <w:szCs w:val="21"/>
        </w:rPr>
        <w:t>开户银行电话：</w:t>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r w:rsidRPr="00AB03A9">
        <w:rPr>
          <w:rFonts w:ascii="Times New Roman" w:eastAsia="宋体" w:hAnsi="Times New Roman" w:cs="Times New Roman" w:hint="eastAsia"/>
          <w:szCs w:val="21"/>
          <w:u w:val="single"/>
        </w:rPr>
        <w:tab/>
      </w:r>
    </w:p>
    <w:p w14:paraId="2A25A583" w14:textId="77777777" w:rsidR="00AB03A9" w:rsidRPr="00AB03A9" w:rsidRDefault="00AB03A9" w:rsidP="00AB03A9">
      <w:pPr>
        <w:ind w:firstLineChars="257" w:firstLine="540"/>
        <w:rPr>
          <w:rFonts w:ascii="Times New Roman" w:eastAsia="宋体" w:hAnsi="Times New Roman" w:cs="Times New Roman"/>
          <w:sz w:val="24"/>
          <w:szCs w:val="24"/>
        </w:rPr>
      </w:pPr>
      <w:r w:rsidRPr="00AB03A9">
        <w:rPr>
          <w:rFonts w:ascii="宋体" w:eastAsia="宋体" w:hAnsi="宋体" w:cs="Times New Roman" w:hint="eastAsia"/>
          <w:szCs w:val="21"/>
        </w:rPr>
        <w:t>日期：年月日</w:t>
      </w:r>
    </w:p>
    <w:p w14:paraId="014B60BF" w14:textId="77777777" w:rsidR="00AB03A9" w:rsidRPr="00AB03A9" w:rsidRDefault="00AB03A9" w:rsidP="009B55A9">
      <w:pPr>
        <w:keepNext/>
        <w:keepLines/>
        <w:spacing w:before="260" w:after="260"/>
        <w:jc w:val="center"/>
        <w:outlineLvl w:val="2"/>
        <w:rPr>
          <w:rFonts w:ascii="黑体" w:eastAsia="黑体" w:hAnsi="宋体" w:cs="Times New Roman"/>
          <w:bCs/>
          <w:kern w:val="0"/>
          <w:sz w:val="24"/>
          <w:szCs w:val="32"/>
        </w:rPr>
      </w:pPr>
      <w:r w:rsidRPr="00AB03A9">
        <w:rPr>
          <w:rFonts w:ascii="黑体" w:eastAsia="黑体" w:hAnsi="宋体" w:cs="Times New Roman"/>
          <w:szCs w:val="24"/>
        </w:rPr>
        <w:br w:type="page"/>
      </w:r>
      <w:r w:rsidRPr="00AB03A9">
        <w:rPr>
          <w:rFonts w:ascii="黑体" w:eastAsia="黑体" w:hAnsi="宋体" w:cs="Times New Roman" w:hint="eastAsia"/>
          <w:bCs/>
          <w:kern w:val="0"/>
          <w:sz w:val="24"/>
          <w:szCs w:val="32"/>
        </w:rPr>
        <w:lastRenderedPageBreak/>
        <w:t>二、投标承诺函</w:t>
      </w:r>
    </w:p>
    <w:p w14:paraId="43CB1DCF" w14:textId="77777777" w:rsidR="00AB03A9" w:rsidRPr="00AB03A9" w:rsidRDefault="00AB03A9" w:rsidP="00AB03A9">
      <w:pPr>
        <w:rPr>
          <w:rFonts w:ascii="宋体" w:eastAsia="宋体" w:hAnsi="宋体" w:cs="Times New Roman"/>
          <w:sz w:val="24"/>
          <w:szCs w:val="24"/>
        </w:rPr>
      </w:pPr>
    </w:p>
    <w:p w14:paraId="62435E4C" w14:textId="77777777" w:rsidR="00AB03A9" w:rsidRPr="00AB03A9" w:rsidRDefault="00AB03A9" w:rsidP="00AB03A9">
      <w:pPr>
        <w:rPr>
          <w:rFonts w:ascii="宋体" w:eastAsia="宋体" w:hAnsi="宋体" w:cs="Times New Roman"/>
          <w:szCs w:val="21"/>
        </w:rPr>
      </w:pPr>
      <w:r w:rsidRPr="00AB03A9">
        <w:rPr>
          <w:rFonts w:ascii="宋体" w:eastAsia="宋体" w:hAnsi="宋体" w:cs="Times New Roman" w:hint="eastAsia"/>
          <w:szCs w:val="21"/>
        </w:rPr>
        <w:t>致：</w:t>
      </w:r>
      <w:r w:rsidRPr="00AB03A9">
        <w:rPr>
          <w:rFonts w:ascii="宋体" w:eastAsia="宋体" w:hAnsi="宋体" w:cs="Times New Roman" w:hint="eastAsia"/>
          <w:szCs w:val="21"/>
          <w:u w:val="single"/>
        </w:rPr>
        <w:t>深圳大学</w:t>
      </w:r>
    </w:p>
    <w:p w14:paraId="4D857595" w14:textId="77777777" w:rsidR="00AB03A9" w:rsidRPr="00AB03A9" w:rsidRDefault="00AB03A9" w:rsidP="00AB03A9">
      <w:pPr>
        <w:rPr>
          <w:rFonts w:ascii="宋体" w:eastAsia="宋体" w:hAnsi="宋体" w:cs="Times New Roman"/>
          <w:szCs w:val="21"/>
        </w:rPr>
      </w:pPr>
    </w:p>
    <w:p w14:paraId="13FCA528" w14:textId="77777777"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我公司承诺：</w:t>
      </w:r>
    </w:p>
    <w:p w14:paraId="5E58A2B5" w14:textId="77777777" w:rsidR="00AB03A9" w:rsidRP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1.对本招标项目所提供的货物、工程或服务未侵犯知识产权。我公司已清楚，提供虚假承诺或者被有关单位确认为侵犯知识产权的，三年内不得参加深圳大学的采购活动。</w:t>
      </w:r>
    </w:p>
    <w:p w14:paraId="0966D5EB" w14:textId="3477F09A"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2.在本项目投标过程中不弄虚作假，不隐瞒真实情况，不围标串标，不恶意质疑投诉。我公司已清楚，如违反上述要求，其投标将作废，被列入不良记录名单并在网上曝光，同时将被提请深圳大学采购监督管理部门给予一定年限内禁止参与深圳大学采购活动或其他处罚。</w:t>
      </w:r>
    </w:p>
    <w:p w14:paraId="49295BE2" w14:textId="77777777" w:rsidR="00AB03A9" w:rsidRDefault="00AB03A9" w:rsidP="00AB03A9">
      <w:pPr>
        <w:ind w:firstLine="540"/>
        <w:rPr>
          <w:rFonts w:ascii="宋体" w:eastAsia="宋体" w:hAnsi="宋体" w:cs="Times New Roman"/>
          <w:szCs w:val="21"/>
        </w:rPr>
      </w:pPr>
      <w:r w:rsidRPr="00AB03A9">
        <w:rPr>
          <w:rFonts w:ascii="宋体" w:eastAsia="宋体" w:hAnsi="宋体" w:cs="Times New Roman" w:hint="eastAsia"/>
          <w:szCs w:val="21"/>
        </w:rPr>
        <w:t>3.在本项目招标过程中，评标委员会若对投标人进行现场勘察或实地考察或检验有关证明材料的原件，我公司将随时做好接受检查的准备。</w:t>
      </w:r>
    </w:p>
    <w:p w14:paraId="52B6B9D4" w14:textId="19956AB1" w:rsidR="00310586" w:rsidRPr="00AB03A9" w:rsidRDefault="00310586" w:rsidP="00F22128">
      <w:pPr>
        <w:ind w:leftChars="100" w:left="210" w:firstLineChars="150" w:firstLine="315"/>
        <w:rPr>
          <w:rFonts w:ascii="宋体" w:eastAsia="宋体" w:hAnsi="宋体" w:cs="Times New Roman"/>
          <w:szCs w:val="21"/>
        </w:rPr>
      </w:pPr>
      <w:r>
        <w:rPr>
          <w:rFonts w:ascii="宋体" w:eastAsia="宋体" w:hAnsi="宋体" w:cs="Times New Roman" w:hint="eastAsia"/>
          <w:szCs w:val="21"/>
        </w:rPr>
        <w:t>4</w:t>
      </w:r>
      <w:r>
        <w:rPr>
          <w:rFonts w:ascii="宋体" w:eastAsia="宋体" w:hAnsi="宋体" w:cs="Times New Roman"/>
          <w:szCs w:val="21"/>
        </w:rPr>
        <w:t>.</w:t>
      </w:r>
      <w:r>
        <w:rPr>
          <w:rFonts w:ascii="宋体" w:eastAsia="宋体" w:hAnsi="宋体" w:cs="Times New Roman" w:hint="eastAsia"/>
          <w:szCs w:val="21"/>
        </w:rPr>
        <w:t>接受</w:t>
      </w:r>
      <w:r>
        <w:rPr>
          <w:rFonts w:ascii="宋体" w:eastAsia="宋体" w:hAnsi="宋体" w:cs="Times New Roman"/>
          <w:szCs w:val="21"/>
        </w:rPr>
        <w:t>、遵守、满足招标文件</w:t>
      </w:r>
      <w:r w:rsidRPr="00310586">
        <w:rPr>
          <w:rFonts w:ascii="宋体" w:eastAsia="宋体" w:hAnsi="宋体" w:cs="Times New Roman" w:hint="eastAsia"/>
          <w:szCs w:val="21"/>
        </w:rPr>
        <w:t>第二章</w:t>
      </w:r>
      <w:r w:rsidRPr="00310586">
        <w:rPr>
          <w:rFonts w:ascii="宋体" w:eastAsia="宋体" w:hAnsi="宋体" w:cs="Times New Roman"/>
          <w:szCs w:val="21"/>
        </w:rPr>
        <w:t xml:space="preserve">  招标项目需求</w:t>
      </w:r>
      <w:r>
        <w:rPr>
          <w:rFonts w:ascii="宋体" w:eastAsia="宋体" w:hAnsi="宋体" w:cs="Times New Roman" w:hint="eastAsia"/>
          <w:szCs w:val="21"/>
        </w:rPr>
        <w:t xml:space="preserve"> </w:t>
      </w:r>
      <w:r w:rsidR="004C549E">
        <w:rPr>
          <w:rFonts w:ascii="宋体" w:eastAsia="宋体" w:hAnsi="宋体" w:cs="Times New Roman"/>
          <w:szCs w:val="21"/>
        </w:rPr>
        <w:t>中</w:t>
      </w:r>
      <w:r w:rsidRPr="00310586">
        <w:rPr>
          <w:rFonts w:ascii="宋体" w:eastAsia="宋体" w:hAnsi="宋体" w:cs="Times New Roman"/>
          <w:szCs w:val="21"/>
        </w:rPr>
        <w:t>要求</w:t>
      </w:r>
      <w:r>
        <w:rPr>
          <w:rFonts w:ascii="宋体" w:eastAsia="宋体" w:hAnsi="宋体" w:cs="Times New Roman" w:hint="eastAsia"/>
          <w:szCs w:val="21"/>
        </w:rPr>
        <w:t>的</w:t>
      </w:r>
      <w:r>
        <w:rPr>
          <w:rFonts w:ascii="宋体" w:eastAsia="宋体" w:hAnsi="宋体" w:cs="Times New Roman"/>
          <w:szCs w:val="21"/>
        </w:rPr>
        <w:t>全部内容。</w:t>
      </w:r>
    </w:p>
    <w:p w14:paraId="4703D3DB" w14:textId="77777777" w:rsidR="00310586" w:rsidRPr="00310586" w:rsidRDefault="00310586" w:rsidP="00AB03A9">
      <w:pPr>
        <w:ind w:firstLine="540"/>
        <w:rPr>
          <w:rFonts w:ascii="宋体" w:eastAsia="宋体" w:hAnsi="宋体" w:cs="Times New Roman"/>
          <w:szCs w:val="21"/>
        </w:rPr>
      </w:pPr>
    </w:p>
    <w:p w14:paraId="78E34A3A" w14:textId="77777777" w:rsidR="00AB03A9" w:rsidRPr="00AB03A9" w:rsidRDefault="00AB03A9" w:rsidP="00AB03A9">
      <w:pPr>
        <w:ind w:firstLine="645"/>
        <w:rPr>
          <w:rFonts w:ascii="宋体" w:eastAsia="宋体" w:hAnsi="宋体" w:cs="Times New Roman"/>
          <w:szCs w:val="21"/>
        </w:rPr>
      </w:pPr>
    </w:p>
    <w:p w14:paraId="42A392D3" w14:textId="77777777" w:rsidR="00AB03A9" w:rsidRPr="00AB03A9" w:rsidRDefault="00AB03A9" w:rsidP="00AB03A9">
      <w:pPr>
        <w:ind w:firstLine="645"/>
        <w:rPr>
          <w:rFonts w:ascii="宋体" w:eastAsia="宋体" w:hAnsi="宋体" w:cs="Times New Roman"/>
          <w:szCs w:val="21"/>
        </w:rPr>
      </w:pPr>
    </w:p>
    <w:p w14:paraId="184476F5" w14:textId="77777777" w:rsidR="00AB03A9" w:rsidRPr="00AB03A9" w:rsidRDefault="00AB03A9" w:rsidP="00AB03A9">
      <w:pPr>
        <w:ind w:firstLineChars="1600" w:firstLine="3360"/>
        <w:rPr>
          <w:rFonts w:ascii="宋体" w:eastAsia="宋体" w:hAnsi="宋体" w:cs="Times New Roman"/>
          <w:szCs w:val="21"/>
        </w:rPr>
      </w:pPr>
    </w:p>
    <w:p w14:paraId="1594415D" w14:textId="77777777" w:rsidR="00AB03A9" w:rsidRPr="00AB03A9" w:rsidRDefault="00AB03A9" w:rsidP="00AB03A9">
      <w:pPr>
        <w:ind w:firstLineChars="1300" w:firstLine="2730"/>
        <w:rPr>
          <w:rFonts w:ascii="宋体" w:eastAsia="宋体" w:hAnsi="宋体" w:cs="Times New Roman"/>
          <w:szCs w:val="21"/>
        </w:rPr>
      </w:pPr>
      <w:r w:rsidRPr="00AB03A9">
        <w:rPr>
          <w:rFonts w:ascii="宋体" w:eastAsia="宋体" w:hAnsi="宋体" w:cs="Times New Roman" w:hint="eastAsia"/>
          <w:szCs w:val="21"/>
        </w:rPr>
        <w:t>公司名称：                             （公章）</w:t>
      </w:r>
    </w:p>
    <w:p w14:paraId="739C54A3" w14:textId="77777777" w:rsidR="00AB03A9" w:rsidRPr="00AB03A9" w:rsidRDefault="00AB03A9" w:rsidP="00AB03A9">
      <w:pPr>
        <w:spacing w:line="360" w:lineRule="auto"/>
        <w:ind w:firstLineChars="200" w:firstLine="420"/>
        <w:rPr>
          <w:rFonts w:ascii="宋体" w:eastAsia="宋体" w:hAnsi="Times New Roman" w:cs="Times New Roman"/>
          <w:bCs/>
          <w:szCs w:val="21"/>
        </w:rPr>
      </w:pPr>
    </w:p>
    <w:p w14:paraId="4F67F8D6" w14:textId="77777777" w:rsidR="00AB03A9" w:rsidRPr="00AB03A9" w:rsidRDefault="00AB03A9" w:rsidP="00AB03A9">
      <w:pPr>
        <w:spacing w:line="360" w:lineRule="auto"/>
        <w:ind w:firstLineChars="2700" w:firstLine="5670"/>
        <w:rPr>
          <w:rFonts w:ascii="宋体" w:eastAsia="宋体" w:hAnsi="Times New Roman" w:cs="Times New Roman"/>
          <w:bCs/>
          <w:szCs w:val="21"/>
        </w:rPr>
      </w:pPr>
      <w:r w:rsidRPr="00AB03A9">
        <w:rPr>
          <w:rFonts w:ascii="宋体" w:eastAsia="宋体" w:hAnsi="Times New Roman" w:cs="Times New Roman" w:hint="eastAsia"/>
          <w:bCs/>
          <w:szCs w:val="21"/>
        </w:rPr>
        <w:t xml:space="preserve"> 二〇    年   月    日</w:t>
      </w:r>
    </w:p>
    <w:p w14:paraId="62C1FAE3" w14:textId="77777777" w:rsidR="00AB03A9" w:rsidRPr="00AB03A9" w:rsidRDefault="00AB03A9" w:rsidP="00AB03A9">
      <w:pPr>
        <w:spacing w:line="360" w:lineRule="auto"/>
        <w:ind w:firstLineChars="200" w:firstLine="420"/>
        <w:rPr>
          <w:rFonts w:ascii="宋体" w:eastAsia="宋体" w:hAnsi="宋体" w:cs="Times New Roman"/>
          <w:b/>
          <w:bCs/>
          <w:sz w:val="24"/>
          <w:szCs w:val="24"/>
        </w:rPr>
      </w:pPr>
      <w:r w:rsidRPr="00AB03A9">
        <w:rPr>
          <w:rFonts w:ascii="宋体" w:eastAsia="宋体" w:hAnsi="Times New Roman" w:cs="Times New Roman"/>
          <w:bCs/>
          <w:szCs w:val="21"/>
        </w:rPr>
        <w:br w:type="page"/>
      </w:r>
    </w:p>
    <w:p w14:paraId="46C2CBCD" w14:textId="77777777" w:rsidR="00AB03A9" w:rsidRPr="00AB03A9" w:rsidRDefault="00AB03A9" w:rsidP="00AB03A9">
      <w:pPr>
        <w:keepNext/>
        <w:keepLines/>
        <w:spacing w:before="260" w:after="260"/>
        <w:jc w:val="center"/>
        <w:outlineLvl w:val="2"/>
        <w:rPr>
          <w:rFonts w:ascii="黑体" w:eastAsia="黑体" w:hAnsi="黑体" w:cs="Times New Roman"/>
          <w:bCs/>
          <w:sz w:val="24"/>
          <w:szCs w:val="24"/>
        </w:rPr>
      </w:pPr>
      <w:r w:rsidRPr="00AB03A9">
        <w:rPr>
          <w:rFonts w:ascii="黑体" w:eastAsia="黑体" w:hAnsi="黑体" w:cs="Times New Roman"/>
          <w:bCs/>
          <w:sz w:val="24"/>
          <w:szCs w:val="24"/>
        </w:rPr>
        <w:lastRenderedPageBreak/>
        <w:t>三、投标一览表</w:t>
      </w:r>
    </w:p>
    <w:p w14:paraId="3A11628C" w14:textId="77777777" w:rsidR="00AB03A9" w:rsidRPr="00AB03A9" w:rsidRDefault="00AB03A9" w:rsidP="00AB03A9">
      <w:pPr>
        <w:spacing w:line="360" w:lineRule="auto"/>
        <w:ind w:leftChars="72" w:left="151"/>
        <w:rPr>
          <w:rFonts w:ascii="宋体" w:eastAsia="宋体" w:hAnsi="宋体" w:cs="Times New Roman"/>
          <w:sz w:val="24"/>
          <w:szCs w:val="24"/>
        </w:rPr>
      </w:pPr>
    </w:p>
    <w:p w14:paraId="47FE5DFD" w14:textId="77777777" w:rsidR="00AB03A9" w:rsidRPr="00AB03A9" w:rsidRDefault="00AB03A9" w:rsidP="00AB03A9">
      <w:pPr>
        <w:spacing w:line="360" w:lineRule="auto"/>
        <w:ind w:leftChars="72" w:left="151"/>
        <w:rPr>
          <w:rFonts w:ascii="宋体" w:eastAsia="宋体" w:hAnsi="宋体" w:cs="Times New Roman"/>
          <w:sz w:val="24"/>
        </w:rPr>
      </w:pPr>
      <w:r w:rsidRPr="00AB03A9">
        <w:rPr>
          <w:rFonts w:ascii="宋体" w:eastAsia="宋体" w:hAnsi="宋体" w:cs="Times New Roman" w:hint="eastAsia"/>
          <w:sz w:val="24"/>
          <w:szCs w:val="24"/>
        </w:rPr>
        <w:t>投标人名称：_________________ （公章）</w:t>
      </w:r>
    </w:p>
    <w:p w14:paraId="0468978B" w14:textId="77777777" w:rsidR="00AB03A9" w:rsidRPr="00AB03A9" w:rsidRDefault="00AB03A9" w:rsidP="00AB03A9">
      <w:pPr>
        <w:spacing w:line="360" w:lineRule="auto"/>
        <w:ind w:leftChars="72" w:left="151"/>
        <w:rPr>
          <w:rFonts w:ascii="宋体" w:eastAsia="宋体" w:hAnsi="宋体" w:cs="Times New Roman"/>
          <w:color w:val="FF0000"/>
          <w:sz w:val="24"/>
          <w:szCs w:val="24"/>
          <w:u w:val="single"/>
        </w:rPr>
      </w:pPr>
      <w:r w:rsidRPr="00AB03A9">
        <w:rPr>
          <w:rFonts w:ascii="宋体" w:eastAsia="宋体" w:hAnsi="宋体" w:cs="Times New Roman" w:hint="eastAsia"/>
          <w:color w:val="FF0000"/>
          <w:sz w:val="24"/>
          <w:szCs w:val="24"/>
        </w:rPr>
        <w:t xml:space="preserve">项目编号/包号：_______________ </w:t>
      </w:r>
    </w:p>
    <w:p w14:paraId="3B8A60CD" w14:textId="77777777" w:rsidR="00AB03A9" w:rsidRPr="00AB03A9" w:rsidRDefault="00AB03A9" w:rsidP="00AB03A9">
      <w:pPr>
        <w:spacing w:line="360" w:lineRule="auto"/>
        <w:ind w:leftChars="72" w:left="151"/>
        <w:rPr>
          <w:rFonts w:ascii="宋体" w:eastAsia="宋体" w:hAnsi="宋体" w:cs="Times New Roman"/>
          <w:color w:val="FF0000"/>
          <w:sz w:val="24"/>
          <w:szCs w:val="24"/>
          <w:u w:val="single"/>
        </w:rPr>
      </w:pPr>
    </w:p>
    <w:tbl>
      <w:tblPr>
        <w:tblW w:w="80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980"/>
        <w:gridCol w:w="1440"/>
        <w:gridCol w:w="1620"/>
      </w:tblGrid>
      <w:tr w:rsidR="00AB03A9" w:rsidRPr="00AB03A9" w14:paraId="67D3BD2E" w14:textId="77777777" w:rsidTr="0010431D">
        <w:trPr>
          <w:cantSplit/>
          <w:trHeight w:val="720"/>
        </w:trPr>
        <w:tc>
          <w:tcPr>
            <w:tcW w:w="2988" w:type="dxa"/>
            <w:tcBorders>
              <w:top w:val="double" w:sz="4" w:space="0" w:color="auto"/>
              <w:bottom w:val="single" w:sz="4" w:space="0" w:color="auto"/>
            </w:tcBorders>
            <w:vAlign w:val="center"/>
          </w:tcPr>
          <w:p w14:paraId="46B05FE1"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项目名称</w:t>
            </w:r>
          </w:p>
        </w:tc>
        <w:tc>
          <w:tcPr>
            <w:tcW w:w="1980" w:type="dxa"/>
            <w:tcBorders>
              <w:top w:val="double" w:sz="4" w:space="0" w:color="auto"/>
              <w:bottom w:val="single" w:sz="4" w:space="0" w:color="auto"/>
            </w:tcBorders>
            <w:vAlign w:val="center"/>
          </w:tcPr>
          <w:p w14:paraId="775B188C"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投标总价（元</w:t>
            </w:r>
            <w:r w:rsidRPr="00AB03A9">
              <w:rPr>
                <w:rFonts w:ascii="Times New Roman" w:eastAsia="宋体" w:hAnsi="Times New Roman" w:cs="Times New Roman" w:hint="eastAsia"/>
                <w:snapToGrid w:val="0"/>
                <w:kern w:val="0"/>
                <w:szCs w:val="24"/>
              </w:rPr>
              <w:t>/</w:t>
            </w:r>
            <w:r w:rsidRPr="00AB03A9">
              <w:rPr>
                <w:rFonts w:ascii="Times New Roman" w:eastAsia="宋体" w:hAnsi="Times New Roman" w:cs="Times New Roman" w:hint="eastAsia"/>
                <w:snapToGrid w:val="0"/>
                <w:kern w:val="0"/>
                <w:szCs w:val="24"/>
              </w:rPr>
              <w:t>人民币）</w:t>
            </w:r>
          </w:p>
        </w:tc>
        <w:tc>
          <w:tcPr>
            <w:tcW w:w="1440" w:type="dxa"/>
            <w:tcBorders>
              <w:top w:val="double" w:sz="4" w:space="0" w:color="auto"/>
              <w:bottom w:val="single" w:sz="4" w:space="0" w:color="auto"/>
            </w:tcBorders>
            <w:vAlign w:val="center"/>
          </w:tcPr>
          <w:p w14:paraId="7CC99C94"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服务期限（天）</w:t>
            </w:r>
          </w:p>
        </w:tc>
        <w:tc>
          <w:tcPr>
            <w:tcW w:w="1620" w:type="dxa"/>
            <w:tcBorders>
              <w:top w:val="double" w:sz="4" w:space="0" w:color="auto"/>
              <w:bottom w:val="single" w:sz="4" w:space="0" w:color="auto"/>
            </w:tcBorders>
            <w:vAlign w:val="center"/>
          </w:tcPr>
          <w:p w14:paraId="5D88E55B" w14:textId="77777777" w:rsidR="00AB03A9" w:rsidRPr="00AB03A9" w:rsidRDefault="00AB03A9" w:rsidP="00AB03A9">
            <w:pPr>
              <w:jc w:val="cente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备注</w:t>
            </w:r>
          </w:p>
        </w:tc>
      </w:tr>
      <w:tr w:rsidR="00AB03A9" w:rsidRPr="00AB03A9" w14:paraId="01D3E317" w14:textId="77777777" w:rsidTr="0010431D">
        <w:trPr>
          <w:cantSplit/>
          <w:trHeight w:val="738"/>
        </w:trPr>
        <w:tc>
          <w:tcPr>
            <w:tcW w:w="2988" w:type="dxa"/>
            <w:tcBorders>
              <w:top w:val="single" w:sz="4" w:space="0" w:color="auto"/>
            </w:tcBorders>
            <w:vAlign w:val="center"/>
          </w:tcPr>
          <w:p w14:paraId="410D87D8" w14:textId="77777777" w:rsidR="00AB03A9" w:rsidRPr="00AB03A9" w:rsidRDefault="00AB03A9" w:rsidP="00AB03A9">
            <w:pPr>
              <w:rPr>
                <w:rFonts w:ascii="Times New Roman" w:eastAsia="宋体" w:hAnsi="Times New Roman" w:cs="Times New Roman"/>
                <w:snapToGrid w:val="0"/>
                <w:kern w:val="0"/>
                <w:szCs w:val="24"/>
                <w:u w:val="single"/>
              </w:rPr>
            </w:pPr>
            <w:r w:rsidRPr="00AB03A9">
              <w:rPr>
                <w:rFonts w:ascii="Times New Roman" w:eastAsia="宋体" w:hAnsi="Times New Roman" w:cs="Times New Roman" w:hint="eastAsia"/>
                <w:snapToGrid w:val="0"/>
                <w:kern w:val="0"/>
                <w:szCs w:val="24"/>
              </w:rPr>
              <w:t>项目</w:t>
            </w:r>
          </w:p>
        </w:tc>
        <w:tc>
          <w:tcPr>
            <w:tcW w:w="1980" w:type="dxa"/>
            <w:tcBorders>
              <w:top w:val="single" w:sz="4" w:space="0" w:color="auto"/>
            </w:tcBorders>
            <w:vAlign w:val="center"/>
          </w:tcPr>
          <w:p w14:paraId="3F214628"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大写：</w:t>
            </w:r>
          </w:p>
          <w:p w14:paraId="7A8D3A74"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小写：</w:t>
            </w:r>
          </w:p>
        </w:tc>
        <w:tc>
          <w:tcPr>
            <w:tcW w:w="1440" w:type="dxa"/>
            <w:tcBorders>
              <w:top w:val="single" w:sz="4" w:space="0" w:color="auto"/>
            </w:tcBorders>
            <w:vAlign w:val="center"/>
          </w:tcPr>
          <w:p w14:paraId="170870C0" w14:textId="77777777" w:rsidR="00AB03A9" w:rsidRPr="00AB03A9" w:rsidRDefault="00AB03A9" w:rsidP="00AB03A9">
            <w:pPr>
              <w:rPr>
                <w:rFonts w:ascii="Times New Roman" w:eastAsia="宋体" w:hAnsi="Times New Roman" w:cs="Times New Roman"/>
                <w:snapToGrid w:val="0"/>
                <w:kern w:val="0"/>
                <w:szCs w:val="24"/>
              </w:rPr>
            </w:pPr>
          </w:p>
        </w:tc>
        <w:tc>
          <w:tcPr>
            <w:tcW w:w="1620" w:type="dxa"/>
            <w:tcBorders>
              <w:top w:val="single" w:sz="4" w:space="0" w:color="auto"/>
            </w:tcBorders>
            <w:vAlign w:val="center"/>
          </w:tcPr>
          <w:p w14:paraId="39DA2BED" w14:textId="77777777" w:rsidR="00AB03A9" w:rsidRPr="00AB03A9" w:rsidRDefault="00AB03A9" w:rsidP="00AB03A9">
            <w:pPr>
              <w:rPr>
                <w:rFonts w:ascii="Times New Roman" w:eastAsia="宋体" w:hAnsi="Times New Roman" w:cs="Times New Roman"/>
                <w:snapToGrid w:val="0"/>
                <w:kern w:val="0"/>
                <w:szCs w:val="24"/>
              </w:rPr>
            </w:pPr>
          </w:p>
        </w:tc>
      </w:tr>
    </w:tbl>
    <w:p w14:paraId="38BBA17A" w14:textId="77777777" w:rsidR="00AB03A9" w:rsidRPr="00AB03A9" w:rsidRDefault="00AB03A9" w:rsidP="00AB03A9">
      <w:pPr>
        <w:rPr>
          <w:rFonts w:ascii="Times New Roman" w:eastAsia="宋体" w:hAnsi="Times New Roman" w:cs="Times New Roman"/>
          <w:snapToGrid w:val="0"/>
          <w:kern w:val="0"/>
          <w:szCs w:val="24"/>
        </w:rPr>
      </w:pPr>
    </w:p>
    <w:p w14:paraId="112EA10A" w14:textId="77777777" w:rsidR="00AB03A9" w:rsidRPr="00AB03A9" w:rsidRDefault="00AB03A9" w:rsidP="00AB03A9">
      <w:pPr>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注：</w:t>
      </w:r>
      <w:r w:rsidRPr="00AB03A9">
        <w:rPr>
          <w:rFonts w:ascii="Times New Roman" w:eastAsia="宋体" w:hAnsi="Times New Roman" w:cs="Times New Roman" w:hint="eastAsia"/>
          <w:snapToGrid w:val="0"/>
          <w:kern w:val="0"/>
          <w:szCs w:val="24"/>
        </w:rPr>
        <w:t>1</w:t>
      </w:r>
      <w:r w:rsidRPr="00AB03A9">
        <w:rPr>
          <w:rFonts w:ascii="Times New Roman" w:eastAsia="宋体" w:hAnsi="Times New Roman" w:cs="Times New Roman" w:hint="eastAsia"/>
          <w:snapToGrid w:val="0"/>
          <w:kern w:val="0"/>
          <w:szCs w:val="24"/>
        </w:rPr>
        <w:t>、价格应按“招标文件”中规定的货币单位填写。</w:t>
      </w:r>
    </w:p>
    <w:p w14:paraId="44E4AD56" w14:textId="77777777" w:rsidR="00B826AC" w:rsidRPr="00AB03A9" w:rsidRDefault="00AB03A9" w:rsidP="00B826AC">
      <w:pPr>
        <w:ind w:firstLineChars="200" w:firstLine="420"/>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2</w:t>
      </w:r>
      <w:r w:rsidRPr="00AB03A9">
        <w:rPr>
          <w:rFonts w:ascii="Times New Roman" w:eastAsia="宋体" w:hAnsi="Times New Roman" w:cs="Times New Roman" w:hint="eastAsia"/>
          <w:snapToGrid w:val="0"/>
          <w:kern w:val="0"/>
          <w:szCs w:val="24"/>
        </w:rPr>
        <w:t>、本项目服务期限要求为</w:t>
      </w:r>
      <w:r w:rsidRPr="00AB03A9">
        <w:rPr>
          <w:rFonts w:ascii="Times New Roman" w:eastAsia="宋体" w:hAnsi="Times New Roman" w:cs="Times New Roman" w:hint="eastAsia"/>
          <w:snapToGrid w:val="0"/>
          <w:kern w:val="0"/>
          <w:szCs w:val="24"/>
        </w:rPr>
        <w:t>x</w:t>
      </w:r>
      <w:r w:rsidRPr="00AB03A9">
        <w:rPr>
          <w:rFonts w:ascii="Times New Roman" w:eastAsia="宋体" w:hAnsi="Times New Roman" w:cs="Times New Roman" w:hint="eastAsia"/>
          <w:snapToGrid w:val="0"/>
          <w:kern w:val="0"/>
          <w:szCs w:val="24"/>
        </w:rPr>
        <w:t>年，即</w:t>
      </w:r>
      <w:r w:rsidRPr="00AB03A9">
        <w:rPr>
          <w:rFonts w:ascii="Times New Roman" w:eastAsia="宋体" w:hAnsi="Times New Roman" w:cs="Times New Roman" w:hint="eastAsia"/>
          <w:snapToGrid w:val="0"/>
          <w:kern w:val="0"/>
          <w:szCs w:val="24"/>
        </w:rPr>
        <w:t>xxx</w:t>
      </w:r>
      <w:r w:rsidRPr="00AB03A9">
        <w:rPr>
          <w:rFonts w:ascii="Times New Roman" w:eastAsia="宋体" w:hAnsi="Times New Roman" w:cs="Times New Roman" w:hint="eastAsia"/>
          <w:snapToGrid w:val="0"/>
          <w:kern w:val="0"/>
          <w:szCs w:val="24"/>
        </w:rPr>
        <w:t>个日历日。</w:t>
      </w:r>
    </w:p>
    <w:p w14:paraId="441E30E7" w14:textId="2AE5C92A" w:rsidR="00AB03A9" w:rsidRPr="00AB03A9" w:rsidRDefault="00B826AC" w:rsidP="00216F21">
      <w:pPr>
        <w:spacing w:line="360" w:lineRule="auto"/>
        <w:ind w:firstLineChars="200" w:firstLine="420"/>
        <w:rPr>
          <w:rFonts w:ascii="Times New Roman" w:eastAsia="宋体" w:hAnsi="Times New Roman" w:cs="Times New Roman"/>
          <w:snapToGrid w:val="0"/>
          <w:kern w:val="0"/>
          <w:szCs w:val="24"/>
        </w:rPr>
      </w:pPr>
      <w:r w:rsidRPr="00AB03A9">
        <w:rPr>
          <w:rFonts w:ascii="Times New Roman" w:eastAsia="宋体" w:hAnsi="Times New Roman" w:cs="Times New Roman" w:hint="eastAsia"/>
          <w:snapToGrid w:val="0"/>
          <w:kern w:val="0"/>
          <w:szCs w:val="24"/>
        </w:rPr>
        <w:t>3</w:t>
      </w:r>
      <w:r w:rsidRPr="00AB03A9">
        <w:rPr>
          <w:rFonts w:ascii="Times New Roman" w:eastAsia="宋体" w:hAnsi="Times New Roman" w:cs="Times New Roman" w:hint="eastAsia"/>
          <w:snapToGrid w:val="0"/>
          <w:kern w:val="0"/>
          <w:szCs w:val="24"/>
        </w:rPr>
        <w:t>、</w:t>
      </w:r>
      <w:r w:rsidR="00AB03A9" w:rsidRPr="00AB03A9">
        <w:rPr>
          <w:rFonts w:ascii="Times New Roman" w:eastAsia="宋体" w:hAnsi="Times New Roman" w:cs="Times New Roman" w:hint="eastAsia"/>
          <w:snapToGrid w:val="0"/>
          <w:kern w:val="0"/>
          <w:szCs w:val="24"/>
        </w:rPr>
        <w:t>投标人如果需要对报价或其它内容加以说明，可在备注栏填写。</w:t>
      </w:r>
    </w:p>
    <w:p w14:paraId="5546F4A5" w14:textId="00ECC7C3" w:rsidR="00AB03A9" w:rsidRPr="00AB03A9" w:rsidRDefault="00216F21" w:rsidP="00AB03A9">
      <w:pPr>
        <w:spacing w:line="360" w:lineRule="auto"/>
        <w:ind w:firstLineChars="200" w:firstLine="420"/>
        <w:rPr>
          <w:rFonts w:ascii="Times New Roman" w:eastAsia="宋体" w:hAnsi="Times New Roman" w:cs="Times New Roman"/>
          <w:snapToGrid w:val="0"/>
          <w:kern w:val="0"/>
          <w:szCs w:val="24"/>
        </w:rPr>
      </w:pPr>
      <w:r>
        <w:rPr>
          <w:rFonts w:ascii="Times New Roman" w:eastAsia="宋体" w:hAnsi="Times New Roman" w:cs="Times New Roman"/>
          <w:snapToGrid w:val="0"/>
          <w:kern w:val="0"/>
          <w:szCs w:val="24"/>
        </w:rPr>
        <w:t>4</w:t>
      </w:r>
      <w:r w:rsidR="00AB03A9" w:rsidRPr="00AB03A9">
        <w:rPr>
          <w:rFonts w:ascii="Times New Roman" w:eastAsia="宋体" w:hAnsi="Times New Roman" w:cs="Times New Roman" w:hint="eastAsia"/>
          <w:snapToGrid w:val="0"/>
          <w:kern w:val="0"/>
          <w:szCs w:val="24"/>
        </w:rPr>
        <w:t>、此表应</w:t>
      </w:r>
      <w:r w:rsidR="00D827AE">
        <w:rPr>
          <w:rFonts w:ascii="Times New Roman" w:eastAsia="宋体" w:hAnsi="Times New Roman" w:cs="Times New Roman" w:hint="eastAsia"/>
          <w:snapToGrid w:val="0"/>
          <w:kern w:val="0"/>
          <w:szCs w:val="24"/>
        </w:rPr>
        <w:t>另外</w:t>
      </w:r>
      <w:r w:rsidR="00AB03A9" w:rsidRPr="00AB03A9">
        <w:rPr>
          <w:rFonts w:ascii="Times New Roman" w:eastAsia="宋体" w:hAnsi="Times New Roman" w:cs="Times New Roman" w:hint="eastAsia"/>
          <w:snapToGrid w:val="0"/>
          <w:kern w:val="0"/>
          <w:szCs w:val="24"/>
        </w:rPr>
        <w:t>单独密封</w:t>
      </w:r>
      <w:r w:rsidR="00D827AE">
        <w:rPr>
          <w:rFonts w:ascii="Times New Roman" w:eastAsia="宋体" w:hAnsi="Times New Roman" w:cs="Times New Roman" w:hint="eastAsia"/>
          <w:snapToGrid w:val="0"/>
          <w:kern w:val="0"/>
          <w:szCs w:val="24"/>
        </w:rPr>
        <w:t>一份</w:t>
      </w:r>
      <w:r w:rsidR="00AB03A9" w:rsidRPr="00AB03A9">
        <w:rPr>
          <w:rFonts w:ascii="Times New Roman" w:eastAsia="宋体" w:hAnsi="Times New Roman" w:cs="Times New Roman" w:hint="eastAsia"/>
          <w:snapToGrid w:val="0"/>
          <w:kern w:val="0"/>
          <w:szCs w:val="24"/>
        </w:rPr>
        <w:t>提交。</w:t>
      </w:r>
    </w:p>
    <w:p w14:paraId="1E2438E8" w14:textId="77777777" w:rsidR="00AB03A9" w:rsidRDefault="00AB03A9" w:rsidP="00AB03A9">
      <w:pPr>
        <w:spacing w:line="360" w:lineRule="auto"/>
        <w:ind w:left="153" w:hanging="153"/>
        <w:rPr>
          <w:rFonts w:ascii="宋体" w:eastAsia="宋体" w:hAnsi="宋体" w:cs="Times New Roman"/>
          <w:sz w:val="24"/>
          <w:szCs w:val="24"/>
        </w:rPr>
      </w:pPr>
    </w:p>
    <w:p w14:paraId="6EA7E363" w14:textId="77777777" w:rsidR="0029012A" w:rsidRPr="00AB03A9" w:rsidRDefault="0029012A" w:rsidP="00AB03A9">
      <w:pPr>
        <w:spacing w:line="360" w:lineRule="auto"/>
        <w:ind w:left="153" w:hanging="153"/>
        <w:rPr>
          <w:rFonts w:ascii="宋体" w:eastAsia="宋体" w:hAnsi="宋体" w:cs="Times New Roman"/>
          <w:sz w:val="24"/>
          <w:szCs w:val="24"/>
        </w:rPr>
      </w:pPr>
    </w:p>
    <w:p w14:paraId="39CB3544" w14:textId="77777777" w:rsidR="00AB03A9" w:rsidRPr="00AB03A9" w:rsidRDefault="00AB03A9" w:rsidP="00AB03A9">
      <w:pPr>
        <w:spacing w:line="360" w:lineRule="auto"/>
        <w:ind w:left="153" w:hanging="153"/>
        <w:rPr>
          <w:rFonts w:ascii="宋体" w:eastAsia="宋体" w:hAnsi="宋体" w:cs="Times New Roman"/>
          <w:sz w:val="24"/>
          <w:szCs w:val="24"/>
        </w:rPr>
      </w:pPr>
    </w:p>
    <w:p w14:paraId="43C7458C" w14:textId="77777777" w:rsidR="00AB03A9" w:rsidRPr="00AB03A9" w:rsidRDefault="00AB03A9" w:rsidP="00AB03A9">
      <w:pPr>
        <w:spacing w:line="360" w:lineRule="auto"/>
        <w:ind w:leftChars="-514" w:left="-1079" w:firstLineChars="449" w:firstLine="1078"/>
        <w:rPr>
          <w:rFonts w:ascii="宋体" w:eastAsia="宋体" w:hAnsi="宋体" w:cs="Times New Roman"/>
          <w:sz w:val="24"/>
          <w:szCs w:val="24"/>
        </w:rPr>
      </w:pPr>
      <w:r w:rsidRPr="00AB03A9">
        <w:rPr>
          <w:rFonts w:ascii="宋体" w:eastAsia="宋体" w:hAnsi="宋体" w:cs="Times New Roman" w:hint="eastAsia"/>
          <w:sz w:val="24"/>
          <w:szCs w:val="24"/>
        </w:rPr>
        <w:t>投标人代表签字：____________________    日期：   年   月   日</w:t>
      </w:r>
    </w:p>
    <w:p w14:paraId="4EC3EF83" w14:textId="77777777" w:rsidR="00AB03A9" w:rsidRPr="00AB03A9" w:rsidRDefault="00AB03A9" w:rsidP="00AB03A9">
      <w:pPr>
        <w:rPr>
          <w:rFonts w:ascii="仿宋_GB2312" w:eastAsia="仿宋_GB2312" w:hAnsi="Times New Roman" w:cs="Times New Roman"/>
          <w:b/>
          <w:sz w:val="30"/>
          <w:szCs w:val="30"/>
        </w:rPr>
      </w:pPr>
      <w:r w:rsidRPr="00AB03A9">
        <w:rPr>
          <w:rFonts w:ascii="宋体" w:eastAsia="宋体" w:hAnsi="宋体" w:cs="Times New Roman"/>
          <w:szCs w:val="20"/>
        </w:rPr>
        <w:br w:type="page"/>
      </w:r>
    </w:p>
    <w:p w14:paraId="4DC864C2" w14:textId="77777777" w:rsidR="00AB03A9" w:rsidRPr="00AB03A9" w:rsidRDefault="00AB03A9" w:rsidP="00AB03A9">
      <w:pPr>
        <w:rPr>
          <w:rFonts w:ascii="Times New Roman" w:eastAsia="宋体" w:hAnsi="Times New Roman" w:cs="Times New Roman"/>
          <w:szCs w:val="24"/>
        </w:rPr>
      </w:pPr>
    </w:p>
    <w:p w14:paraId="1BCE3D19" w14:textId="77777777" w:rsidR="00AB03A9" w:rsidRPr="00AB03A9" w:rsidRDefault="00AB03A9" w:rsidP="00AB03A9">
      <w:pPr>
        <w:keepNext/>
        <w:keepLines/>
        <w:spacing w:before="120" w:after="120"/>
        <w:jc w:val="center"/>
        <w:outlineLvl w:val="2"/>
        <w:rPr>
          <w:rFonts w:ascii="黑体" w:eastAsia="黑体" w:hAnsi="宋体" w:cs="Times New Roman"/>
          <w:bCs/>
          <w:kern w:val="0"/>
          <w:sz w:val="24"/>
          <w:szCs w:val="32"/>
        </w:rPr>
      </w:pPr>
      <w:r w:rsidRPr="00AB03A9">
        <w:rPr>
          <w:rFonts w:ascii="黑体" w:eastAsia="黑体" w:hAnsi="宋体" w:cs="Times New Roman" w:hint="eastAsia"/>
          <w:bCs/>
          <w:kern w:val="0"/>
          <w:sz w:val="24"/>
          <w:szCs w:val="32"/>
        </w:rPr>
        <w:t>四、投标人情况介绍</w:t>
      </w: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35"/>
        <w:gridCol w:w="2477"/>
        <w:gridCol w:w="4514"/>
        <w:gridCol w:w="1411"/>
      </w:tblGrid>
      <w:tr w:rsidR="00AB03A9" w:rsidRPr="00AB03A9" w14:paraId="316C9EE3" w14:textId="77777777" w:rsidTr="0010431D">
        <w:trPr>
          <w:cantSplit/>
          <w:trHeight w:val="20"/>
          <w:jc w:val="center"/>
        </w:trPr>
        <w:tc>
          <w:tcPr>
            <w:tcW w:w="735" w:type="dxa"/>
            <w:vAlign w:val="center"/>
          </w:tcPr>
          <w:p w14:paraId="520A9AA8"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序号</w:t>
            </w:r>
          </w:p>
        </w:tc>
        <w:tc>
          <w:tcPr>
            <w:tcW w:w="2477" w:type="dxa"/>
          </w:tcPr>
          <w:p w14:paraId="7BDC102B" w14:textId="77777777" w:rsidR="00AB03A9" w:rsidRPr="00AB03A9" w:rsidDel="00EE3E71"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项目</w:t>
            </w:r>
          </w:p>
        </w:tc>
        <w:tc>
          <w:tcPr>
            <w:tcW w:w="4514" w:type="dxa"/>
            <w:vAlign w:val="center"/>
          </w:tcPr>
          <w:p w14:paraId="44654C77"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内容及说明</w:t>
            </w:r>
          </w:p>
        </w:tc>
        <w:tc>
          <w:tcPr>
            <w:tcW w:w="1411" w:type="dxa"/>
            <w:vAlign w:val="center"/>
          </w:tcPr>
          <w:p w14:paraId="7D333B08"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备注</w:t>
            </w:r>
          </w:p>
        </w:tc>
      </w:tr>
      <w:tr w:rsidR="00AB03A9" w:rsidRPr="00AB03A9" w14:paraId="03B9BEB2" w14:textId="77777777" w:rsidTr="0010431D">
        <w:trPr>
          <w:cantSplit/>
          <w:trHeight w:val="20"/>
          <w:jc w:val="center"/>
        </w:trPr>
        <w:tc>
          <w:tcPr>
            <w:tcW w:w="735" w:type="dxa"/>
            <w:vAlign w:val="center"/>
          </w:tcPr>
          <w:p w14:paraId="2F184368"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一</w:t>
            </w:r>
          </w:p>
        </w:tc>
        <w:tc>
          <w:tcPr>
            <w:tcW w:w="6991" w:type="dxa"/>
            <w:gridSpan w:val="2"/>
          </w:tcPr>
          <w:p w14:paraId="50DEB78F"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营业执照</w:t>
            </w:r>
          </w:p>
        </w:tc>
        <w:tc>
          <w:tcPr>
            <w:tcW w:w="1411" w:type="dxa"/>
            <w:vAlign w:val="center"/>
          </w:tcPr>
          <w:p w14:paraId="0B34CD6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12B2C3E8" w14:textId="77777777" w:rsidTr="0010431D">
        <w:trPr>
          <w:cantSplit/>
          <w:trHeight w:val="20"/>
          <w:jc w:val="center"/>
        </w:trPr>
        <w:tc>
          <w:tcPr>
            <w:tcW w:w="735" w:type="dxa"/>
            <w:shd w:val="clear" w:color="auto" w:fill="auto"/>
            <w:vAlign w:val="center"/>
          </w:tcPr>
          <w:p w14:paraId="07D55BF4"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shd w:val="clear" w:color="auto" w:fill="auto"/>
            <w:vAlign w:val="center"/>
          </w:tcPr>
          <w:p w14:paraId="1F355657"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注册年度及注册编号</w:t>
            </w:r>
          </w:p>
        </w:tc>
        <w:tc>
          <w:tcPr>
            <w:tcW w:w="4514" w:type="dxa"/>
            <w:vAlign w:val="center"/>
          </w:tcPr>
          <w:p w14:paraId="5C3E1202"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445BEBA" w14:textId="77777777" w:rsidR="00AB03A9" w:rsidRPr="00AB03A9" w:rsidRDefault="00AB03A9" w:rsidP="00AB03A9">
            <w:pPr>
              <w:jc w:val="center"/>
              <w:rPr>
                <w:rFonts w:ascii="Times New Roman" w:eastAsia="宋体" w:hAnsi="Times New Roman" w:cs="Times New Roman"/>
                <w:szCs w:val="21"/>
              </w:rPr>
            </w:pPr>
          </w:p>
        </w:tc>
      </w:tr>
      <w:tr w:rsidR="00AB03A9" w:rsidRPr="00AB03A9" w14:paraId="1A045D7E" w14:textId="77777777" w:rsidTr="0010431D">
        <w:trPr>
          <w:cantSplit/>
          <w:trHeight w:val="20"/>
          <w:jc w:val="center"/>
        </w:trPr>
        <w:tc>
          <w:tcPr>
            <w:tcW w:w="735" w:type="dxa"/>
            <w:shd w:val="clear" w:color="auto" w:fill="auto"/>
            <w:vAlign w:val="center"/>
          </w:tcPr>
          <w:p w14:paraId="6F12690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shd w:val="clear" w:color="auto" w:fill="auto"/>
            <w:vAlign w:val="center"/>
          </w:tcPr>
          <w:p w14:paraId="30552CC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注册资金（万元）</w:t>
            </w:r>
          </w:p>
        </w:tc>
        <w:tc>
          <w:tcPr>
            <w:tcW w:w="4514" w:type="dxa"/>
            <w:vAlign w:val="center"/>
          </w:tcPr>
          <w:p w14:paraId="4EA2CCE4"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69B2C6E" w14:textId="77777777" w:rsidR="00AB03A9" w:rsidRPr="00AB03A9" w:rsidRDefault="00AB03A9" w:rsidP="00AB03A9">
            <w:pPr>
              <w:jc w:val="center"/>
              <w:rPr>
                <w:rFonts w:ascii="Times New Roman" w:eastAsia="宋体" w:hAnsi="Times New Roman" w:cs="Times New Roman"/>
                <w:szCs w:val="21"/>
              </w:rPr>
            </w:pPr>
          </w:p>
        </w:tc>
      </w:tr>
      <w:tr w:rsidR="00AB03A9" w:rsidRPr="00AB03A9" w14:paraId="64150131" w14:textId="77777777" w:rsidTr="0010431D">
        <w:trPr>
          <w:cantSplit/>
          <w:trHeight w:val="20"/>
          <w:jc w:val="center"/>
        </w:trPr>
        <w:tc>
          <w:tcPr>
            <w:tcW w:w="735" w:type="dxa"/>
            <w:shd w:val="clear" w:color="auto" w:fill="auto"/>
            <w:vAlign w:val="center"/>
          </w:tcPr>
          <w:p w14:paraId="348362F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shd w:val="clear" w:color="auto" w:fill="auto"/>
            <w:vAlign w:val="center"/>
          </w:tcPr>
          <w:p w14:paraId="2F78A6C7"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经营场所</w:t>
            </w:r>
          </w:p>
        </w:tc>
        <w:tc>
          <w:tcPr>
            <w:tcW w:w="4514" w:type="dxa"/>
            <w:vAlign w:val="center"/>
          </w:tcPr>
          <w:p w14:paraId="42A2DC3C"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7CE7CF9F" w14:textId="77777777" w:rsidR="00AB03A9" w:rsidRPr="00AB03A9" w:rsidRDefault="00AB03A9" w:rsidP="00AB03A9">
            <w:pPr>
              <w:jc w:val="center"/>
              <w:rPr>
                <w:rFonts w:ascii="Times New Roman" w:eastAsia="宋体" w:hAnsi="Times New Roman" w:cs="Times New Roman"/>
                <w:szCs w:val="21"/>
              </w:rPr>
            </w:pPr>
          </w:p>
        </w:tc>
      </w:tr>
      <w:tr w:rsidR="00AB03A9" w:rsidRPr="00AB03A9" w14:paraId="2F525A9E" w14:textId="77777777" w:rsidTr="0010431D">
        <w:trPr>
          <w:cantSplit/>
          <w:trHeight w:val="20"/>
          <w:jc w:val="center"/>
        </w:trPr>
        <w:tc>
          <w:tcPr>
            <w:tcW w:w="735" w:type="dxa"/>
            <w:shd w:val="clear" w:color="auto" w:fill="auto"/>
            <w:vAlign w:val="center"/>
          </w:tcPr>
          <w:p w14:paraId="14DBAD8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shd w:val="clear" w:color="auto" w:fill="auto"/>
            <w:vAlign w:val="center"/>
          </w:tcPr>
          <w:p w14:paraId="4A9C45F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14:paraId="68350A97"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55E4385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74FFAE44" w14:textId="77777777" w:rsidTr="0010431D">
        <w:trPr>
          <w:cantSplit/>
          <w:trHeight w:val="20"/>
          <w:jc w:val="center"/>
        </w:trPr>
        <w:tc>
          <w:tcPr>
            <w:tcW w:w="735" w:type="dxa"/>
            <w:vAlign w:val="center"/>
          </w:tcPr>
          <w:p w14:paraId="056B204A"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二</w:t>
            </w:r>
          </w:p>
        </w:tc>
        <w:tc>
          <w:tcPr>
            <w:tcW w:w="6991" w:type="dxa"/>
            <w:gridSpan w:val="2"/>
            <w:vAlign w:val="center"/>
          </w:tcPr>
          <w:p w14:paraId="79C275E5"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税务登记证</w:t>
            </w:r>
          </w:p>
        </w:tc>
        <w:tc>
          <w:tcPr>
            <w:tcW w:w="1411" w:type="dxa"/>
            <w:vAlign w:val="center"/>
          </w:tcPr>
          <w:p w14:paraId="3431C92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6DBBF184" w14:textId="77777777" w:rsidTr="0010431D">
        <w:trPr>
          <w:cantSplit/>
          <w:trHeight w:val="20"/>
          <w:jc w:val="center"/>
        </w:trPr>
        <w:tc>
          <w:tcPr>
            <w:tcW w:w="735" w:type="dxa"/>
            <w:vAlign w:val="center"/>
          </w:tcPr>
          <w:p w14:paraId="0FCD6EA0"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5719B6C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税务登记证编号</w:t>
            </w:r>
          </w:p>
        </w:tc>
        <w:tc>
          <w:tcPr>
            <w:tcW w:w="4514" w:type="dxa"/>
            <w:vAlign w:val="center"/>
          </w:tcPr>
          <w:p w14:paraId="1085FB83" w14:textId="77777777" w:rsidR="00AB03A9" w:rsidRPr="00AB03A9" w:rsidRDefault="00AB03A9" w:rsidP="00AB03A9">
            <w:pPr>
              <w:rPr>
                <w:rFonts w:ascii="Times New Roman" w:eastAsia="宋体" w:hAnsi="Times New Roman" w:cs="Times New Roman"/>
                <w:szCs w:val="21"/>
              </w:rPr>
            </w:pPr>
          </w:p>
        </w:tc>
        <w:tc>
          <w:tcPr>
            <w:tcW w:w="1411" w:type="dxa"/>
            <w:vAlign w:val="center"/>
          </w:tcPr>
          <w:p w14:paraId="7F0E96CB" w14:textId="77777777" w:rsidR="00AB03A9" w:rsidRPr="00AB03A9" w:rsidRDefault="00AB03A9" w:rsidP="00AB03A9">
            <w:pPr>
              <w:jc w:val="center"/>
              <w:rPr>
                <w:rFonts w:ascii="Times New Roman" w:eastAsia="宋体" w:hAnsi="Times New Roman" w:cs="Times New Roman"/>
                <w:szCs w:val="21"/>
              </w:rPr>
            </w:pPr>
          </w:p>
        </w:tc>
      </w:tr>
      <w:tr w:rsidR="00AB03A9" w:rsidRPr="00AB03A9" w14:paraId="5D7A753E" w14:textId="77777777" w:rsidTr="0010431D">
        <w:trPr>
          <w:cantSplit/>
          <w:trHeight w:val="20"/>
          <w:jc w:val="center"/>
        </w:trPr>
        <w:tc>
          <w:tcPr>
            <w:tcW w:w="735" w:type="dxa"/>
            <w:vAlign w:val="center"/>
          </w:tcPr>
          <w:p w14:paraId="5E2D33E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三</w:t>
            </w:r>
          </w:p>
        </w:tc>
        <w:tc>
          <w:tcPr>
            <w:tcW w:w="6991" w:type="dxa"/>
            <w:gridSpan w:val="2"/>
            <w:vAlign w:val="center"/>
          </w:tcPr>
          <w:p w14:paraId="072C6AB4"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资格（质）证书（</w:t>
            </w:r>
            <w:r w:rsidRPr="00AB03A9">
              <w:rPr>
                <w:rFonts w:ascii="Times New Roman" w:eastAsia="宋体" w:hAnsi="Times New Roman" w:cs="Times New Roman" w:hint="eastAsia"/>
                <w:szCs w:val="21"/>
              </w:rPr>
              <w:t>若有其他资质证书，可按表格格式扩展</w:t>
            </w:r>
            <w:r w:rsidRPr="00AB03A9">
              <w:rPr>
                <w:rFonts w:ascii="Times New Roman" w:eastAsia="宋体" w:hAnsi="Times New Roman" w:cs="Times New Roman" w:hint="eastAsia"/>
                <w:b/>
                <w:szCs w:val="21"/>
              </w:rPr>
              <w:t>）</w:t>
            </w:r>
          </w:p>
        </w:tc>
        <w:tc>
          <w:tcPr>
            <w:tcW w:w="1411" w:type="dxa"/>
            <w:vAlign w:val="center"/>
          </w:tcPr>
          <w:p w14:paraId="4E0629B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提供扫描件</w:t>
            </w:r>
          </w:p>
        </w:tc>
      </w:tr>
      <w:tr w:rsidR="00AB03A9" w:rsidRPr="00AB03A9" w14:paraId="65403144" w14:textId="77777777" w:rsidTr="0010431D">
        <w:trPr>
          <w:cantSplit/>
          <w:trHeight w:val="20"/>
          <w:jc w:val="center"/>
        </w:trPr>
        <w:tc>
          <w:tcPr>
            <w:tcW w:w="735" w:type="dxa"/>
            <w:vAlign w:val="center"/>
          </w:tcPr>
          <w:p w14:paraId="3DF0B4B9"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5651F7F2"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证书名称</w:t>
            </w:r>
          </w:p>
        </w:tc>
        <w:tc>
          <w:tcPr>
            <w:tcW w:w="4514" w:type="dxa"/>
            <w:vAlign w:val="center"/>
          </w:tcPr>
          <w:p w14:paraId="21A1D77B"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58D457FC" w14:textId="77777777" w:rsidR="00AB03A9" w:rsidRPr="00AB03A9" w:rsidRDefault="00AB03A9" w:rsidP="00AB03A9">
            <w:pPr>
              <w:jc w:val="center"/>
              <w:rPr>
                <w:rFonts w:ascii="Times New Roman" w:eastAsia="宋体" w:hAnsi="Times New Roman" w:cs="Times New Roman"/>
                <w:szCs w:val="21"/>
              </w:rPr>
            </w:pPr>
          </w:p>
        </w:tc>
      </w:tr>
      <w:tr w:rsidR="00AB03A9" w:rsidRPr="00AB03A9" w14:paraId="5B90088B" w14:textId="77777777" w:rsidTr="0010431D">
        <w:trPr>
          <w:cantSplit/>
          <w:trHeight w:val="20"/>
          <w:jc w:val="center"/>
        </w:trPr>
        <w:tc>
          <w:tcPr>
            <w:tcW w:w="735" w:type="dxa"/>
            <w:vAlign w:val="center"/>
          </w:tcPr>
          <w:p w14:paraId="6AAEEBEC"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2</w:t>
            </w:r>
          </w:p>
        </w:tc>
        <w:tc>
          <w:tcPr>
            <w:tcW w:w="2477" w:type="dxa"/>
            <w:vAlign w:val="center"/>
          </w:tcPr>
          <w:p w14:paraId="539D9DF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批准单位</w:t>
            </w:r>
          </w:p>
        </w:tc>
        <w:tc>
          <w:tcPr>
            <w:tcW w:w="4514" w:type="dxa"/>
            <w:vAlign w:val="center"/>
          </w:tcPr>
          <w:p w14:paraId="60C2EA45"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30A2407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0D3A5CDD" w14:textId="77777777" w:rsidTr="0010431D">
        <w:trPr>
          <w:cantSplit/>
          <w:trHeight w:val="20"/>
          <w:jc w:val="center"/>
        </w:trPr>
        <w:tc>
          <w:tcPr>
            <w:tcW w:w="735" w:type="dxa"/>
            <w:vAlign w:val="center"/>
          </w:tcPr>
          <w:p w14:paraId="3FA4AB3E"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3</w:t>
            </w:r>
          </w:p>
        </w:tc>
        <w:tc>
          <w:tcPr>
            <w:tcW w:w="2477" w:type="dxa"/>
            <w:vAlign w:val="center"/>
          </w:tcPr>
          <w:p w14:paraId="2B4A2ED5"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等级</w:t>
            </w:r>
          </w:p>
        </w:tc>
        <w:tc>
          <w:tcPr>
            <w:tcW w:w="4514" w:type="dxa"/>
            <w:vAlign w:val="center"/>
          </w:tcPr>
          <w:p w14:paraId="57F37BE4"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32E4C3DA" w14:textId="77777777" w:rsidR="00AB03A9" w:rsidRPr="00AB03A9" w:rsidRDefault="00AB03A9" w:rsidP="00AB03A9">
            <w:pPr>
              <w:jc w:val="center"/>
              <w:rPr>
                <w:rFonts w:ascii="Times New Roman" w:eastAsia="宋体" w:hAnsi="Times New Roman" w:cs="Times New Roman"/>
                <w:szCs w:val="21"/>
              </w:rPr>
            </w:pPr>
          </w:p>
        </w:tc>
      </w:tr>
      <w:tr w:rsidR="00AB03A9" w:rsidRPr="00AB03A9" w14:paraId="6B7CA54E" w14:textId="77777777" w:rsidTr="0010431D">
        <w:trPr>
          <w:cantSplit/>
          <w:trHeight w:val="20"/>
          <w:jc w:val="center"/>
        </w:trPr>
        <w:tc>
          <w:tcPr>
            <w:tcW w:w="735" w:type="dxa"/>
            <w:vAlign w:val="center"/>
          </w:tcPr>
          <w:p w14:paraId="13093586"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4</w:t>
            </w:r>
          </w:p>
        </w:tc>
        <w:tc>
          <w:tcPr>
            <w:tcW w:w="2477" w:type="dxa"/>
            <w:vAlign w:val="center"/>
          </w:tcPr>
          <w:p w14:paraId="635701BC"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批准时间及编号</w:t>
            </w:r>
          </w:p>
        </w:tc>
        <w:tc>
          <w:tcPr>
            <w:tcW w:w="4514" w:type="dxa"/>
            <w:vAlign w:val="center"/>
          </w:tcPr>
          <w:p w14:paraId="1BEA8202"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0E8A521C" w14:textId="77777777" w:rsidR="00AB03A9" w:rsidRPr="00AB03A9" w:rsidRDefault="00AB03A9" w:rsidP="00AB03A9">
            <w:pPr>
              <w:jc w:val="center"/>
              <w:rPr>
                <w:rFonts w:ascii="Times New Roman" w:eastAsia="宋体" w:hAnsi="Times New Roman" w:cs="Times New Roman"/>
                <w:szCs w:val="21"/>
              </w:rPr>
            </w:pPr>
          </w:p>
        </w:tc>
      </w:tr>
      <w:tr w:rsidR="00AB03A9" w:rsidRPr="00AB03A9" w14:paraId="727C6898" w14:textId="77777777" w:rsidTr="0010431D">
        <w:trPr>
          <w:cantSplit/>
          <w:trHeight w:val="277"/>
          <w:jc w:val="center"/>
        </w:trPr>
        <w:tc>
          <w:tcPr>
            <w:tcW w:w="735" w:type="dxa"/>
            <w:vAlign w:val="center"/>
          </w:tcPr>
          <w:p w14:paraId="27DE96D3"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5</w:t>
            </w:r>
          </w:p>
        </w:tc>
        <w:tc>
          <w:tcPr>
            <w:tcW w:w="2477" w:type="dxa"/>
            <w:vAlign w:val="center"/>
          </w:tcPr>
          <w:p w14:paraId="214CEF4D"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有效期</w:t>
            </w:r>
          </w:p>
        </w:tc>
        <w:tc>
          <w:tcPr>
            <w:tcW w:w="4514" w:type="dxa"/>
            <w:vAlign w:val="center"/>
          </w:tcPr>
          <w:p w14:paraId="1F851DDD"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50D7664D" w14:textId="77777777" w:rsidR="00AB03A9" w:rsidRPr="00AB03A9" w:rsidRDefault="00AB03A9" w:rsidP="00AB03A9">
            <w:pPr>
              <w:jc w:val="center"/>
              <w:rPr>
                <w:rFonts w:ascii="Times New Roman" w:eastAsia="宋体" w:hAnsi="Times New Roman" w:cs="Times New Roman"/>
                <w:szCs w:val="21"/>
              </w:rPr>
            </w:pPr>
          </w:p>
        </w:tc>
      </w:tr>
      <w:tr w:rsidR="00AB03A9" w:rsidRPr="00AB03A9" w14:paraId="0AB6D905" w14:textId="77777777" w:rsidTr="0010431D">
        <w:trPr>
          <w:cantSplit/>
          <w:trHeight w:val="20"/>
          <w:jc w:val="center"/>
        </w:trPr>
        <w:tc>
          <w:tcPr>
            <w:tcW w:w="735" w:type="dxa"/>
            <w:vAlign w:val="center"/>
          </w:tcPr>
          <w:p w14:paraId="29C57A25" w14:textId="77777777" w:rsidR="00AB03A9" w:rsidRPr="00AB03A9" w:rsidRDefault="00AB03A9" w:rsidP="00AB03A9">
            <w:pPr>
              <w:jc w:val="center"/>
              <w:rPr>
                <w:rFonts w:ascii="Times New Roman" w:eastAsia="宋体" w:hAnsi="Times New Roman" w:cs="Times New Roman"/>
                <w:b/>
                <w:szCs w:val="21"/>
              </w:rPr>
            </w:pPr>
            <w:r w:rsidRPr="00AB03A9">
              <w:rPr>
                <w:rFonts w:ascii="Times New Roman" w:eastAsia="宋体" w:hAnsi="Times New Roman" w:cs="Times New Roman" w:hint="eastAsia"/>
                <w:b/>
                <w:szCs w:val="21"/>
              </w:rPr>
              <w:t>四</w:t>
            </w:r>
          </w:p>
        </w:tc>
        <w:tc>
          <w:tcPr>
            <w:tcW w:w="6991" w:type="dxa"/>
            <w:gridSpan w:val="2"/>
            <w:vAlign w:val="center"/>
          </w:tcPr>
          <w:p w14:paraId="17EB98B6" w14:textId="77777777" w:rsidR="00AB03A9" w:rsidRPr="00AB03A9" w:rsidRDefault="00AB03A9" w:rsidP="00AB03A9">
            <w:pPr>
              <w:rPr>
                <w:rFonts w:ascii="Times New Roman" w:eastAsia="宋体" w:hAnsi="Times New Roman" w:cs="Times New Roman"/>
                <w:b/>
                <w:szCs w:val="21"/>
              </w:rPr>
            </w:pPr>
            <w:r w:rsidRPr="00AB03A9">
              <w:rPr>
                <w:rFonts w:ascii="Times New Roman" w:eastAsia="宋体" w:hAnsi="Times New Roman" w:cs="Times New Roman" w:hint="eastAsia"/>
                <w:b/>
                <w:szCs w:val="21"/>
              </w:rPr>
              <w:t>其他</w:t>
            </w:r>
            <w:r w:rsidRPr="00AB03A9">
              <w:rPr>
                <w:rFonts w:ascii="Times New Roman" w:eastAsia="宋体" w:hAnsi="Times New Roman" w:cs="Times New Roman" w:hint="eastAsia"/>
                <w:szCs w:val="21"/>
              </w:rPr>
              <w:t>（投标人认为需补充的其他说明）</w:t>
            </w:r>
          </w:p>
        </w:tc>
        <w:tc>
          <w:tcPr>
            <w:tcW w:w="1411" w:type="dxa"/>
            <w:vAlign w:val="center"/>
          </w:tcPr>
          <w:p w14:paraId="444E4B98" w14:textId="77777777" w:rsidR="00AB03A9" w:rsidRPr="00AB03A9" w:rsidRDefault="00AB03A9" w:rsidP="00AB03A9">
            <w:pPr>
              <w:jc w:val="center"/>
              <w:rPr>
                <w:rFonts w:ascii="Times New Roman" w:eastAsia="宋体" w:hAnsi="Times New Roman" w:cs="Times New Roman"/>
                <w:szCs w:val="21"/>
              </w:rPr>
            </w:pPr>
          </w:p>
        </w:tc>
      </w:tr>
      <w:tr w:rsidR="00AB03A9" w:rsidRPr="00AB03A9" w14:paraId="18D9D5B0" w14:textId="77777777" w:rsidTr="0010431D">
        <w:trPr>
          <w:cantSplit/>
          <w:trHeight w:val="20"/>
          <w:jc w:val="center"/>
        </w:trPr>
        <w:tc>
          <w:tcPr>
            <w:tcW w:w="735" w:type="dxa"/>
            <w:vAlign w:val="center"/>
          </w:tcPr>
          <w:p w14:paraId="23B03D48" w14:textId="77777777" w:rsidR="00AB03A9" w:rsidRPr="00AB03A9" w:rsidRDefault="00AB03A9" w:rsidP="00AB03A9">
            <w:pPr>
              <w:jc w:val="center"/>
              <w:rPr>
                <w:rFonts w:ascii="Times New Roman" w:eastAsia="宋体" w:hAnsi="Times New Roman" w:cs="Times New Roman"/>
                <w:szCs w:val="21"/>
              </w:rPr>
            </w:pPr>
            <w:r w:rsidRPr="00AB03A9">
              <w:rPr>
                <w:rFonts w:ascii="Times New Roman" w:eastAsia="宋体" w:hAnsi="Times New Roman" w:cs="Times New Roman" w:hint="eastAsia"/>
                <w:szCs w:val="21"/>
              </w:rPr>
              <w:t>1</w:t>
            </w:r>
          </w:p>
        </w:tc>
        <w:tc>
          <w:tcPr>
            <w:tcW w:w="2477" w:type="dxa"/>
            <w:vAlign w:val="center"/>
          </w:tcPr>
          <w:p w14:paraId="3B2BA9EE" w14:textId="77777777" w:rsidR="00AB03A9" w:rsidRPr="00AB03A9" w:rsidRDefault="00AB03A9" w:rsidP="00AB03A9">
            <w:pPr>
              <w:jc w:val="center"/>
              <w:rPr>
                <w:rFonts w:ascii="Times New Roman" w:eastAsia="宋体" w:hAnsi="Times New Roman" w:cs="Times New Roman"/>
                <w:szCs w:val="21"/>
              </w:rPr>
            </w:pPr>
          </w:p>
        </w:tc>
        <w:tc>
          <w:tcPr>
            <w:tcW w:w="4514" w:type="dxa"/>
            <w:vAlign w:val="center"/>
          </w:tcPr>
          <w:p w14:paraId="1522E0D6" w14:textId="77777777" w:rsidR="00AB03A9" w:rsidRPr="00AB03A9" w:rsidRDefault="00AB03A9" w:rsidP="00AB03A9">
            <w:pPr>
              <w:jc w:val="center"/>
              <w:rPr>
                <w:rFonts w:ascii="Times New Roman" w:eastAsia="宋体" w:hAnsi="Times New Roman" w:cs="Times New Roman"/>
                <w:szCs w:val="21"/>
              </w:rPr>
            </w:pPr>
          </w:p>
        </w:tc>
        <w:tc>
          <w:tcPr>
            <w:tcW w:w="1411" w:type="dxa"/>
            <w:vAlign w:val="center"/>
          </w:tcPr>
          <w:p w14:paraId="76182F41" w14:textId="77777777" w:rsidR="00AB03A9" w:rsidRPr="00AB03A9" w:rsidRDefault="00AB03A9" w:rsidP="00AB03A9">
            <w:pPr>
              <w:jc w:val="center"/>
              <w:rPr>
                <w:rFonts w:ascii="Times New Roman" w:eastAsia="宋体" w:hAnsi="Times New Roman" w:cs="Times New Roman"/>
                <w:szCs w:val="21"/>
              </w:rPr>
            </w:pPr>
          </w:p>
        </w:tc>
      </w:tr>
    </w:tbl>
    <w:p w14:paraId="77E78B30" w14:textId="77777777" w:rsidR="00AB03A9" w:rsidRPr="00AB03A9" w:rsidRDefault="00AB03A9" w:rsidP="00AB03A9">
      <w:pPr>
        <w:ind w:left="630" w:hangingChars="300" w:hanging="630"/>
        <w:rPr>
          <w:rFonts w:ascii="Times New Roman" w:eastAsia="宋体" w:hAnsi="Times New Roman" w:cs="Times New Roman"/>
          <w:szCs w:val="24"/>
        </w:rPr>
      </w:pPr>
      <w:r w:rsidRPr="00AB03A9">
        <w:rPr>
          <w:rFonts w:ascii="Times New Roman" w:eastAsia="宋体" w:hAnsi="Times New Roman" w:cs="Times New Roman" w:hint="eastAsia"/>
          <w:szCs w:val="24"/>
        </w:rPr>
        <w:t>注：</w:t>
      </w:r>
      <w:r w:rsidRPr="00AB03A9">
        <w:rPr>
          <w:rFonts w:ascii="Times New Roman" w:eastAsia="宋体" w:hAnsi="Times New Roman" w:cs="Times New Roman" w:hint="eastAsia"/>
          <w:szCs w:val="24"/>
        </w:rPr>
        <w:t>1</w:t>
      </w:r>
      <w:r w:rsidRPr="00AB03A9">
        <w:rPr>
          <w:rFonts w:ascii="Times New Roman" w:eastAsia="宋体" w:hAnsi="Times New Roman" w:cs="Times New Roman" w:hint="eastAsia"/>
          <w:szCs w:val="24"/>
        </w:rPr>
        <w:t>、在按要求填写好此表格后，各投标单位可以用其它的方式，就自身整体情况作出详细的介绍。</w:t>
      </w:r>
    </w:p>
    <w:p w14:paraId="08D3B0DE" w14:textId="77777777" w:rsidR="00AB03A9" w:rsidRPr="00AB03A9" w:rsidRDefault="00AB03A9" w:rsidP="00AB03A9">
      <w:pPr>
        <w:ind w:left="420"/>
        <w:rPr>
          <w:rFonts w:ascii="Times New Roman" w:eastAsia="宋体" w:hAnsi="Times New Roman" w:cs="Times New Roman"/>
          <w:b/>
          <w:bCs/>
          <w:szCs w:val="24"/>
        </w:rPr>
      </w:pPr>
      <w:r w:rsidRPr="00AB03A9">
        <w:rPr>
          <w:rFonts w:ascii="Times New Roman" w:eastAsia="宋体" w:hAnsi="Times New Roman" w:cs="Times New Roman" w:hint="eastAsia"/>
          <w:b/>
          <w:szCs w:val="24"/>
        </w:rPr>
        <w:t>2</w:t>
      </w:r>
      <w:r w:rsidRPr="00AB03A9">
        <w:rPr>
          <w:rFonts w:ascii="Times New Roman" w:eastAsia="宋体" w:hAnsi="Times New Roman" w:cs="Times New Roman" w:hint="eastAsia"/>
          <w:b/>
          <w:szCs w:val="24"/>
        </w:rPr>
        <w:t>、提供招标公告中“</w:t>
      </w:r>
      <w:r w:rsidRPr="00AB03A9">
        <w:rPr>
          <w:rFonts w:ascii="Times New Roman" w:eastAsia="宋体" w:hAnsi="Times New Roman" w:cs="Times New Roman" w:hint="eastAsia"/>
          <w:b/>
          <w:szCs w:val="24"/>
        </w:rPr>
        <w:t>5</w:t>
      </w:r>
      <w:r w:rsidRPr="00AB03A9">
        <w:rPr>
          <w:rFonts w:ascii="Times New Roman" w:eastAsia="宋体" w:hAnsi="Times New Roman" w:cs="Times New Roman" w:hint="eastAsia"/>
          <w:b/>
          <w:szCs w:val="24"/>
        </w:rPr>
        <w:t>、投标人资格要求：”中的相关证明材料扫描件。</w:t>
      </w:r>
    </w:p>
    <w:p w14:paraId="3C34F503" w14:textId="77777777" w:rsidR="00AB03A9" w:rsidRPr="00AB03A9" w:rsidRDefault="00AB03A9" w:rsidP="00AB03A9">
      <w:pPr>
        <w:ind w:left="632" w:hangingChars="300" w:hanging="632"/>
        <w:rPr>
          <w:rFonts w:ascii="Times New Roman" w:eastAsia="宋体" w:hAnsi="Times New Roman" w:cs="Times New Roman"/>
          <w:b/>
          <w:bCs/>
          <w:szCs w:val="24"/>
        </w:rPr>
      </w:pPr>
    </w:p>
    <w:p w14:paraId="56A84F0D" w14:textId="77777777" w:rsidR="00AB03A9" w:rsidRPr="00AB03A9" w:rsidRDefault="00AB03A9" w:rsidP="00AB03A9">
      <w:pPr>
        <w:ind w:left="632" w:hangingChars="300" w:hanging="632"/>
        <w:rPr>
          <w:rFonts w:ascii="Times New Roman" w:eastAsia="宋体" w:hAnsi="Times New Roman" w:cs="Times New Roman"/>
          <w:b/>
          <w:bCs/>
          <w:szCs w:val="24"/>
        </w:rPr>
      </w:pPr>
    </w:p>
    <w:p w14:paraId="79825BEE" w14:textId="1796E49C" w:rsidR="00166292" w:rsidRPr="00166292" w:rsidRDefault="00166292" w:rsidP="00E04082">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五</w:t>
      </w:r>
      <w:r>
        <w:rPr>
          <w:rFonts w:ascii="黑体" w:eastAsia="黑体" w:hAnsi="宋体" w:cs="Times New Roman"/>
          <w:bCs/>
          <w:kern w:val="0"/>
          <w:sz w:val="24"/>
          <w:szCs w:val="24"/>
        </w:rPr>
        <w:t>、</w:t>
      </w:r>
      <w:r w:rsidRPr="00166292">
        <w:rPr>
          <w:rFonts w:ascii="黑体" w:eastAsia="黑体" w:hAnsi="宋体" w:cs="Times New Roman"/>
          <w:bCs/>
          <w:kern w:val="0"/>
          <w:sz w:val="24"/>
          <w:szCs w:val="24"/>
        </w:rPr>
        <w:t>投标人资格情况及通过相关认证情况（格式自定）</w:t>
      </w:r>
    </w:p>
    <w:p w14:paraId="3EC0BEB2" w14:textId="62221ACF" w:rsidR="00166292" w:rsidRPr="00166292" w:rsidRDefault="00166292" w:rsidP="00166292">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六</w:t>
      </w:r>
      <w:r w:rsidRPr="00AB03A9">
        <w:rPr>
          <w:rFonts w:ascii="黑体" w:eastAsia="黑体" w:hAnsi="宋体" w:cs="Times New Roman" w:hint="eastAsia"/>
          <w:bCs/>
          <w:kern w:val="0"/>
          <w:sz w:val="24"/>
          <w:szCs w:val="24"/>
        </w:rPr>
        <w:t>、拟安排的项目负责人情况</w:t>
      </w:r>
    </w:p>
    <w:p w14:paraId="18FB644B" w14:textId="16DE9E85" w:rsidR="00AB03A9" w:rsidRDefault="00166292"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七</w:t>
      </w:r>
      <w:r w:rsidR="00AB03A9" w:rsidRPr="00AB03A9">
        <w:rPr>
          <w:rFonts w:ascii="黑体" w:eastAsia="黑体" w:hAnsi="宋体" w:cs="Times New Roman" w:hint="eastAsia"/>
          <w:bCs/>
          <w:kern w:val="0"/>
          <w:sz w:val="24"/>
          <w:szCs w:val="24"/>
        </w:rPr>
        <w:t>、拟安排的项目团队成员（项目负责人除外）情况</w:t>
      </w:r>
    </w:p>
    <w:p w14:paraId="7F434E89" w14:textId="195F0EE6" w:rsidR="00AB03A9" w:rsidRPr="00AB03A9" w:rsidRDefault="00166292" w:rsidP="00F810AE">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t>八</w:t>
      </w:r>
      <w:r>
        <w:rPr>
          <w:rFonts w:ascii="黑体" w:eastAsia="黑体" w:hAnsi="宋体" w:cs="Times New Roman"/>
          <w:bCs/>
          <w:kern w:val="0"/>
          <w:sz w:val="24"/>
          <w:szCs w:val="24"/>
        </w:rPr>
        <w:t>、</w:t>
      </w:r>
      <w:r w:rsidR="0089662F" w:rsidRPr="00DE4777">
        <w:rPr>
          <w:rFonts w:ascii="黑体" w:eastAsia="黑体" w:hAnsi="宋体" w:cs="Times New Roman" w:hint="eastAsia"/>
          <w:bCs/>
          <w:kern w:val="0"/>
          <w:sz w:val="24"/>
          <w:szCs w:val="24"/>
        </w:rPr>
        <w:t>同类项目业绩</w:t>
      </w:r>
    </w:p>
    <w:p w14:paraId="3C7146E1" w14:textId="0895D58C" w:rsidR="00AB03A9" w:rsidRPr="00F97948" w:rsidRDefault="00F810AE" w:rsidP="00F97948">
      <w:pPr>
        <w:keepNext/>
        <w:keepLines/>
        <w:spacing w:before="260" w:after="260"/>
        <w:jc w:val="center"/>
        <w:outlineLvl w:val="2"/>
        <w:rPr>
          <w:rFonts w:ascii="黑体" w:eastAsia="黑体" w:hAnsi="宋体" w:cs="Times New Roman"/>
          <w:bCs/>
          <w:sz w:val="24"/>
          <w:szCs w:val="24"/>
        </w:rPr>
      </w:pPr>
      <w:r>
        <w:rPr>
          <w:rFonts w:ascii="黑体" w:eastAsia="黑体" w:hAnsi="宋体" w:cs="Times New Roman" w:hint="eastAsia"/>
          <w:bCs/>
          <w:kern w:val="0"/>
          <w:sz w:val="24"/>
          <w:szCs w:val="24"/>
        </w:rPr>
        <w:t>九</w:t>
      </w:r>
      <w:r w:rsidR="00AB03A9" w:rsidRPr="00AB03A9">
        <w:rPr>
          <w:rFonts w:ascii="黑体" w:eastAsia="黑体" w:hAnsi="宋体" w:cs="Times New Roman" w:hint="eastAsia"/>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其它招标文件要求的内容及投标人认为需要补充的内容（格式自定）</w:t>
      </w:r>
    </w:p>
    <w:p w14:paraId="60B905A5" w14:textId="77777777" w:rsidR="00AB03A9" w:rsidRPr="00AB03A9" w:rsidRDefault="00AB03A9" w:rsidP="00AB03A9">
      <w:pPr>
        <w:rPr>
          <w:rFonts w:ascii="Times New Roman" w:eastAsia="宋体" w:hAnsi="Times New Roman" w:cs="Times New Roman"/>
          <w:szCs w:val="24"/>
        </w:rPr>
      </w:pPr>
    </w:p>
    <w:p w14:paraId="351A77F7" w14:textId="77777777" w:rsidR="00AB03A9" w:rsidRPr="00AB03A9" w:rsidRDefault="00AB03A9" w:rsidP="004B1FF4">
      <w:pPr>
        <w:pageBreakBefore/>
        <w:rPr>
          <w:rFonts w:ascii="Times New Roman" w:eastAsia="宋体" w:hAnsi="Times New Roman" w:cs="Times New Roman"/>
          <w:b/>
          <w:sz w:val="30"/>
          <w:szCs w:val="30"/>
        </w:rPr>
      </w:pPr>
      <w:r w:rsidRPr="00AB03A9">
        <w:rPr>
          <w:rFonts w:ascii="仿宋_GB2312" w:eastAsia="仿宋_GB2312" w:hAnsi="Times New Roman" w:cs="Times New Roman" w:hint="eastAsia"/>
          <w:b/>
          <w:sz w:val="30"/>
          <w:szCs w:val="30"/>
        </w:rPr>
        <w:lastRenderedPageBreak/>
        <w:t>投标文件</w:t>
      </w:r>
      <w:r w:rsidR="00063760">
        <w:rPr>
          <w:rFonts w:ascii="仿宋_GB2312" w:eastAsia="仿宋_GB2312" w:hAnsi="Times New Roman" w:cs="Times New Roman" w:hint="eastAsia"/>
          <w:b/>
          <w:sz w:val="30"/>
          <w:szCs w:val="30"/>
        </w:rPr>
        <w:t>第二部分</w:t>
      </w:r>
      <w:r w:rsidRPr="00AB03A9">
        <w:rPr>
          <w:rFonts w:ascii="仿宋_GB2312" w:eastAsia="仿宋_GB2312" w:hAnsi="Times New Roman" w:cs="Times New Roman" w:hint="eastAsia"/>
          <w:b/>
          <w:sz w:val="30"/>
          <w:szCs w:val="30"/>
        </w:rPr>
        <w:t>：</w:t>
      </w:r>
    </w:p>
    <w:p w14:paraId="5378FD38" w14:textId="77777777" w:rsidR="00AB03A9" w:rsidRPr="00AB03A9" w:rsidRDefault="00AB03A9" w:rsidP="00AB03A9">
      <w:pPr>
        <w:keepNext/>
        <w:keepLines/>
        <w:spacing w:before="260" w:after="260"/>
        <w:jc w:val="center"/>
        <w:outlineLvl w:val="2"/>
        <w:rPr>
          <w:rFonts w:ascii="黑体" w:eastAsia="黑体" w:hAnsi="宋体" w:cs="Times New Roman"/>
          <w:bCs/>
          <w:sz w:val="24"/>
          <w:szCs w:val="24"/>
        </w:rPr>
      </w:pPr>
      <w:r w:rsidRPr="00AB03A9">
        <w:rPr>
          <w:rFonts w:ascii="宋体" w:eastAsia="宋体" w:hAnsi="宋体" w:cs="Times New Roman"/>
          <w:b/>
          <w:bCs/>
          <w:sz w:val="28"/>
          <w:szCs w:val="32"/>
        </w:rPr>
        <w:tab/>
      </w:r>
      <w:r w:rsidRPr="00AB03A9">
        <w:rPr>
          <w:rFonts w:ascii="黑体" w:eastAsia="黑体" w:hAnsi="宋体" w:cs="Times New Roman" w:hint="eastAsia"/>
          <w:bCs/>
          <w:kern w:val="0"/>
          <w:sz w:val="24"/>
          <w:szCs w:val="24"/>
        </w:rPr>
        <w:t>一、法定代表人（</w:t>
      </w:r>
      <w:r w:rsidRPr="00AB03A9">
        <w:rPr>
          <w:rFonts w:ascii="黑体" w:eastAsia="黑体" w:hAnsi="宋体" w:cs="Times New Roman"/>
          <w:bCs/>
          <w:kern w:val="0"/>
          <w:sz w:val="24"/>
          <w:szCs w:val="24"/>
        </w:rPr>
        <w:t>负责人）授权</w:t>
      </w:r>
      <w:r w:rsidRPr="00AB03A9">
        <w:rPr>
          <w:rFonts w:ascii="黑体" w:eastAsia="黑体" w:hAnsi="宋体" w:cs="Times New Roman" w:hint="eastAsia"/>
          <w:bCs/>
          <w:kern w:val="0"/>
          <w:sz w:val="24"/>
          <w:szCs w:val="24"/>
        </w:rPr>
        <w:t>书</w:t>
      </w:r>
    </w:p>
    <w:p w14:paraId="639739EA" w14:textId="77777777" w:rsidR="00AB03A9" w:rsidRPr="00AB03A9" w:rsidRDefault="00AB03A9" w:rsidP="00AB03A9">
      <w:pPr>
        <w:spacing w:line="360" w:lineRule="auto"/>
        <w:ind w:firstLineChars="200" w:firstLine="420"/>
        <w:rPr>
          <w:rFonts w:ascii="Times New Roman" w:eastAsia="宋体" w:hAnsi="Times New Roman" w:cs="Times New Roman"/>
          <w:szCs w:val="21"/>
        </w:rPr>
      </w:pPr>
      <w:r w:rsidRPr="00AB03A9">
        <w:rPr>
          <w:rFonts w:ascii="Times New Roman" w:eastAsia="宋体" w:hAnsi="Times New Roman" w:cs="Times New Roman" w:hint="eastAsia"/>
          <w:szCs w:val="21"/>
        </w:rPr>
        <w:t>本授权委托书声明：我（姓名）系（投标人名称）的法定代表人，现授权委托（单位名称）的（姓名）为我公司签署本项目已递交的投标文件的法定代表人的授权委托代理人，代理人全权代表我所签署的本项目已递交的投标文件内容我均承认。</w:t>
      </w:r>
    </w:p>
    <w:p w14:paraId="3B95A76A" w14:textId="77777777" w:rsidR="00AB03A9" w:rsidRPr="00AB03A9" w:rsidRDefault="00AB03A9" w:rsidP="00AB03A9">
      <w:pPr>
        <w:spacing w:line="360" w:lineRule="auto"/>
        <w:ind w:firstLine="420"/>
        <w:rPr>
          <w:rFonts w:ascii="Times New Roman" w:eastAsia="宋体" w:hAnsi="Times New Roman" w:cs="Times New Roman"/>
          <w:szCs w:val="21"/>
        </w:rPr>
      </w:pPr>
      <w:r w:rsidRPr="00AB03A9">
        <w:rPr>
          <w:rFonts w:ascii="Times New Roman" w:eastAsia="宋体" w:hAnsi="Times New Roman" w:cs="Times New Roman" w:hint="eastAsia"/>
          <w:szCs w:val="21"/>
        </w:rPr>
        <w:t>代理人无转委托权，特此委托。</w:t>
      </w:r>
    </w:p>
    <w:p w14:paraId="77446C70" w14:textId="77777777" w:rsidR="00AB03A9" w:rsidRPr="00AB03A9" w:rsidRDefault="00AB03A9" w:rsidP="00AB03A9">
      <w:pPr>
        <w:rPr>
          <w:rFonts w:ascii="Times New Roman" w:eastAsia="宋体" w:hAnsi="Times New Roman" w:cs="Times New Roman"/>
          <w:szCs w:val="21"/>
        </w:rPr>
      </w:pPr>
    </w:p>
    <w:p w14:paraId="17010A36" w14:textId="3C5A6791"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代理人：</w:t>
      </w:r>
      <w:r w:rsidR="002D090A">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性别：</w:t>
      </w:r>
      <w:r w:rsidR="002D090A">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年龄：</w:t>
      </w:r>
    </w:p>
    <w:p w14:paraId="1DF18778" w14:textId="5F2FE1DA"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联系电话：</w:t>
      </w:r>
      <w:r w:rsidR="002D090A">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手机：</w:t>
      </w:r>
    </w:p>
    <w:p w14:paraId="55E6D5DE" w14:textId="1FD5DBD6" w:rsidR="00AB03A9" w:rsidRPr="00AB03A9" w:rsidRDefault="00AB03A9" w:rsidP="00AB03A9">
      <w:pPr>
        <w:spacing w:line="360" w:lineRule="auto"/>
        <w:ind w:leftChars="257" w:left="540"/>
        <w:rPr>
          <w:rFonts w:ascii="Times New Roman" w:eastAsia="宋体" w:hAnsi="Times New Roman" w:cs="Times New Roman"/>
          <w:szCs w:val="21"/>
          <w:u w:val="single"/>
        </w:rPr>
      </w:pPr>
      <w:r w:rsidRPr="00AB03A9">
        <w:rPr>
          <w:rFonts w:ascii="Times New Roman" w:eastAsia="宋体" w:hAnsi="Times New Roman" w:cs="Times New Roman" w:hint="eastAsia"/>
          <w:szCs w:val="21"/>
        </w:rPr>
        <w:t>身份证号码：</w:t>
      </w:r>
      <w:r w:rsidR="002D090A">
        <w:rPr>
          <w:rFonts w:ascii="Times New Roman" w:eastAsia="宋体" w:hAnsi="Times New Roman" w:cs="Times New Roman" w:hint="eastAsia"/>
          <w:szCs w:val="21"/>
        </w:rPr>
        <w:t xml:space="preserve">                  </w:t>
      </w:r>
      <w:r w:rsidRPr="00AB03A9">
        <w:rPr>
          <w:rFonts w:ascii="Times New Roman" w:eastAsia="宋体" w:hAnsi="Times New Roman" w:cs="Times New Roman" w:hint="eastAsia"/>
          <w:szCs w:val="21"/>
        </w:rPr>
        <w:t>职务：</w:t>
      </w:r>
    </w:p>
    <w:p w14:paraId="13A7863C" w14:textId="77777777"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投标人：</w:t>
      </w:r>
    </w:p>
    <w:p w14:paraId="1CD56472" w14:textId="328D416E"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法定代表人：</w:t>
      </w:r>
      <w:r w:rsidR="002D090A">
        <w:rPr>
          <w:rFonts w:ascii="Times New Roman" w:eastAsia="宋体" w:hAnsi="Times New Roman" w:cs="Times New Roman" w:hint="eastAsia"/>
          <w:szCs w:val="21"/>
        </w:rPr>
        <w:t xml:space="preserve">                  </w:t>
      </w:r>
      <w:r w:rsidR="00D80777">
        <w:rPr>
          <w:rFonts w:ascii="Times New Roman" w:eastAsia="宋体" w:hAnsi="Times New Roman" w:cs="Times New Roman" w:hint="eastAsia"/>
          <w:szCs w:val="21"/>
        </w:rPr>
        <w:t>（亲笔</w:t>
      </w:r>
      <w:r w:rsidR="00D80777">
        <w:rPr>
          <w:rFonts w:ascii="Times New Roman" w:eastAsia="宋体" w:hAnsi="Times New Roman" w:cs="Times New Roman"/>
          <w:szCs w:val="21"/>
        </w:rPr>
        <w:t>签名</w:t>
      </w:r>
      <w:r w:rsidR="00D80777">
        <w:rPr>
          <w:rFonts w:ascii="Times New Roman" w:eastAsia="宋体" w:hAnsi="Times New Roman" w:cs="Times New Roman" w:hint="eastAsia"/>
          <w:szCs w:val="21"/>
        </w:rPr>
        <w:t>或</w:t>
      </w:r>
      <w:r w:rsidR="00D80777">
        <w:rPr>
          <w:rFonts w:ascii="Times New Roman" w:eastAsia="宋体" w:hAnsi="Times New Roman" w:cs="Times New Roman"/>
          <w:szCs w:val="21"/>
        </w:rPr>
        <w:t>签章）（</w:t>
      </w:r>
      <w:r w:rsidR="00D80777">
        <w:rPr>
          <w:rFonts w:ascii="Times New Roman" w:eastAsia="宋体" w:hAnsi="Times New Roman" w:cs="Times New Roman" w:hint="eastAsia"/>
          <w:szCs w:val="21"/>
        </w:rPr>
        <w:t>公章</w:t>
      </w:r>
      <w:r w:rsidR="00D80777">
        <w:rPr>
          <w:rFonts w:ascii="Times New Roman" w:eastAsia="宋体" w:hAnsi="Times New Roman" w:cs="Times New Roman"/>
          <w:szCs w:val="21"/>
        </w:rPr>
        <w:t>）</w:t>
      </w:r>
    </w:p>
    <w:p w14:paraId="417B292E" w14:textId="77777777" w:rsidR="00AB03A9" w:rsidRPr="00AB03A9" w:rsidRDefault="00AB03A9" w:rsidP="00AB03A9">
      <w:pPr>
        <w:spacing w:line="360" w:lineRule="auto"/>
        <w:ind w:leftChars="257" w:left="540"/>
        <w:rPr>
          <w:rFonts w:ascii="Times New Roman" w:eastAsia="宋体" w:hAnsi="Times New Roman" w:cs="Times New Roman"/>
          <w:szCs w:val="21"/>
        </w:rPr>
      </w:pPr>
      <w:r w:rsidRPr="00AB03A9">
        <w:rPr>
          <w:rFonts w:ascii="Times New Roman" w:eastAsia="宋体" w:hAnsi="Times New Roman" w:cs="Times New Roman" w:hint="eastAsia"/>
          <w:szCs w:val="21"/>
        </w:rPr>
        <w:t>授权委托日期：年月日</w:t>
      </w:r>
    </w:p>
    <w:p w14:paraId="2CE7934B" w14:textId="77777777" w:rsidR="00AB03A9" w:rsidRPr="00AB03A9" w:rsidRDefault="00AB03A9" w:rsidP="00AB03A9">
      <w:pPr>
        <w:rPr>
          <w:rFonts w:ascii="Times New Roman" w:eastAsia="宋体" w:hAnsi="Times New Roman" w:cs="Times New Roman"/>
          <w:szCs w:val="24"/>
        </w:rPr>
      </w:pPr>
    </w:p>
    <w:p w14:paraId="4B0A65F5" w14:textId="7C90FEB1"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lastRenderedPageBreak/>
        <w:t>二、实施方案</w:t>
      </w:r>
      <w:r w:rsidR="00511E2B" w:rsidRPr="00AB03A9">
        <w:rPr>
          <w:rFonts w:ascii="黑体" w:eastAsia="黑体" w:hAnsi="宋体" w:cs="Times New Roman" w:hint="eastAsia"/>
          <w:bCs/>
          <w:kern w:val="0"/>
          <w:sz w:val="24"/>
          <w:szCs w:val="24"/>
        </w:rPr>
        <w:t>（格式自定）</w:t>
      </w:r>
    </w:p>
    <w:p w14:paraId="68F64D4E" w14:textId="6187C349" w:rsid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三、项目重点难点分析、应对措施及相关的合理化建议</w:t>
      </w:r>
      <w:r w:rsidR="00511E2B" w:rsidRPr="00AB03A9">
        <w:rPr>
          <w:rFonts w:ascii="黑体" w:eastAsia="黑体" w:hAnsi="宋体" w:cs="Times New Roman" w:hint="eastAsia"/>
          <w:bCs/>
          <w:kern w:val="0"/>
          <w:sz w:val="24"/>
          <w:szCs w:val="24"/>
        </w:rPr>
        <w:t>（格式自定）</w:t>
      </w:r>
    </w:p>
    <w:p w14:paraId="4C00995A" w14:textId="305BB272" w:rsidR="009464BA"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四</w:t>
      </w:r>
      <w:r w:rsidRPr="009464BA">
        <w:rPr>
          <w:rFonts w:ascii="黑体" w:eastAsia="黑体" w:hAnsi="宋体" w:cs="Times New Roman"/>
          <w:bCs/>
          <w:kern w:val="0"/>
          <w:sz w:val="24"/>
          <w:szCs w:val="24"/>
        </w:rPr>
        <w:t>、</w:t>
      </w:r>
      <w:r w:rsidRPr="009464BA">
        <w:rPr>
          <w:rFonts w:ascii="黑体" w:eastAsia="黑体" w:hAnsi="宋体" w:cs="Times New Roman" w:hint="eastAsia"/>
          <w:bCs/>
          <w:kern w:val="0"/>
          <w:sz w:val="24"/>
          <w:szCs w:val="24"/>
        </w:rPr>
        <w:t>质量保障措施及方案</w:t>
      </w:r>
      <w:r w:rsidR="00511E2B" w:rsidRPr="00AB03A9">
        <w:rPr>
          <w:rFonts w:ascii="黑体" w:eastAsia="黑体" w:hAnsi="宋体" w:cs="Times New Roman" w:hint="eastAsia"/>
          <w:bCs/>
          <w:kern w:val="0"/>
          <w:sz w:val="24"/>
          <w:szCs w:val="24"/>
        </w:rPr>
        <w:t>（格式自定）</w:t>
      </w:r>
    </w:p>
    <w:p w14:paraId="4E0800BD" w14:textId="2FA34378" w:rsidR="009464BA"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五</w:t>
      </w:r>
      <w:r w:rsidRPr="009464BA">
        <w:rPr>
          <w:rFonts w:ascii="黑体" w:eastAsia="黑体" w:hAnsi="宋体" w:cs="Times New Roman"/>
          <w:bCs/>
          <w:kern w:val="0"/>
          <w:sz w:val="24"/>
          <w:szCs w:val="24"/>
        </w:rPr>
        <w:t>、</w:t>
      </w:r>
      <w:r w:rsidR="00F97948" w:rsidRPr="00F97948">
        <w:rPr>
          <w:rFonts w:ascii="黑体" w:eastAsia="黑体" w:hAnsi="宋体" w:cs="Times New Roman" w:hint="eastAsia"/>
          <w:bCs/>
          <w:kern w:val="0"/>
          <w:sz w:val="24"/>
          <w:szCs w:val="24"/>
        </w:rPr>
        <w:t>项目完成后的服务承诺</w:t>
      </w:r>
      <w:r w:rsidR="00822592" w:rsidRPr="00AB03A9">
        <w:rPr>
          <w:rFonts w:ascii="黑体" w:eastAsia="黑体" w:hAnsi="宋体" w:cs="Times New Roman" w:hint="eastAsia"/>
          <w:bCs/>
          <w:kern w:val="0"/>
          <w:sz w:val="24"/>
          <w:szCs w:val="24"/>
        </w:rPr>
        <w:t>（格式自定）</w:t>
      </w:r>
    </w:p>
    <w:p w14:paraId="241133D8" w14:textId="1F06B55A" w:rsidR="009464BA" w:rsidRPr="00AB03A9" w:rsidRDefault="009464BA" w:rsidP="00AB03A9">
      <w:pPr>
        <w:keepNext/>
        <w:keepLines/>
        <w:spacing w:before="260" w:after="260"/>
        <w:jc w:val="center"/>
        <w:outlineLvl w:val="2"/>
        <w:rPr>
          <w:rFonts w:ascii="黑体" w:eastAsia="黑体" w:hAnsi="宋体" w:cs="Times New Roman"/>
          <w:bCs/>
          <w:kern w:val="0"/>
          <w:sz w:val="24"/>
          <w:szCs w:val="24"/>
        </w:rPr>
      </w:pPr>
      <w:r w:rsidRPr="009464BA">
        <w:rPr>
          <w:rFonts w:ascii="黑体" w:eastAsia="黑体" w:hAnsi="宋体" w:cs="Times New Roman" w:hint="eastAsia"/>
          <w:bCs/>
          <w:kern w:val="0"/>
          <w:sz w:val="24"/>
          <w:szCs w:val="24"/>
        </w:rPr>
        <w:t>六</w:t>
      </w:r>
      <w:r w:rsidRPr="009464BA">
        <w:rPr>
          <w:rFonts w:ascii="黑体" w:eastAsia="黑体" w:hAnsi="宋体" w:cs="Times New Roman"/>
          <w:bCs/>
          <w:kern w:val="0"/>
          <w:sz w:val="24"/>
          <w:szCs w:val="24"/>
        </w:rPr>
        <w:t>、</w:t>
      </w:r>
      <w:r w:rsidR="0089662F" w:rsidRPr="00AB03A9">
        <w:rPr>
          <w:rFonts w:ascii="黑体" w:eastAsia="黑体" w:hAnsi="宋体" w:cs="Times New Roman" w:hint="eastAsia"/>
          <w:bCs/>
          <w:kern w:val="0"/>
          <w:sz w:val="24"/>
          <w:szCs w:val="24"/>
        </w:rPr>
        <w:t>违约承诺（格式自定）</w:t>
      </w:r>
    </w:p>
    <w:p w14:paraId="3F9F86A9" w14:textId="203DD667" w:rsidR="00AB03A9" w:rsidRPr="00AB03A9" w:rsidRDefault="00511E2B"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bCs/>
          <w:kern w:val="0"/>
          <w:sz w:val="24"/>
          <w:szCs w:val="24"/>
        </w:rPr>
        <w:t>七</w:t>
      </w:r>
      <w:r w:rsidR="00AB03A9" w:rsidRPr="00AB03A9">
        <w:rPr>
          <w:rFonts w:ascii="黑体" w:eastAsia="黑体" w:hAnsi="宋体" w:cs="Times New Roman" w:hint="eastAsia"/>
          <w:bCs/>
          <w:kern w:val="0"/>
          <w:sz w:val="24"/>
          <w:szCs w:val="24"/>
        </w:rPr>
        <w:t>、</w:t>
      </w:r>
      <w:r w:rsidR="0089662F" w:rsidRPr="00AB03A9">
        <w:rPr>
          <w:rFonts w:ascii="黑体" w:eastAsia="黑体" w:hAnsi="宋体" w:cs="Times New Roman" w:hint="eastAsia"/>
          <w:bCs/>
          <w:sz w:val="24"/>
          <w:szCs w:val="24"/>
        </w:rPr>
        <w:t>详细分项报价</w:t>
      </w:r>
      <w:r w:rsidR="0089662F" w:rsidRPr="00AB03A9">
        <w:rPr>
          <w:rFonts w:ascii="黑体" w:eastAsia="黑体" w:hAnsi="宋体" w:cs="Times New Roman" w:hint="eastAsia"/>
          <w:bCs/>
          <w:kern w:val="0"/>
          <w:sz w:val="24"/>
          <w:szCs w:val="24"/>
        </w:rPr>
        <w:t>（格式自定）</w:t>
      </w:r>
    </w:p>
    <w:p w14:paraId="54D3955C" w14:textId="77777777" w:rsidR="00F53906" w:rsidRDefault="00F53906">
      <w:pPr>
        <w:widowControl/>
        <w:jc w:val="left"/>
        <w:rPr>
          <w:rFonts w:ascii="黑体" w:eastAsia="黑体" w:hAnsi="宋体" w:cs="Times New Roman"/>
          <w:bCs/>
          <w:kern w:val="0"/>
          <w:sz w:val="24"/>
          <w:szCs w:val="24"/>
        </w:rPr>
      </w:pPr>
      <w:r>
        <w:rPr>
          <w:rFonts w:ascii="黑体" w:eastAsia="黑体" w:hAnsi="宋体" w:cs="Times New Roman"/>
          <w:bCs/>
          <w:kern w:val="0"/>
          <w:sz w:val="24"/>
          <w:szCs w:val="24"/>
        </w:rPr>
        <w:br w:type="page"/>
      </w:r>
    </w:p>
    <w:p w14:paraId="5415C456" w14:textId="456B66EE" w:rsidR="00F53906" w:rsidRPr="00F53906" w:rsidRDefault="0089662F" w:rsidP="00F53906">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八</w:t>
      </w:r>
      <w:r w:rsidR="00F53906" w:rsidRPr="00F53906">
        <w:rPr>
          <w:rFonts w:ascii="黑体" w:eastAsia="黑体" w:hAnsi="宋体" w:cs="Times New Roman" w:hint="eastAsia"/>
          <w:bCs/>
          <w:kern w:val="0"/>
          <w:sz w:val="24"/>
          <w:szCs w:val="24"/>
        </w:rPr>
        <w:t>、无违法违规行为承诺函</w:t>
      </w:r>
    </w:p>
    <w:p w14:paraId="6219EFE1" w14:textId="77777777" w:rsidR="00F53906" w:rsidRPr="00E56530" w:rsidRDefault="00F53906" w:rsidP="00F53906">
      <w:pPr>
        <w:spacing w:line="360" w:lineRule="auto"/>
        <w:rPr>
          <w:rFonts w:ascii="宋体" w:eastAsia="宋体" w:hAnsi="宋体"/>
          <w:sz w:val="24"/>
        </w:rPr>
      </w:pPr>
      <w:r w:rsidRPr="00E56530">
        <w:rPr>
          <w:rFonts w:ascii="宋体" w:eastAsia="宋体" w:hAnsi="宋体" w:hint="eastAsia"/>
          <w:sz w:val="24"/>
        </w:rPr>
        <w:t>深圳大学招投标管理中心：</w:t>
      </w:r>
    </w:p>
    <w:p w14:paraId="1814865F" w14:textId="77777777" w:rsidR="00F53906" w:rsidRPr="00E56530" w:rsidRDefault="00F53906" w:rsidP="00F53906">
      <w:pPr>
        <w:spacing w:line="360" w:lineRule="auto"/>
        <w:ind w:firstLineChars="200" w:firstLine="480"/>
        <w:rPr>
          <w:rFonts w:ascii="宋体" w:eastAsia="宋体" w:hAnsi="宋体"/>
          <w:sz w:val="24"/>
        </w:rPr>
      </w:pPr>
    </w:p>
    <w:p w14:paraId="6673B91C" w14:textId="77777777" w:rsidR="00F53906" w:rsidRPr="00E56530" w:rsidRDefault="00F53906" w:rsidP="00F53906">
      <w:pPr>
        <w:spacing w:line="360" w:lineRule="auto"/>
        <w:ind w:firstLineChars="200" w:firstLine="480"/>
        <w:rPr>
          <w:rFonts w:ascii="宋体" w:eastAsia="宋体" w:hAnsi="宋体"/>
          <w:sz w:val="24"/>
        </w:rPr>
      </w:pPr>
      <w:r w:rsidRPr="00E56530">
        <w:rPr>
          <w:rFonts w:ascii="宋体" w:eastAsia="宋体" w:hAnsi="宋体" w:hint="eastAsia"/>
          <w:sz w:val="24"/>
        </w:rPr>
        <w:t>我公司在参加本次项目投标活动</w:t>
      </w:r>
      <w:r w:rsidRPr="00E56530">
        <w:rPr>
          <w:rFonts w:ascii="宋体" w:eastAsia="宋体" w:hAnsi="宋体"/>
          <w:sz w:val="24"/>
        </w:rPr>
        <w:t>中，作出如下承诺</w:t>
      </w:r>
      <w:r w:rsidRPr="00E56530">
        <w:rPr>
          <w:rFonts w:ascii="宋体" w:eastAsia="宋体" w:hAnsi="宋体" w:hint="eastAsia"/>
          <w:sz w:val="24"/>
        </w:rPr>
        <w:t>：</w:t>
      </w:r>
    </w:p>
    <w:p w14:paraId="009155C5" w14:textId="77777777" w:rsidR="00F53906" w:rsidRPr="00E56530" w:rsidRDefault="00F53906" w:rsidP="00F53906">
      <w:pPr>
        <w:spacing w:line="360" w:lineRule="auto"/>
        <w:ind w:firstLineChars="200" w:firstLine="480"/>
        <w:rPr>
          <w:rFonts w:ascii="宋体" w:eastAsia="宋体" w:hAnsi="宋体"/>
          <w:sz w:val="24"/>
        </w:rPr>
      </w:pPr>
      <w:r w:rsidRPr="00E56530">
        <w:rPr>
          <w:rFonts w:ascii="宋体" w:eastAsia="宋体" w:hAnsi="宋体" w:hint="eastAsia"/>
          <w:sz w:val="24"/>
        </w:rPr>
        <w:t>一</w:t>
      </w:r>
      <w:r w:rsidRPr="00E56530">
        <w:rPr>
          <w:rFonts w:ascii="宋体" w:eastAsia="宋体" w:hAnsi="宋体"/>
          <w:sz w:val="24"/>
        </w:rPr>
        <w:t>、参加本次采购活动前三年内，在经营活动中没有重大非法记录，</w:t>
      </w:r>
    </w:p>
    <w:p w14:paraId="62941DF0" w14:textId="77777777" w:rsidR="00F53906" w:rsidRPr="00E56530" w:rsidRDefault="00F53906" w:rsidP="00F53906">
      <w:pPr>
        <w:spacing w:line="360" w:lineRule="auto"/>
        <w:ind w:firstLineChars="200" w:firstLine="480"/>
        <w:rPr>
          <w:rFonts w:ascii="宋体" w:eastAsia="宋体" w:hAnsi="宋体"/>
          <w:sz w:val="24"/>
        </w:rPr>
      </w:pPr>
      <w:r w:rsidRPr="00E56530">
        <w:rPr>
          <w:rFonts w:ascii="宋体" w:eastAsia="宋体" w:hAnsi="宋体" w:hint="eastAsia"/>
          <w:sz w:val="24"/>
        </w:rPr>
        <w:t>二</w:t>
      </w:r>
      <w:r w:rsidRPr="00E56530">
        <w:rPr>
          <w:rFonts w:ascii="宋体" w:eastAsia="宋体" w:hAnsi="宋体"/>
          <w:sz w:val="24"/>
        </w:rPr>
        <w:t>、未挂靠</w:t>
      </w:r>
      <w:r w:rsidRPr="00E56530">
        <w:rPr>
          <w:rFonts w:ascii="宋体" w:eastAsia="宋体" w:hAnsi="宋体" w:hint="eastAsia"/>
          <w:sz w:val="24"/>
        </w:rPr>
        <w:t>、</w:t>
      </w:r>
      <w:r w:rsidRPr="00E56530">
        <w:rPr>
          <w:rFonts w:ascii="宋体" w:eastAsia="宋体" w:hAnsi="宋体"/>
          <w:sz w:val="24"/>
        </w:rPr>
        <w:t>借用资质进行投标等违法违规行为，</w:t>
      </w:r>
    </w:p>
    <w:p w14:paraId="674D62F1" w14:textId="77777777" w:rsidR="00F53906" w:rsidRPr="00E56530" w:rsidRDefault="00F53906" w:rsidP="00F53906">
      <w:pPr>
        <w:spacing w:line="360" w:lineRule="auto"/>
        <w:ind w:firstLineChars="200" w:firstLine="480"/>
        <w:rPr>
          <w:rFonts w:ascii="宋体" w:eastAsia="宋体" w:hAnsi="宋体"/>
          <w:sz w:val="24"/>
        </w:rPr>
      </w:pPr>
      <w:r w:rsidRPr="00E56530">
        <w:rPr>
          <w:rFonts w:ascii="宋体" w:eastAsia="宋体" w:hAnsi="宋体" w:hint="eastAsia"/>
          <w:sz w:val="24"/>
        </w:rPr>
        <w:t>三</w:t>
      </w:r>
      <w:r w:rsidRPr="00E56530">
        <w:rPr>
          <w:rFonts w:ascii="宋体" w:eastAsia="宋体" w:hAnsi="宋体"/>
          <w:sz w:val="24"/>
        </w:rPr>
        <w:t>、提供的相关文件均真实、有效。</w:t>
      </w:r>
    </w:p>
    <w:p w14:paraId="1ED9AC4B" w14:textId="77777777" w:rsidR="00F53906" w:rsidRPr="00E56530" w:rsidRDefault="00F53906" w:rsidP="00F53906">
      <w:pPr>
        <w:spacing w:line="360" w:lineRule="auto"/>
        <w:ind w:firstLineChars="200" w:firstLine="480"/>
        <w:rPr>
          <w:rFonts w:ascii="宋体" w:eastAsia="宋体" w:hAnsi="宋体"/>
          <w:sz w:val="24"/>
        </w:rPr>
      </w:pPr>
      <w:r w:rsidRPr="00E56530">
        <w:rPr>
          <w:rFonts w:ascii="宋体" w:eastAsia="宋体" w:hAnsi="宋体" w:hint="eastAsia"/>
          <w:sz w:val="24"/>
        </w:rPr>
        <w:t>若查实</w:t>
      </w:r>
      <w:r w:rsidRPr="00E56530">
        <w:rPr>
          <w:rFonts w:ascii="宋体" w:eastAsia="宋体" w:hAnsi="宋体"/>
          <w:sz w:val="24"/>
        </w:rPr>
        <w:t>我公司提供的</w:t>
      </w:r>
      <w:r w:rsidRPr="00E56530">
        <w:rPr>
          <w:rFonts w:ascii="宋体" w:eastAsia="宋体" w:hAnsi="宋体" w:hint="eastAsia"/>
          <w:sz w:val="24"/>
        </w:rPr>
        <w:t>资料</w:t>
      </w:r>
      <w:r w:rsidRPr="00E56530">
        <w:rPr>
          <w:rFonts w:ascii="宋体" w:eastAsia="宋体" w:hAnsi="宋体"/>
          <w:sz w:val="24"/>
        </w:rPr>
        <w:t>及上述承诺不</w:t>
      </w:r>
      <w:r w:rsidRPr="00E56530">
        <w:rPr>
          <w:rFonts w:ascii="宋体" w:eastAsia="宋体" w:hAnsi="宋体" w:hint="eastAsia"/>
          <w:sz w:val="24"/>
        </w:rPr>
        <w:t>属实</w:t>
      </w:r>
      <w:r w:rsidRPr="00E56530">
        <w:rPr>
          <w:rFonts w:ascii="宋体" w:eastAsia="宋体" w:hAnsi="宋体"/>
          <w:sz w:val="24"/>
        </w:rPr>
        <w:t>，则招标人有权取消我公司的投标资格及中标资格，且我公司将无条件承担由此给本次招标带来的一切</w:t>
      </w:r>
      <w:r w:rsidRPr="00E56530">
        <w:rPr>
          <w:rFonts w:ascii="宋体" w:eastAsia="宋体" w:hAnsi="宋体" w:hint="eastAsia"/>
          <w:sz w:val="24"/>
        </w:rPr>
        <w:t>后果</w:t>
      </w:r>
      <w:r w:rsidRPr="00E56530">
        <w:rPr>
          <w:rFonts w:ascii="宋体" w:eastAsia="宋体" w:hAnsi="宋体"/>
          <w:sz w:val="24"/>
        </w:rPr>
        <w:t>（</w:t>
      </w:r>
      <w:r w:rsidRPr="00E56530">
        <w:rPr>
          <w:rFonts w:ascii="宋体" w:eastAsia="宋体" w:hAnsi="宋体" w:hint="eastAsia"/>
          <w:sz w:val="24"/>
        </w:rPr>
        <w:t>包括</w:t>
      </w:r>
      <w:r w:rsidRPr="00E56530">
        <w:rPr>
          <w:rFonts w:ascii="宋体" w:eastAsia="宋体" w:hAnsi="宋体"/>
          <w:sz w:val="24"/>
        </w:rPr>
        <w:t>经济损失）</w:t>
      </w:r>
      <w:r w:rsidRPr="00E56530">
        <w:rPr>
          <w:rFonts w:ascii="宋体" w:eastAsia="宋体" w:hAnsi="宋体" w:hint="eastAsia"/>
          <w:sz w:val="24"/>
        </w:rPr>
        <w:t>。</w:t>
      </w:r>
    </w:p>
    <w:p w14:paraId="1FB36C93" w14:textId="77777777" w:rsidR="00F53906" w:rsidRPr="00F53906" w:rsidRDefault="00F53906" w:rsidP="00F53906">
      <w:pPr>
        <w:spacing w:line="360" w:lineRule="auto"/>
        <w:rPr>
          <w:rFonts w:ascii="宋体" w:hAnsi="宋体"/>
          <w:sz w:val="24"/>
        </w:rPr>
      </w:pPr>
    </w:p>
    <w:p w14:paraId="41590723" w14:textId="77777777" w:rsidR="00F53906" w:rsidRPr="00F53906" w:rsidRDefault="00F53906" w:rsidP="00F53906">
      <w:pPr>
        <w:spacing w:line="360" w:lineRule="auto"/>
        <w:rPr>
          <w:rFonts w:ascii="宋体" w:hAnsi="宋体"/>
          <w:sz w:val="24"/>
        </w:rPr>
      </w:pPr>
    </w:p>
    <w:p w14:paraId="0F73AB5A" w14:textId="77777777" w:rsidR="00F53906" w:rsidRPr="00E56530" w:rsidRDefault="00F53906" w:rsidP="00F53906">
      <w:pPr>
        <w:spacing w:line="360" w:lineRule="auto"/>
        <w:rPr>
          <w:rFonts w:ascii="宋体" w:eastAsia="宋体" w:hAnsi="宋体"/>
          <w:sz w:val="24"/>
        </w:rPr>
      </w:pPr>
      <w:r w:rsidRPr="00E56530">
        <w:rPr>
          <w:rFonts w:ascii="宋体" w:eastAsia="宋体" w:hAnsi="宋体" w:hint="eastAsia"/>
          <w:sz w:val="24"/>
        </w:rPr>
        <w:t>特此声明</w:t>
      </w:r>
    </w:p>
    <w:p w14:paraId="638142CE" w14:textId="7EACEDA1" w:rsidR="00F53906" w:rsidRPr="00E56530" w:rsidRDefault="00F53906" w:rsidP="00F53906">
      <w:pPr>
        <w:spacing w:line="360" w:lineRule="auto"/>
        <w:rPr>
          <w:rFonts w:ascii="宋体" w:eastAsia="宋体" w:hAnsi="宋体"/>
          <w:sz w:val="24"/>
        </w:rPr>
      </w:pPr>
      <w:r w:rsidRPr="00E56530">
        <w:rPr>
          <w:rFonts w:ascii="宋体" w:eastAsia="宋体" w:hAnsi="宋体" w:hint="eastAsia"/>
          <w:sz w:val="24"/>
        </w:rPr>
        <w:t>投标人名称：</w:t>
      </w:r>
      <w:r w:rsidR="0004751B" w:rsidRPr="00E56530">
        <w:rPr>
          <w:rFonts w:ascii="宋体" w:eastAsia="宋体" w:hAnsi="宋体" w:hint="eastAsia"/>
          <w:sz w:val="24"/>
        </w:rPr>
        <w:t xml:space="preserve">                      </w:t>
      </w:r>
      <w:r w:rsidRPr="00E56530">
        <w:rPr>
          <w:rFonts w:ascii="宋体" w:eastAsia="宋体" w:hAnsi="宋体" w:hint="eastAsia"/>
          <w:b/>
          <w:color w:val="FF0000"/>
          <w:sz w:val="24"/>
        </w:rPr>
        <w:t>（加盖公章）</w:t>
      </w:r>
    </w:p>
    <w:p w14:paraId="70ECD1FE" w14:textId="77777777" w:rsidR="00F53906" w:rsidRPr="00E56530" w:rsidRDefault="00F53906" w:rsidP="00F53906">
      <w:pPr>
        <w:spacing w:line="360" w:lineRule="auto"/>
        <w:rPr>
          <w:rFonts w:ascii="宋体" w:eastAsia="宋体" w:hAnsi="宋体"/>
          <w:sz w:val="24"/>
        </w:rPr>
      </w:pPr>
    </w:p>
    <w:p w14:paraId="4840F276" w14:textId="77777777" w:rsidR="00F53906" w:rsidRPr="00E56530" w:rsidRDefault="00F53906" w:rsidP="00F53906">
      <w:pPr>
        <w:spacing w:line="360" w:lineRule="auto"/>
        <w:rPr>
          <w:rFonts w:ascii="宋体" w:eastAsia="宋体" w:hAnsi="宋体"/>
          <w:sz w:val="24"/>
          <w:u w:val="single"/>
        </w:rPr>
      </w:pPr>
      <w:r w:rsidRPr="00E56530">
        <w:rPr>
          <w:rFonts w:ascii="宋体" w:eastAsia="宋体" w:hAnsi="宋体" w:hint="eastAsia"/>
          <w:sz w:val="24"/>
        </w:rPr>
        <w:t>法定</w:t>
      </w:r>
      <w:r w:rsidRPr="00E56530">
        <w:rPr>
          <w:rFonts w:ascii="宋体" w:eastAsia="宋体" w:hAnsi="宋体"/>
          <w:sz w:val="24"/>
        </w:rPr>
        <w:t>代表或</w:t>
      </w:r>
      <w:r w:rsidRPr="00E56530">
        <w:rPr>
          <w:rFonts w:ascii="宋体" w:eastAsia="宋体" w:hAnsi="宋体" w:hint="eastAsia"/>
          <w:sz w:val="24"/>
        </w:rPr>
        <w:t>投标代表签名：</w:t>
      </w:r>
    </w:p>
    <w:p w14:paraId="7EA27600" w14:textId="77777777" w:rsidR="00F53906" w:rsidRPr="00E56530" w:rsidRDefault="00F53906" w:rsidP="00F53906">
      <w:pPr>
        <w:spacing w:line="360" w:lineRule="auto"/>
        <w:rPr>
          <w:rFonts w:ascii="宋体" w:eastAsia="宋体" w:hAnsi="宋体" w:cs="Times New Roman"/>
          <w:bCs/>
          <w:sz w:val="24"/>
          <w:szCs w:val="24"/>
        </w:rPr>
      </w:pPr>
      <w:r w:rsidRPr="00E56530">
        <w:rPr>
          <w:rFonts w:ascii="宋体" w:eastAsia="宋体" w:hAnsi="宋体" w:cs="Times New Roman" w:hint="eastAsia"/>
          <w:bCs/>
          <w:sz w:val="24"/>
          <w:szCs w:val="24"/>
        </w:rPr>
        <w:t>日期：    年   月  日</w:t>
      </w:r>
    </w:p>
    <w:p w14:paraId="3995D5BC" w14:textId="77777777" w:rsidR="00F53906" w:rsidRPr="00F53906" w:rsidRDefault="00F53906" w:rsidP="00F53906">
      <w:pPr>
        <w:widowControl/>
        <w:jc w:val="left"/>
      </w:pPr>
      <w:r w:rsidRPr="00F53906">
        <w:br w:type="page"/>
      </w:r>
    </w:p>
    <w:p w14:paraId="44357154" w14:textId="13BAF39D" w:rsidR="00AB03A9" w:rsidRPr="00AB03A9" w:rsidRDefault="0089662F" w:rsidP="00AB03A9">
      <w:pPr>
        <w:keepNext/>
        <w:keepLines/>
        <w:spacing w:before="260" w:after="260"/>
        <w:jc w:val="center"/>
        <w:outlineLvl w:val="2"/>
        <w:rPr>
          <w:rFonts w:ascii="黑体" w:eastAsia="黑体" w:hAnsi="宋体" w:cs="Times New Roman"/>
          <w:bCs/>
          <w:kern w:val="0"/>
          <w:sz w:val="24"/>
          <w:szCs w:val="24"/>
        </w:rPr>
      </w:pPr>
      <w:r>
        <w:rPr>
          <w:rFonts w:ascii="黑体" w:eastAsia="黑体" w:hAnsi="宋体" w:cs="Times New Roman" w:hint="eastAsia"/>
          <w:bCs/>
          <w:kern w:val="0"/>
          <w:sz w:val="24"/>
          <w:szCs w:val="24"/>
        </w:rPr>
        <w:lastRenderedPageBreak/>
        <w:t>九</w:t>
      </w:r>
      <w:r w:rsidR="00AB03A9" w:rsidRPr="00AB03A9">
        <w:rPr>
          <w:rFonts w:ascii="黑体" w:eastAsia="黑体" w:hAnsi="宋体" w:cs="Times New Roman" w:hint="eastAsia"/>
          <w:bCs/>
          <w:kern w:val="0"/>
          <w:sz w:val="24"/>
          <w:szCs w:val="24"/>
        </w:rPr>
        <w:t>、</w:t>
      </w:r>
      <w:r w:rsidR="00AB03A9" w:rsidRPr="00AB03A9">
        <w:rPr>
          <w:rFonts w:ascii="黑体" w:eastAsia="黑体" w:hAnsi="宋体" w:cs="Times New Roman" w:hint="eastAsia"/>
          <w:bCs/>
          <w:sz w:val="24"/>
          <w:szCs w:val="24"/>
        </w:rPr>
        <w:t>其它招标文件要求的内容及投标人认为需要补充的内容</w:t>
      </w:r>
      <w:r w:rsidR="00AB03A9" w:rsidRPr="00AB03A9">
        <w:rPr>
          <w:rFonts w:ascii="黑体" w:eastAsia="黑体" w:hAnsi="宋体" w:cs="Times New Roman" w:hint="eastAsia"/>
          <w:bCs/>
          <w:kern w:val="0"/>
          <w:sz w:val="24"/>
          <w:szCs w:val="24"/>
        </w:rPr>
        <w:t>（格式自定）</w:t>
      </w:r>
    </w:p>
    <w:p w14:paraId="514969CC" w14:textId="77777777" w:rsidR="00AB03A9" w:rsidRPr="00AB03A9" w:rsidRDefault="00AB03A9" w:rsidP="00AB03A9">
      <w:pPr>
        <w:rPr>
          <w:rFonts w:ascii="Times New Roman" w:eastAsia="宋体" w:hAnsi="Times New Roman" w:cs="Times New Roman"/>
          <w:szCs w:val="24"/>
        </w:rPr>
      </w:pPr>
    </w:p>
    <w:p w14:paraId="086C9F7D" w14:textId="77777777" w:rsidR="00AB03A9" w:rsidRPr="00AB03A9" w:rsidRDefault="00AB03A9" w:rsidP="00AB03A9">
      <w:pPr>
        <w:keepNext/>
        <w:keepLines/>
        <w:adjustRightInd w:val="0"/>
        <w:spacing w:before="260" w:after="260"/>
        <w:jc w:val="center"/>
        <w:textAlignment w:val="baseline"/>
        <w:outlineLvl w:val="1"/>
        <w:rPr>
          <w:rFonts w:ascii="宋体" w:eastAsia="宋体" w:hAnsi="宋体" w:cs="Times New Roman"/>
          <w:b/>
          <w:bCs/>
          <w:sz w:val="24"/>
          <w:szCs w:val="20"/>
        </w:rPr>
      </w:pPr>
      <w:r w:rsidRPr="00AB03A9">
        <w:rPr>
          <w:rFonts w:ascii="宋体" w:eastAsia="宋体" w:hAnsi="宋体" w:cs="Times New Roman" w:hint="eastAsia"/>
          <w:b/>
          <w:bCs/>
          <w:sz w:val="24"/>
          <w:szCs w:val="20"/>
        </w:rPr>
        <w:t>第四章  采购合同的签订、履约及验收</w:t>
      </w:r>
    </w:p>
    <w:p w14:paraId="4A2F32DC" w14:textId="77777777" w:rsidR="00AB03A9" w:rsidRPr="00AB03A9" w:rsidRDefault="00AB03A9" w:rsidP="00AB03A9">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一、重要提示</w:t>
      </w:r>
    </w:p>
    <w:p w14:paraId="0FBF0175"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（一）中标人将于中标通知书发出之日起十个工作日内，按照招标文件和投标文件内容与采购单位签订书面合同，合同书应采用本招标文件规定的合同样本；</w:t>
      </w:r>
    </w:p>
    <w:p w14:paraId="2DA7AFAF" w14:textId="6F82BCFF"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（二）中标人如不按招标文件第二册通用条款第</w:t>
      </w:r>
      <w:r w:rsidRPr="00AB03A9">
        <w:rPr>
          <w:rFonts w:ascii="Times New Roman" w:eastAsia="宋体" w:hAnsi="Times New Roman" w:cs="Times New Roman" w:hint="eastAsia"/>
          <w:szCs w:val="24"/>
        </w:rPr>
        <w:t>47.1</w:t>
      </w:r>
      <w:r w:rsidRPr="00AB03A9">
        <w:rPr>
          <w:rFonts w:ascii="Times New Roman" w:eastAsia="宋体" w:hAnsi="Times New Roman" w:cs="Times New Roman" w:hint="eastAsia"/>
          <w:szCs w:val="24"/>
        </w:rPr>
        <w:t>款的规定与采购单位签订合同，则深圳大学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有充分的理由废除中标，</w:t>
      </w:r>
      <w:r w:rsidR="0099609C">
        <w:rPr>
          <w:rFonts w:ascii="Times New Roman" w:eastAsia="宋体" w:hAnsi="Times New Roman" w:cs="Times New Roman" w:hint="eastAsia"/>
          <w:szCs w:val="24"/>
        </w:rPr>
        <w:t>对</w:t>
      </w:r>
      <w:r w:rsidRPr="00AB03A9">
        <w:rPr>
          <w:rFonts w:ascii="Times New Roman" w:eastAsia="宋体" w:hAnsi="Times New Roman" w:cs="Times New Roman" w:hint="eastAsia"/>
          <w:szCs w:val="24"/>
        </w:rPr>
        <w:t>给深圳大学造成的损失</w:t>
      </w:r>
      <w:r w:rsidR="0099609C">
        <w:rPr>
          <w:rFonts w:ascii="Times New Roman" w:eastAsia="宋体" w:hAnsi="Times New Roman" w:cs="Times New Roman" w:hint="eastAsia"/>
          <w:szCs w:val="24"/>
        </w:rPr>
        <w:t>中标人</w:t>
      </w:r>
      <w:r w:rsidR="0099609C" w:rsidRPr="00967BEF">
        <w:rPr>
          <w:rFonts w:ascii="宋体" w:eastAsia="宋体" w:hAnsi="宋体" w:cs="Times New Roman" w:hint="eastAsia"/>
          <w:szCs w:val="21"/>
        </w:rPr>
        <w:t>应当</w:t>
      </w:r>
      <w:r w:rsidRPr="00AB03A9">
        <w:rPr>
          <w:rFonts w:ascii="Times New Roman" w:eastAsia="宋体" w:hAnsi="Times New Roman" w:cs="Times New Roman" w:hint="eastAsia"/>
          <w:szCs w:val="24"/>
        </w:rPr>
        <w:t>予以赔偿，同时承担相应法律责任；</w:t>
      </w:r>
    </w:p>
    <w:p w14:paraId="150B9FAC"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（三）中标人应当按照合同约定履行义务，完成中标项目，不得将中标项目转让（转包）给他人；</w:t>
      </w:r>
    </w:p>
    <w:p w14:paraId="79F94DD1"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（四）采购人与中标人签订的合同必须遵守本招标文件的合同条件，并且不得更改合同条件。</w:t>
      </w:r>
    </w:p>
    <w:p w14:paraId="6C2B3DF0" w14:textId="77777777" w:rsidR="00AB03A9" w:rsidRPr="00AB03A9" w:rsidRDefault="00AB03A9" w:rsidP="00AB03A9">
      <w:pPr>
        <w:ind w:firstLineChars="200" w:firstLine="420"/>
        <w:rPr>
          <w:rFonts w:ascii="Times New Roman" w:eastAsia="宋体" w:hAnsi="Times New Roman" w:cs="Times New Roman"/>
          <w:szCs w:val="24"/>
        </w:rPr>
      </w:pPr>
      <w:r w:rsidRPr="00AB03A9">
        <w:rPr>
          <w:rFonts w:ascii="Times New Roman" w:eastAsia="宋体" w:hAnsi="Times New Roman" w:cs="Times New Roman" w:hint="eastAsia"/>
          <w:szCs w:val="24"/>
        </w:rPr>
        <w:t>（五）采购人与中标人应于合同签订之日起</w:t>
      </w:r>
      <w:r w:rsidRPr="00AB03A9">
        <w:rPr>
          <w:rFonts w:ascii="Times New Roman" w:eastAsia="宋体" w:hAnsi="Times New Roman" w:cs="Times New Roman" w:hint="eastAsia"/>
          <w:szCs w:val="24"/>
        </w:rPr>
        <w:t>10</w:t>
      </w:r>
      <w:r w:rsidRPr="00AB03A9">
        <w:rPr>
          <w:rFonts w:ascii="Times New Roman" w:eastAsia="宋体" w:hAnsi="Times New Roman" w:cs="Times New Roman" w:hint="eastAsia"/>
          <w:szCs w:val="24"/>
        </w:rPr>
        <w:t>日内，由采购人或委托中标人将采购合同副本抄送深圳大学</w:t>
      </w:r>
      <w:r w:rsidRPr="00AB03A9">
        <w:rPr>
          <w:rFonts w:ascii="Times New Roman" w:eastAsia="宋体" w:hAnsi="Times New Roman" w:cs="Times New Roman"/>
          <w:szCs w:val="24"/>
        </w:rPr>
        <w:t>招投标管理中心</w:t>
      </w:r>
      <w:r w:rsidRPr="00AB03A9">
        <w:rPr>
          <w:rFonts w:ascii="Times New Roman" w:eastAsia="宋体" w:hAnsi="Times New Roman" w:cs="Times New Roman" w:hint="eastAsia"/>
          <w:szCs w:val="24"/>
        </w:rPr>
        <w:t>备案。</w:t>
      </w:r>
    </w:p>
    <w:p w14:paraId="51F4197F" w14:textId="77777777" w:rsidR="00AB03A9" w:rsidRP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（六）依据</w:t>
      </w:r>
      <w:r w:rsidRPr="00AB03A9">
        <w:rPr>
          <w:rFonts w:ascii="Times New Roman" w:eastAsia="宋体" w:hAnsi="Times New Roman" w:cs="Times New Roman"/>
          <w:szCs w:val="24"/>
        </w:rPr>
        <w:t>相关规定</w:t>
      </w:r>
      <w:r w:rsidRPr="00AB03A9">
        <w:rPr>
          <w:rFonts w:ascii="Times New Roman" w:eastAsia="宋体" w:hAnsi="Times New Roman" w:cs="Times New Roman" w:hint="eastAsia"/>
          <w:szCs w:val="24"/>
        </w:rPr>
        <w:t>，供应商未按规定签订、履行采购合同，造成严重后果的，一至三年内禁止其参与深圳大学的采购，并由深圳大学</w:t>
      </w:r>
      <w:r w:rsidRPr="00AB03A9">
        <w:rPr>
          <w:rFonts w:ascii="Times New Roman" w:eastAsia="宋体" w:hAnsi="Times New Roman" w:cs="Times New Roman"/>
          <w:szCs w:val="24"/>
        </w:rPr>
        <w:t>采购管理</w:t>
      </w:r>
      <w:r w:rsidRPr="00AB03A9">
        <w:rPr>
          <w:rFonts w:ascii="Times New Roman" w:eastAsia="宋体" w:hAnsi="Times New Roman" w:cs="Times New Roman" w:hint="eastAsia"/>
          <w:szCs w:val="24"/>
        </w:rPr>
        <w:t>部门记入供应商诚信档案；情节严重的，取消其参与深圳大学的采购资格；给他人造成损失的，依法承担赔偿责任。</w:t>
      </w:r>
    </w:p>
    <w:p w14:paraId="1C82F9FA" w14:textId="77777777" w:rsidR="00AB03A9" w:rsidRDefault="00AB03A9"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（七）供应商必须诚信投标，对项目需求进行实质性响应。采购单位将组织（必要时，邀请参加本项目投标的供应商）实施项目履约验收，如未按合同履约，将按上述第（六）条规定进行处理。</w:t>
      </w:r>
    </w:p>
    <w:p w14:paraId="67BCA151" w14:textId="77777777" w:rsidR="006E007D" w:rsidRDefault="0093479D" w:rsidP="00AB03A9">
      <w:pPr>
        <w:ind w:firstLineChars="196" w:firstLine="412"/>
        <w:rPr>
          <w:rFonts w:ascii="Times New Roman" w:eastAsia="宋体" w:hAnsi="Times New Roman" w:cs="Times New Roman"/>
          <w:szCs w:val="24"/>
        </w:rPr>
      </w:pPr>
      <w:r w:rsidRPr="00AB03A9">
        <w:rPr>
          <w:rFonts w:ascii="Times New Roman" w:eastAsia="宋体" w:hAnsi="Times New Roman" w:cs="Times New Roman" w:hint="eastAsia"/>
          <w:szCs w:val="24"/>
        </w:rPr>
        <w:t>（</w:t>
      </w:r>
      <w:r>
        <w:rPr>
          <w:rFonts w:ascii="Times New Roman" w:eastAsia="宋体" w:hAnsi="Times New Roman" w:cs="Times New Roman" w:hint="eastAsia"/>
          <w:szCs w:val="24"/>
        </w:rPr>
        <w:t>八</w:t>
      </w:r>
      <w:r w:rsidRPr="00AB03A9">
        <w:rPr>
          <w:rFonts w:ascii="Times New Roman" w:eastAsia="宋体" w:hAnsi="Times New Roman" w:cs="Times New Roman" w:hint="eastAsia"/>
          <w:szCs w:val="24"/>
        </w:rPr>
        <w:t>）</w:t>
      </w:r>
      <w:r w:rsidRPr="0093479D">
        <w:rPr>
          <w:rFonts w:ascii="Times New Roman" w:eastAsia="宋体" w:hAnsi="Times New Roman" w:cs="Times New Roman" w:hint="eastAsia"/>
          <w:szCs w:val="24"/>
        </w:rPr>
        <w:t>由</w:t>
      </w:r>
      <w:r>
        <w:rPr>
          <w:rFonts w:ascii="Times New Roman" w:eastAsia="宋体" w:hAnsi="Times New Roman" w:cs="Times New Roman" w:hint="eastAsia"/>
          <w:szCs w:val="24"/>
        </w:rPr>
        <w:t>采购</w:t>
      </w:r>
      <w:r w:rsidRPr="0093479D">
        <w:rPr>
          <w:rFonts w:ascii="Times New Roman" w:eastAsia="宋体" w:hAnsi="Times New Roman" w:cs="Times New Roman" w:hint="eastAsia"/>
          <w:szCs w:val="24"/>
        </w:rPr>
        <w:t>方聘请相关专业人员组成专家组进行验收，验收依据为标书合同要求及相关行业标准，验收结束后出具验收报告。</w:t>
      </w:r>
    </w:p>
    <w:p w14:paraId="4A8594CA" w14:textId="77777777" w:rsidR="006E007D" w:rsidRDefault="006E007D">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14:paraId="01A9E699" w14:textId="77777777" w:rsidR="0093479D" w:rsidRPr="0093479D" w:rsidRDefault="0093479D" w:rsidP="00AB03A9">
      <w:pPr>
        <w:ind w:firstLineChars="196" w:firstLine="412"/>
        <w:rPr>
          <w:rFonts w:ascii="Times New Roman" w:eastAsia="宋体" w:hAnsi="Times New Roman" w:cs="Times New Roman"/>
          <w:szCs w:val="24"/>
        </w:rPr>
      </w:pPr>
    </w:p>
    <w:p w14:paraId="6E002D8F" w14:textId="77777777" w:rsidR="00AB03A9" w:rsidRPr="00AB03A9" w:rsidRDefault="00AB03A9" w:rsidP="006E007D">
      <w:pPr>
        <w:keepNext/>
        <w:keepLines/>
        <w:spacing w:before="260" w:after="260"/>
        <w:jc w:val="center"/>
        <w:outlineLvl w:val="2"/>
        <w:rPr>
          <w:rFonts w:ascii="黑体" w:eastAsia="黑体" w:hAnsi="宋体" w:cs="Times New Roman"/>
          <w:bCs/>
          <w:kern w:val="0"/>
          <w:sz w:val="24"/>
          <w:szCs w:val="24"/>
        </w:rPr>
      </w:pPr>
      <w:r w:rsidRPr="00AB03A9">
        <w:rPr>
          <w:rFonts w:ascii="黑体" w:eastAsia="黑体" w:hAnsi="宋体" w:cs="Times New Roman" w:hint="eastAsia"/>
          <w:bCs/>
          <w:kern w:val="0"/>
          <w:sz w:val="24"/>
          <w:szCs w:val="24"/>
        </w:rPr>
        <w:t>二、深圳大学采购履约情况反馈表</w:t>
      </w:r>
    </w:p>
    <w:p w14:paraId="17E0A6B6" w14:textId="77777777" w:rsidR="00AB03A9" w:rsidRPr="00AB03A9" w:rsidRDefault="00AB03A9" w:rsidP="00AB03A9">
      <w:pPr>
        <w:spacing w:line="240" w:lineRule="atLeast"/>
        <w:rPr>
          <w:rFonts w:ascii="宋体" w:eastAsia="宋体" w:hAnsi="宋体" w:cs="Times New Roman"/>
          <w:b/>
          <w:szCs w:val="21"/>
        </w:rPr>
      </w:pPr>
      <w:r w:rsidRPr="00AB03A9">
        <w:rPr>
          <w:rFonts w:ascii="宋体" w:eastAsia="宋体" w:hAnsi="宋体" w:cs="Times New Roman" w:hint="eastAsia"/>
          <w:b/>
          <w:szCs w:val="21"/>
        </w:rPr>
        <w:t>采购单位名称：                       联系人及电话：</w:t>
      </w:r>
    </w:p>
    <w:p w14:paraId="20685861" w14:textId="77777777" w:rsidR="00AB03A9" w:rsidRPr="00AB03A9" w:rsidRDefault="00AB03A9" w:rsidP="00AB03A9">
      <w:pPr>
        <w:spacing w:line="60" w:lineRule="exact"/>
        <w:rPr>
          <w:rFonts w:ascii="宋体" w:eastAsia="宋体" w:hAnsi="宋体" w:cs="Times New Roman"/>
          <w:b/>
          <w:szCs w:val="21"/>
        </w:rPr>
      </w:pPr>
    </w:p>
    <w:tbl>
      <w:tblPr>
        <w:tblW w:w="891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842"/>
        <w:gridCol w:w="720"/>
        <w:gridCol w:w="720"/>
        <w:gridCol w:w="2520"/>
        <w:gridCol w:w="1980"/>
        <w:gridCol w:w="2135"/>
      </w:tblGrid>
      <w:tr w:rsidR="00AB03A9" w:rsidRPr="00AB03A9" w14:paraId="0D4467D8" w14:textId="77777777" w:rsidTr="0010431D">
        <w:trPr>
          <w:trHeight w:val="450"/>
          <w:jc w:val="center"/>
        </w:trPr>
        <w:tc>
          <w:tcPr>
            <w:tcW w:w="2282" w:type="dxa"/>
            <w:gridSpan w:val="3"/>
            <w:vAlign w:val="center"/>
          </w:tcPr>
          <w:p w14:paraId="5E1346E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采购项目名称</w:t>
            </w:r>
          </w:p>
        </w:tc>
        <w:tc>
          <w:tcPr>
            <w:tcW w:w="2520" w:type="dxa"/>
            <w:vAlign w:val="center"/>
          </w:tcPr>
          <w:p w14:paraId="2494A2BA"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75338EF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项目编号</w:t>
            </w:r>
          </w:p>
        </w:tc>
        <w:tc>
          <w:tcPr>
            <w:tcW w:w="2135" w:type="dxa"/>
            <w:vAlign w:val="center"/>
          </w:tcPr>
          <w:p w14:paraId="56015C72" w14:textId="77777777" w:rsidR="00AB03A9" w:rsidRPr="00AB03A9" w:rsidRDefault="00AB03A9" w:rsidP="00AB03A9">
            <w:pPr>
              <w:spacing w:line="240" w:lineRule="atLeast"/>
              <w:jc w:val="center"/>
              <w:rPr>
                <w:rFonts w:ascii="宋体" w:eastAsia="宋体" w:hAnsi="宋体" w:cs="Times New Roman"/>
                <w:szCs w:val="21"/>
              </w:rPr>
            </w:pPr>
          </w:p>
        </w:tc>
      </w:tr>
      <w:tr w:rsidR="00AB03A9" w:rsidRPr="00AB03A9" w14:paraId="7C0ABB7C" w14:textId="77777777" w:rsidTr="0010431D">
        <w:trPr>
          <w:trHeight w:val="461"/>
          <w:jc w:val="center"/>
        </w:trPr>
        <w:tc>
          <w:tcPr>
            <w:tcW w:w="2282" w:type="dxa"/>
            <w:gridSpan w:val="3"/>
            <w:vAlign w:val="center"/>
          </w:tcPr>
          <w:p w14:paraId="14508890"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中标供应商名称</w:t>
            </w:r>
          </w:p>
        </w:tc>
        <w:tc>
          <w:tcPr>
            <w:tcW w:w="2520" w:type="dxa"/>
            <w:vAlign w:val="center"/>
          </w:tcPr>
          <w:p w14:paraId="7093AD8A"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6C756DEF"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供应商</w:t>
            </w:r>
          </w:p>
          <w:p w14:paraId="70074BC1"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联系人及电话</w:t>
            </w:r>
          </w:p>
        </w:tc>
        <w:tc>
          <w:tcPr>
            <w:tcW w:w="2135" w:type="dxa"/>
            <w:vAlign w:val="center"/>
          </w:tcPr>
          <w:p w14:paraId="62F21489" w14:textId="77777777" w:rsidR="00AB03A9" w:rsidRPr="00AB03A9" w:rsidRDefault="00AB03A9" w:rsidP="00AB03A9">
            <w:pPr>
              <w:spacing w:line="240" w:lineRule="atLeast"/>
              <w:jc w:val="center"/>
              <w:rPr>
                <w:rFonts w:ascii="宋体" w:eastAsia="宋体" w:hAnsi="宋体" w:cs="Times New Roman"/>
                <w:szCs w:val="21"/>
              </w:rPr>
            </w:pPr>
          </w:p>
        </w:tc>
      </w:tr>
      <w:tr w:rsidR="00AB03A9" w:rsidRPr="00AB03A9" w14:paraId="4C208741" w14:textId="77777777" w:rsidTr="0010431D">
        <w:trPr>
          <w:trHeight w:val="438"/>
          <w:jc w:val="center"/>
        </w:trPr>
        <w:tc>
          <w:tcPr>
            <w:tcW w:w="2282" w:type="dxa"/>
            <w:gridSpan w:val="3"/>
            <w:vAlign w:val="center"/>
          </w:tcPr>
          <w:p w14:paraId="42C77D95"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中标金额</w:t>
            </w:r>
          </w:p>
        </w:tc>
        <w:tc>
          <w:tcPr>
            <w:tcW w:w="2520" w:type="dxa"/>
            <w:vAlign w:val="center"/>
          </w:tcPr>
          <w:p w14:paraId="7A298894" w14:textId="77777777" w:rsidR="00AB03A9" w:rsidRPr="00AB03A9" w:rsidRDefault="00AB03A9" w:rsidP="00AB03A9">
            <w:pPr>
              <w:spacing w:line="240" w:lineRule="atLeast"/>
              <w:jc w:val="center"/>
              <w:rPr>
                <w:rFonts w:ascii="宋体" w:eastAsia="宋体" w:hAnsi="宋体" w:cs="Times New Roman"/>
                <w:szCs w:val="21"/>
              </w:rPr>
            </w:pPr>
          </w:p>
        </w:tc>
        <w:tc>
          <w:tcPr>
            <w:tcW w:w="1980" w:type="dxa"/>
            <w:vAlign w:val="center"/>
          </w:tcPr>
          <w:p w14:paraId="2669929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合同履约时间</w:t>
            </w:r>
          </w:p>
        </w:tc>
        <w:tc>
          <w:tcPr>
            <w:tcW w:w="2135" w:type="dxa"/>
            <w:vAlign w:val="center"/>
          </w:tcPr>
          <w:p w14:paraId="3B29C2BC"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自       至</w:t>
            </w:r>
          </w:p>
        </w:tc>
      </w:tr>
      <w:tr w:rsidR="00AB03A9" w:rsidRPr="00AB03A9" w14:paraId="2DFAEC54" w14:textId="77777777" w:rsidTr="0010431D">
        <w:trPr>
          <w:trHeight w:val="544"/>
          <w:jc w:val="center"/>
        </w:trPr>
        <w:tc>
          <w:tcPr>
            <w:tcW w:w="842" w:type="dxa"/>
            <w:vMerge w:val="restart"/>
            <w:vAlign w:val="center"/>
          </w:tcPr>
          <w:p w14:paraId="16F1A41B" w14:textId="77777777" w:rsidR="00AB03A9" w:rsidRPr="00AB03A9" w:rsidRDefault="00AB03A9" w:rsidP="00AB03A9">
            <w:pPr>
              <w:spacing w:line="240" w:lineRule="atLeast"/>
              <w:jc w:val="center"/>
              <w:rPr>
                <w:rFonts w:ascii="宋体" w:eastAsia="宋体" w:hAnsi="宋体" w:cs="Times New Roman"/>
                <w:b/>
                <w:szCs w:val="21"/>
              </w:rPr>
            </w:pPr>
            <w:r w:rsidRPr="00AB03A9">
              <w:rPr>
                <w:rFonts w:ascii="宋体" w:eastAsia="宋体" w:hAnsi="宋体" w:cs="Times New Roman" w:hint="eastAsia"/>
                <w:b/>
                <w:szCs w:val="21"/>
              </w:rPr>
              <w:t>履约情况评价</w:t>
            </w:r>
          </w:p>
        </w:tc>
        <w:tc>
          <w:tcPr>
            <w:tcW w:w="1440" w:type="dxa"/>
            <w:gridSpan w:val="2"/>
            <w:tcBorders>
              <w:right w:val="single" w:sz="4" w:space="0" w:color="auto"/>
            </w:tcBorders>
            <w:vAlign w:val="center"/>
          </w:tcPr>
          <w:p w14:paraId="4F314AF7"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总体评价</w:t>
            </w:r>
          </w:p>
        </w:tc>
        <w:tc>
          <w:tcPr>
            <w:tcW w:w="6635" w:type="dxa"/>
            <w:gridSpan w:val="3"/>
            <w:tcBorders>
              <w:left w:val="single" w:sz="4" w:space="0" w:color="auto"/>
            </w:tcBorders>
            <w:vAlign w:val="center"/>
          </w:tcPr>
          <w:p w14:paraId="3115D78C" w14:textId="77777777" w:rsidR="00AB03A9" w:rsidRPr="00AB03A9" w:rsidRDefault="00AB03A9" w:rsidP="00AB03A9">
            <w:pPr>
              <w:spacing w:line="240" w:lineRule="atLeast"/>
              <w:ind w:firstLineChars="50" w:firstLine="105"/>
              <w:jc w:val="center"/>
              <w:rPr>
                <w:rFonts w:ascii="宋体" w:eastAsia="宋体" w:hAnsi="宋体" w:cs="Times New Roman"/>
                <w:szCs w:val="21"/>
              </w:rPr>
            </w:pPr>
            <w:r w:rsidRPr="00AB03A9">
              <w:rPr>
                <w:rFonts w:ascii="宋体" w:eastAsia="宋体" w:hAnsi="宋体" w:cs="Times New Roman" w:hint="eastAsia"/>
                <w:szCs w:val="21"/>
              </w:rPr>
              <w:t>□ 优          □ 良          □ 中           □ 差</w:t>
            </w:r>
          </w:p>
        </w:tc>
      </w:tr>
      <w:tr w:rsidR="00AB03A9" w:rsidRPr="00AB03A9" w14:paraId="5B638EEE" w14:textId="77777777" w:rsidTr="0010431D">
        <w:trPr>
          <w:trHeight w:val="458"/>
          <w:jc w:val="center"/>
        </w:trPr>
        <w:tc>
          <w:tcPr>
            <w:tcW w:w="842" w:type="dxa"/>
            <w:vMerge/>
            <w:vAlign w:val="center"/>
          </w:tcPr>
          <w:p w14:paraId="0E491D86"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val="restart"/>
            <w:tcBorders>
              <w:right w:val="single" w:sz="4" w:space="0" w:color="auto"/>
            </w:tcBorders>
            <w:vAlign w:val="center"/>
          </w:tcPr>
          <w:p w14:paraId="25FE4A57"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分项评价</w:t>
            </w:r>
          </w:p>
        </w:tc>
        <w:tc>
          <w:tcPr>
            <w:tcW w:w="720" w:type="dxa"/>
            <w:tcBorders>
              <w:left w:val="single" w:sz="4" w:space="0" w:color="auto"/>
              <w:right w:val="single" w:sz="4" w:space="0" w:color="auto"/>
            </w:tcBorders>
            <w:vAlign w:val="center"/>
          </w:tcPr>
          <w:p w14:paraId="2776A8F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质量方面</w:t>
            </w:r>
          </w:p>
        </w:tc>
        <w:tc>
          <w:tcPr>
            <w:tcW w:w="6635" w:type="dxa"/>
            <w:gridSpan w:val="3"/>
            <w:tcBorders>
              <w:left w:val="single" w:sz="4" w:space="0" w:color="auto"/>
            </w:tcBorders>
            <w:vAlign w:val="center"/>
          </w:tcPr>
          <w:p w14:paraId="0E3D293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4D57DEFA" w14:textId="77777777" w:rsidTr="0010431D">
        <w:trPr>
          <w:trHeight w:val="458"/>
          <w:jc w:val="center"/>
        </w:trPr>
        <w:tc>
          <w:tcPr>
            <w:tcW w:w="842" w:type="dxa"/>
            <w:vMerge/>
            <w:vAlign w:val="center"/>
          </w:tcPr>
          <w:p w14:paraId="156F19C7"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623CAE8C"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4D01271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价格方面</w:t>
            </w:r>
          </w:p>
        </w:tc>
        <w:tc>
          <w:tcPr>
            <w:tcW w:w="6635" w:type="dxa"/>
            <w:gridSpan w:val="3"/>
            <w:tcBorders>
              <w:left w:val="single" w:sz="4" w:space="0" w:color="auto"/>
            </w:tcBorders>
            <w:vAlign w:val="center"/>
          </w:tcPr>
          <w:p w14:paraId="4045B5AF"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22084CF3" w14:textId="77777777" w:rsidTr="0010431D">
        <w:trPr>
          <w:trHeight w:val="458"/>
          <w:jc w:val="center"/>
        </w:trPr>
        <w:tc>
          <w:tcPr>
            <w:tcW w:w="842" w:type="dxa"/>
            <w:vMerge/>
            <w:vAlign w:val="center"/>
          </w:tcPr>
          <w:p w14:paraId="3F1205F2"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317AE8AF"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533D5E42"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服务方面</w:t>
            </w:r>
          </w:p>
        </w:tc>
        <w:tc>
          <w:tcPr>
            <w:tcW w:w="6635" w:type="dxa"/>
            <w:gridSpan w:val="3"/>
            <w:tcBorders>
              <w:left w:val="single" w:sz="4" w:space="0" w:color="auto"/>
            </w:tcBorders>
            <w:vAlign w:val="center"/>
          </w:tcPr>
          <w:p w14:paraId="7455FE43"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7722E58C" w14:textId="77777777" w:rsidTr="0010431D">
        <w:trPr>
          <w:trHeight w:val="458"/>
          <w:jc w:val="center"/>
        </w:trPr>
        <w:tc>
          <w:tcPr>
            <w:tcW w:w="842" w:type="dxa"/>
            <w:vMerge/>
            <w:vAlign w:val="center"/>
          </w:tcPr>
          <w:p w14:paraId="337CBC74"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53566E21"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35CBC67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时间方面</w:t>
            </w:r>
          </w:p>
        </w:tc>
        <w:tc>
          <w:tcPr>
            <w:tcW w:w="6635" w:type="dxa"/>
            <w:gridSpan w:val="3"/>
            <w:tcBorders>
              <w:left w:val="single" w:sz="4" w:space="0" w:color="auto"/>
            </w:tcBorders>
            <w:vAlign w:val="center"/>
          </w:tcPr>
          <w:p w14:paraId="6589EBAB"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36DC016F" w14:textId="77777777" w:rsidTr="0010431D">
        <w:trPr>
          <w:trHeight w:val="458"/>
          <w:jc w:val="center"/>
        </w:trPr>
        <w:tc>
          <w:tcPr>
            <w:tcW w:w="842" w:type="dxa"/>
            <w:vMerge/>
            <w:vAlign w:val="center"/>
          </w:tcPr>
          <w:p w14:paraId="10CD1151"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261E01CE"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8380A35"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环境保护</w:t>
            </w:r>
          </w:p>
        </w:tc>
        <w:tc>
          <w:tcPr>
            <w:tcW w:w="6635" w:type="dxa"/>
            <w:gridSpan w:val="3"/>
            <w:tcBorders>
              <w:left w:val="single" w:sz="4" w:space="0" w:color="auto"/>
            </w:tcBorders>
            <w:vAlign w:val="center"/>
          </w:tcPr>
          <w:p w14:paraId="48EC934E"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 xml:space="preserve"> □ 优          □ 良          □ 中           □ 差</w:t>
            </w:r>
          </w:p>
        </w:tc>
      </w:tr>
      <w:tr w:rsidR="00AB03A9" w:rsidRPr="00AB03A9" w14:paraId="383A073C" w14:textId="77777777" w:rsidTr="0010431D">
        <w:trPr>
          <w:trHeight w:val="458"/>
          <w:jc w:val="center"/>
        </w:trPr>
        <w:tc>
          <w:tcPr>
            <w:tcW w:w="842" w:type="dxa"/>
            <w:vMerge/>
            <w:vAlign w:val="center"/>
          </w:tcPr>
          <w:p w14:paraId="312FE0F5" w14:textId="77777777" w:rsidR="00AB03A9" w:rsidRPr="00AB03A9" w:rsidRDefault="00AB03A9" w:rsidP="00AB03A9">
            <w:pPr>
              <w:spacing w:line="240" w:lineRule="atLeast"/>
              <w:jc w:val="center"/>
              <w:rPr>
                <w:rFonts w:ascii="宋体" w:eastAsia="宋体" w:hAnsi="宋体" w:cs="Times New Roman"/>
                <w:szCs w:val="21"/>
              </w:rPr>
            </w:pPr>
          </w:p>
        </w:tc>
        <w:tc>
          <w:tcPr>
            <w:tcW w:w="720" w:type="dxa"/>
            <w:vMerge/>
            <w:tcBorders>
              <w:right w:val="single" w:sz="4" w:space="0" w:color="auto"/>
            </w:tcBorders>
            <w:vAlign w:val="center"/>
          </w:tcPr>
          <w:p w14:paraId="14D5E47C" w14:textId="77777777" w:rsidR="00AB03A9" w:rsidRPr="00AB03A9" w:rsidRDefault="00AB03A9" w:rsidP="00AB03A9">
            <w:pPr>
              <w:spacing w:line="240" w:lineRule="atLeast"/>
              <w:jc w:val="center"/>
              <w:rPr>
                <w:rFonts w:ascii="宋体" w:eastAsia="宋体" w:hAnsi="宋体" w:cs="Times New Roman"/>
                <w:szCs w:val="21"/>
              </w:rPr>
            </w:pPr>
          </w:p>
        </w:tc>
        <w:tc>
          <w:tcPr>
            <w:tcW w:w="720" w:type="dxa"/>
            <w:tcBorders>
              <w:left w:val="single" w:sz="4" w:space="0" w:color="auto"/>
              <w:right w:val="single" w:sz="4" w:space="0" w:color="auto"/>
            </w:tcBorders>
            <w:vAlign w:val="center"/>
          </w:tcPr>
          <w:p w14:paraId="6CAB157A"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其他</w:t>
            </w:r>
          </w:p>
        </w:tc>
        <w:tc>
          <w:tcPr>
            <w:tcW w:w="6635" w:type="dxa"/>
            <w:gridSpan w:val="3"/>
            <w:tcBorders>
              <w:left w:val="single" w:sz="4" w:space="0" w:color="auto"/>
            </w:tcBorders>
            <w:vAlign w:val="center"/>
          </w:tcPr>
          <w:p w14:paraId="7A63DE81" w14:textId="77777777" w:rsidR="00AB03A9" w:rsidRPr="00AB03A9" w:rsidRDefault="00AB03A9" w:rsidP="009F57C3">
            <w:pPr>
              <w:spacing w:beforeLines="50" w:before="231" w:afterLines="50" w:after="231" w:line="240" w:lineRule="atLeast"/>
              <w:rPr>
                <w:rFonts w:ascii="宋体" w:eastAsia="宋体" w:hAnsi="宋体" w:cs="Times New Roman"/>
                <w:szCs w:val="21"/>
                <w:u w:val="single"/>
              </w:rPr>
            </w:pPr>
            <w:r w:rsidRPr="00AB03A9">
              <w:rPr>
                <w:rFonts w:ascii="宋体" w:eastAsia="宋体" w:hAnsi="宋体" w:cs="Times New Roman" w:hint="eastAsia"/>
                <w:szCs w:val="21"/>
              </w:rPr>
              <w:t>评价内容为：</w:t>
            </w:r>
          </w:p>
          <w:p w14:paraId="645BFE5C" w14:textId="77777777" w:rsidR="00AB03A9" w:rsidRPr="00AB03A9" w:rsidRDefault="00AB03A9" w:rsidP="009F57C3">
            <w:pPr>
              <w:spacing w:beforeLines="50" w:before="231" w:afterLines="50" w:after="231" w:line="240" w:lineRule="atLeast"/>
              <w:rPr>
                <w:rFonts w:ascii="宋体" w:eastAsia="宋体" w:hAnsi="宋体" w:cs="Times New Roman"/>
                <w:szCs w:val="21"/>
              </w:rPr>
            </w:pPr>
            <w:r w:rsidRPr="00AB03A9">
              <w:rPr>
                <w:rFonts w:ascii="宋体" w:eastAsia="宋体" w:hAnsi="宋体" w:cs="Times New Roman" w:hint="eastAsia"/>
                <w:szCs w:val="21"/>
              </w:rPr>
              <w:t>评价等级为：  □ 优       □ 良        □ 中         □ 差</w:t>
            </w:r>
          </w:p>
        </w:tc>
      </w:tr>
      <w:tr w:rsidR="00AB03A9" w:rsidRPr="00AB03A9" w14:paraId="41A636FF" w14:textId="77777777" w:rsidTr="0010431D">
        <w:trPr>
          <w:trHeight w:val="3261"/>
          <w:jc w:val="center"/>
        </w:trPr>
        <w:tc>
          <w:tcPr>
            <w:tcW w:w="1562" w:type="dxa"/>
            <w:gridSpan w:val="2"/>
            <w:vAlign w:val="center"/>
          </w:tcPr>
          <w:p w14:paraId="25344D49"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lastRenderedPageBreak/>
              <w:t>具体情况说明</w:t>
            </w:r>
          </w:p>
        </w:tc>
        <w:tc>
          <w:tcPr>
            <w:tcW w:w="7355" w:type="dxa"/>
            <w:gridSpan w:val="4"/>
          </w:tcPr>
          <w:p w14:paraId="62859DBE" w14:textId="77777777" w:rsidR="00AB03A9" w:rsidRPr="00AB03A9" w:rsidRDefault="00AB03A9" w:rsidP="00AB03A9">
            <w:pPr>
              <w:spacing w:line="240" w:lineRule="atLeast"/>
              <w:rPr>
                <w:rFonts w:ascii="宋体" w:eastAsia="宋体" w:hAnsi="宋体" w:cs="Times New Roman"/>
                <w:szCs w:val="21"/>
              </w:rPr>
            </w:pPr>
          </w:p>
          <w:p w14:paraId="3B017304" w14:textId="77777777" w:rsidR="00AB03A9" w:rsidRPr="00AB03A9" w:rsidRDefault="00AB03A9" w:rsidP="00AB03A9">
            <w:pPr>
              <w:spacing w:line="240" w:lineRule="atLeast"/>
              <w:rPr>
                <w:rFonts w:ascii="宋体" w:eastAsia="宋体" w:hAnsi="宋体" w:cs="Times New Roman"/>
                <w:szCs w:val="21"/>
              </w:rPr>
            </w:pPr>
          </w:p>
        </w:tc>
      </w:tr>
      <w:tr w:rsidR="00AB03A9" w:rsidRPr="00AB03A9" w14:paraId="09D482B9" w14:textId="77777777" w:rsidTr="0010431D">
        <w:trPr>
          <w:trHeight w:val="2510"/>
          <w:jc w:val="center"/>
        </w:trPr>
        <w:tc>
          <w:tcPr>
            <w:tcW w:w="1562" w:type="dxa"/>
            <w:gridSpan w:val="2"/>
            <w:vAlign w:val="center"/>
          </w:tcPr>
          <w:p w14:paraId="2098A69C"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采购单位意见</w:t>
            </w:r>
          </w:p>
          <w:p w14:paraId="1B3C7D93" w14:textId="77777777" w:rsidR="00AB03A9" w:rsidRPr="00AB03A9" w:rsidRDefault="00AB03A9" w:rsidP="00AB03A9">
            <w:pPr>
              <w:spacing w:line="240" w:lineRule="atLeast"/>
              <w:jc w:val="center"/>
              <w:rPr>
                <w:rFonts w:ascii="宋体" w:eastAsia="宋体" w:hAnsi="宋体" w:cs="Times New Roman"/>
                <w:szCs w:val="21"/>
              </w:rPr>
            </w:pPr>
            <w:r w:rsidRPr="00AB03A9">
              <w:rPr>
                <w:rFonts w:ascii="宋体" w:eastAsia="宋体" w:hAnsi="宋体" w:cs="Times New Roman" w:hint="eastAsia"/>
                <w:szCs w:val="21"/>
              </w:rPr>
              <w:t>（公章）</w:t>
            </w:r>
          </w:p>
        </w:tc>
        <w:tc>
          <w:tcPr>
            <w:tcW w:w="7355" w:type="dxa"/>
            <w:gridSpan w:val="4"/>
            <w:vAlign w:val="center"/>
          </w:tcPr>
          <w:p w14:paraId="7AAA2E24" w14:textId="77777777" w:rsidR="00AB03A9" w:rsidRPr="00AB03A9" w:rsidRDefault="00AB03A9" w:rsidP="00AB03A9">
            <w:pPr>
              <w:spacing w:line="240" w:lineRule="atLeast"/>
              <w:rPr>
                <w:rFonts w:ascii="宋体" w:eastAsia="宋体" w:hAnsi="宋体" w:cs="Times New Roman"/>
                <w:szCs w:val="21"/>
              </w:rPr>
            </w:pPr>
          </w:p>
          <w:p w14:paraId="6DB90EB1" w14:textId="77777777" w:rsidR="00AB03A9" w:rsidRPr="00AB03A9" w:rsidRDefault="00AB03A9" w:rsidP="00AB03A9">
            <w:pPr>
              <w:spacing w:line="240" w:lineRule="atLeast"/>
              <w:ind w:firstLineChars="1800" w:firstLine="3780"/>
              <w:rPr>
                <w:rFonts w:ascii="宋体" w:eastAsia="宋体" w:hAnsi="宋体" w:cs="Times New Roman"/>
                <w:szCs w:val="21"/>
              </w:rPr>
            </w:pPr>
          </w:p>
          <w:p w14:paraId="6F7580A1" w14:textId="77777777" w:rsidR="00AB03A9" w:rsidRPr="00AB03A9" w:rsidRDefault="00AB03A9" w:rsidP="00AB03A9">
            <w:pPr>
              <w:spacing w:line="240" w:lineRule="atLeast"/>
              <w:ind w:firstLineChars="1800" w:firstLine="3780"/>
              <w:rPr>
                <w:rFonts w:ascii="宋体" w:eastAsia="宋体" w:hAnsi="宋体" w:cs="Times New Roman"/>
                <w:szCs w:val="21"/>
              </w:rPr>
            </w:pPr>
            <w:r w:rsidRPr="00AB03A9">
              <w:rPr>
                <w:rFonts w:ascii="宋体" w:eastAsia="宋体" w:hAnsi="宋体" w:cs="Times New Roman" w:hint="eastAsia"/>
                <w:szCs w:val="21"/>
              </w:rPr>
              <w:t>日期：   年   月   日</w:t>
            </w:r>
          </w:p>
        </w:tc>
      </w:tr>
    </w:tbl>
    <w:p w14:paraId="38A7ABC7"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说明：</w:t>
      </w:r>
    </w:p>
    <w:p w14:paraId="1375D074"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1、本表为采购单位向深圳</w:t>
      </w:r>
      <w:r w:rsidRPr="00AB03A9">
        <w:rPr>
          <w:rFonts w:ascii="宋体" w:eastAsia="宋体" w:hAnsi="宋体" w:cs="Times New Roman"/>
          <w:szCs w:val="21"/>
        </w:rPr>
        <w:t>大学招投标管理中心反映</w:t>
      </w:r>
      <w:r w:rsidRPr="00AB03A9">
        <w:rPr>
          <w:rFonts w:ascii="宋体" w:eastAsia="宋体" w:hAnsi="宋体" w:cs="Times New Roman" w:hint="eastAsia"/>
          <w:szCs w:val="21"/>
        </w:rPr>
        <w:t>深圳</w:t>
      </w:r>
      <w:r w:rsidRPr="00AB03A9">
        <w:rPr>
          <w:rFonts w:ascii="宋体" w:eastAsia="宋体" w:hAnsi="宋体" w:cs="Times New Roman"/>
          <w:szCs w:val="21"/>
        </w:rPr>
        <w:t>大学</w:t>
      </w:r>
      <w:r w:rsidRPr="00AB03A9">
        <w:rPr>
          <w:rFonts w:ascii="宋体" w:eastAsia="宋体" w:hAnsi="宋体" w:cs="Times New Roman" w:hint="eastAsia"/>
          <w:szCs w:val="21"/>
        </w:rPr>
        <w:t>采购项目履约情况时所用；</w:t>
      </w:r>
    </w:p>
    <w:p w14:paraId="29CABFD8" w14:textId="77777777" w:rsidR="00AB03A9" w:rsidRPr="00AB03A9" w:rsidRDefault="00AB03A9" w:rsidP="00AB03A9">
      <w:pPr>
        <w:spacing w:line="240" w:lineRule="atLeast"/>
        <w:rPr>
          <w:rFonts w:ascii="宋体" w:eastAsia="宋体" w:hAnsi="宋体" w:cs="Times New Roman"/>
          <w:szCs w:val="21"/>
        </w:rPr>
      </w:pPr>
      <w:r w:rsidRPr="00AB03A9">
        <w:rPr>
          <w:rFonts w:ascii="宋体" w:eastAsia="宋体" w:hAnsi="宋体" w:cs="Times New Roman" w:hint="eastAsia"/>
          <w:szCs w:val="21"/>
        </w:rPr>
        <w:t>2、履约情况评价分为优、良、中、差四个等级，请在对应的框前打“√”，然后在“具体情况说明”一栏详细说明有关情况。</w:t>
      </w:r>
    </w:p>
    <w:p w14:paraId="622E82CE" w14:textId="77777777" w:rsidR="00AB03A9" w:rsidRPr="00AB03A9" w:rsidRDefault="00AB03A9" w:rsidP="00AB03A9">
      <w:pPr>
        <w:spacing w:line="240" w:lineRule="atLeast"/>
        <w:rPr>
          <w:rFonts w:ascii="宋体" w:eastAsia="宋体" w:hAnsi="宋体" w:cs="Times New Roman"/>
          <w:szCs w:val="21"/>
        </w:rPr>
      </w:pPr>
    </w:p>
    <w:p w14:paraId="2D5D01A9" w14:textId="77777777" w:rsidR="00AB03A9" w:rsidRPr="00AB03A9" w:rsidRDefault="00AB03A9" w:rsidP="00AB03A9">
      <w:pPr>
        <w:spacing w:line="240" w:lineRule="atLeast"/>
        <w:rPr>
          <w:rFonts w:ascii="宋体" w:eastAsia="宋体" w:hAnsi="宋体" w:cs="Times New Roman"/>
          <w:szCs w:val="21"/>
        </w:rPr>
      </w:pPr>
    </w:p>
    <w:p w14:paraId="64158EA7" w14:textId="77777777" w:rsidR="00063760" w:rsidRDefault="00063760">
      <w:pPr>
        <w:widowControl/>
        <w:jc w:val="left"/>
        <w:rPr>
          <w:rFonts w:ascii="宋体" w:eastAsia="宋体" w:hAnsi="宋体" w:cs="Times New Roman"/>
          <w:b/>
          <w:bCs/>
          <w:kern w:val="0"/>
          <w:sz w:val="28"/>
          <w:szCs w:val="28"/>
        </w:rPr>
      </w:pPr>
      <w:r>
        <w:rPr>
          <w:rFonts w:ascii="宋体" w:eastAsia="宋体" w:hAnsi="宋体" w:cs="Times New Roman"/>
          <w:b/>
          <w:bCs/>
          <w:kern w:val="0"/>
          <w:sz w:val="28"/>
          <w:szCs w:val="28"/>
        </w:rPr>
        <w:br w:type="page"/>
      </w:r>
    </w:p>
    <w:p w14:paraId="3B0B463C" w14:textId="77777777" w:rsidR="00F80DF2" w:rsidRDefault="00F80DF2" w:rsidP="00F80DF2">
      <w:pPr>
        <w:pStyle w:val="10"/>
        <w:rPr>
          <w:noProof/>
        </w:rPr>
      </w:pPr>
      <w:r>
        <w:rPr>
          <w:rFonts w:hint="eastAsia"/>
          <w:noProof/>
        </w:rPr>
        <w:lastRenderedPageBreak/>
        <w:t>第二册</w:t>
      </w:r>
      <w:r>
        <w:rPr>
          <w:noProof/>
        </w:rPr>
        <w:t xml:space="preserve">  </w:t>
      </w:r>
      <w:r>
        <w:rPr>
          <w:rFonts w:hint="eastAsia"/>
          <w:noProof/>
        </w:rPr>
        <w:t>通用条款（公开招标）</w:t>
      </w:r>
    </w:p>
    <w:p w14:paraId="3A923BBF" w14:textId="77777777" w:rsidR="00F80DF2" w:rsidRDefault="00F80DF2" w:rsidP="00F80DF2">
      <w:pPr>
        <w:jc w:val="center"/>
        <w:rPr>
          <w:rFonts w:ascii="宋体" w:hAnsi="宋体"/>
          <w:b/>
          <w:color w:val="FF0000"/>
          <w:sz w:val="28"/>
          <w:szCs w:val="28"/>
        </w:rPr>
      </w:pPr>
      <w:r>
        <w:rPr>
          <w:rFonts w:ascii="宋体" w:hAnsi="宋体" w:hint="eastAsia"/>
          <w:b/>
          <w:color w:val="FF0000"/>
          <w:sz w:val="28"/>
          <w:szCs w:val="28"/>
        </w:rPr>
        <w:t>（</w:t>
      </w:r>
      <w:r>
        <w:rPr>
          <w:rFonts w:ascii="宋体" w:hAnsi="宋体" w:hint="eastAsia"/>
          <w:b/>
          <w:color w:val="FF0000"/>
          <w:sz w:val="28"/>
          <w:szCs w:val="28"/>
        </w:rPr>
        <w:t>1.4.1</w:t>
      </w:r>
      <w:r>
        <w:rPr>
          <w:rFonts w:ascii="宋体" w:hAnsi="宋体" w:hint="eastAsia"/>
          <w:b/>
          <w:color w:val="FF0000"/>
          <w:sz w:val="28"/>
          <w:szCs w:val="28"/>
        </w:rPr>
        <w:t>版本）</w:t>
      </w:r>
    </w:p>
    <w:p w14:paraId="170AE0F6"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总则</w:t>
      </w:r>
    </w:p>
    <w:p w14:paraId="1764F74A"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1.通用条款说明</w:t>
      </w:r>
    </w:p>
    <w:p w14:paraId="176F9505" w14:textId="77777777" w:rsidR="00F80DF2" w:rsidRDefault="00F80DF2" w:rsidP="00F80DF2">
      <w:pPr>
        <w:ind w:firstLineChars="196" w:firstLine="412"/>
        <w:rPr>
          <w:rFonts w:ascii="宋体" w:eastAsia="宋体" w:hAnsi="宋体"/>
          <w:szCs w:val="21"/>
        </w:rPr>
      </w:pPr>
      <w:r>
        <w:rPr>
          <w:rFonts w:ascii="宋体" w:hAnsi="宋体" w:hint="eastAsia"/>
          <w:szCs w:val="21"/>
        </w:rPr>
        <w:t>1.1</w:t>
      </w:r>
      <w:r>
        <w:rPr>
          <w:rFonts w:ascii="宋体" w:hAnsi="宋体" w:hint="eastAsia"/>
          <w:szCs w:val="21"/>
        </w:rPr>
        <w:t>深圳大学招投标管理中心发出招标文件通用条款版本，列出深圳大学采购项目进行招标采购所适用的通用条款内容。如有需要，深圳大学招投标管理中心可以对通用条款增加附录或补充内容。</w:t>
      </w:r>
    </w:p>
    <w:p w14:paraId="2EB4B111" w14:textId="77777777" w:rsidR="00F80DF2" w:rsidRDefault="00F80DF2" w:rsidP="00F80DF2">
      <w:pPr>
        <w:ind w:firstLineChars="196" w:firstLine="412"/>
        <w:rPr>
          <w:rFonts w:ascii="宋体" w:hAnsi="宋体"/>
          <w:szCs w:val="21"/>
        </w:rPr>
      </w:pPr>
      <w:r>
        <w:rPr>
          <w:rFonts w:ascii="宋体" w:hAnsi="宋体" w:hint="eastAsia"/>
          <w:szCs w:val="21"/>
        </w:rPr>
        <w:t>1.2</w:t>
      </w:r>
      <w:r>
        <w:rPr>
          <w:rFonts w:ascii="宋体" w:hAnsi="宋体" w:hint="eastAsia"/>
          <w:szCs w:val="21"/>
        </w:rPr>
        <w:t>招标文件分为第一册“专用条款”和第二册“通用条款”。</w:t>
      </w:r>
    </w:p>
    <w:p w14:paraId="64F9A141" w14:textId="77777777" w:rsidR="00F80DF2" w:rsidRDefault="00F80DF2" w:rsidP="00F80DF2">
      <w:pPr>
        <w:ind w:firstLineChars="196" w:firstLine="412"/>
        <w:rPr>
          <w:rFonts w:ascii="宋体" w:hAnsi="宋体"/>
          <w:szCs w:val="21"/>
        </w:rPr>
      </w:pPr>
      <w:r>
        <w:rPr>
          <w:rFonts w:ascii="宋体" w:hAnsi="宋体" w:hint="eastAsia"/>
          <w:szCs w:val="21"/>
        </w:rPr>
        <w:t>1.3</w:t>
      </w:r>
      <w:r>
        <w:rPr>
          <w:rFonts w:ascii="宋体" w:hAnsi="宋体" w:hint="eastAsia"/>
          <w:szCs w:val="21"/>
        </w:rPr>
        <w:t>“专用条款”是对本次采购项目的具体要求，包含投标人资格要求、招标项目需求、投标文件格式、附件等内容。</w:t>
      </w:r>
    </w:p>
    <w:p w14:paraId="57AC30C6" w14:textId="77777777" w:rsidR="00F80DF2" w:rsidRDefault="00F80DF2" w:rsidP="00F80DF2">
      <w:pPr>
        <w:ind w:firstLineChars="196" w:firstLine="412"/>
        <w:rPr>
          <w:rFonts w:ascii="宋体" w:hAnsi="宋体"/>
          <w:szCs w:val="21"/>
        </w:rPr>
      </w:pPr>
      <w:r>
        <w:rPr>
          <w:rFonts w:ascii="宋体" w:hAnsi="宋体" w:hint="eastAsia"/>
          <w:szCs w:val="21"/>
        </w:rPr>
        <w:t>1.4</w:t>
      </w:r>
      <w:r>
        <w:rPr>
          <w:rFonts w:ascii="宋体" w:hAnsi="宋体" w:hint="eastAsia"/>
          <w:szCs w:val="21"/>
        </w:rPr>
        <w:t>“通用条款”是适用于采购项目的基础性条款，具有普遍性和通用性。</w:t>
      </w:r>
    </w:p>
    <w:p w14:paraId="03D806EE" w14:textId="77777777" w:rsidR="00F80DF2" w:rsidRDefault="00F80DF2" w:rsidP="00F80DF2">
      <w:pPr>
        <w:ind w:firstLineChars="196" w:firstLine="412"/>
        <w:rPr>
          <w:rFonts w:ascii="宋体" w:hAnsi="宋体"/>
          <w:szCs w:val="21"/>
        </w:rPr>
      </w:pPr>
      <w:r>
        <w:rPr>
          <w:rFonts w:ascii="宋体" w:hAnsi="宋体" w:hint="eastAsia"/>
          <w:szCs w:val="21"/>
        </w:rPr>
        <w:t xml:space="preserve">1.5 </w:t>
      </w:r>
      <w:r>
        <w:rPr>
          <w:rFonts w:ascii="宋体" w:hAnsi="宋体" w:hint="eastAsia"/>
          <w:szCs w:val="21"/>
        </w:rPr>
        <w:t>“专用条款”和“通用条款”表述不一致或有冲突时，以“专用条款”为准。</w:t>
      </w:r>
    </w:p>
    <w:p w14:paraId="118E9AA0"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2．招标说明</w:t>
      </w:r>
    </w:p>
    <w:p w14:paraId="26CEAE83" w14:textId="77777777" w:rsidR="00F80DF2" w:rsidRDefault="00F80DF2" w:rsidP="00F80DF2">
      <w:pPr>
        <w:ind w:firstLineChars="196" w:firstLine="412"/>
        <w:rPr>
          <w:rFonts w:ascii="宋体" w:eastAsia="宋体" w:hAnsi="宋体"/>
          <w:szCs w:val="21"/>
        </w:rPr>
      </w:pPr>
      <w:r>
        <w:rPr>
          <w:rFonts w:ascii="宋体" w:hAnsi="宋体" w:hint="eastAsia"/>
          <w:szCs w:val="21"/>
        </w:rPr>
        <w:t>本项目按照《深圳经济特区政府采购条例》、</w:t>
      </w:r>
      <w:r>
        <w:rPr>
          <w:rFonts w:ascii="宋体" w:hAnsi="宋体" w:hint="eastAsia"/>
          <w:szCs w:val="21"/>
        </w:rPr>
        <w:t xml:space="preserve"> </w:t>
      </w:r>
      <w:r>
        <w:rPr>
          <w:rFonts w:ascii="宋体" w:hAnsi="宋体" w:hint="eastAsia"/>
          <w:szCs w:val="21"/>
        </w:rPr>
        <w:t>《深圳经济特区政府采购条例实施细则》和深圳大学的有关规定，并参考有关法规和规定通过招标方式确定中标供应商。</w:t>
      </w:r>
    </w:p>
    <w:p w14:paraId="6209AEE1"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3．定义</w:t>
      </w:r>
    </w:p>
    <w:p w14:paraId="2886DF08" w14:textId="77777777" w:rsidR="00F80DF2" w:rsidRDefault="00F80DF2" w:rsidP="00F80DF2">
      <w:pPr>
        <w:ind w:firstLineChars="200" w:firstLine="420"/>
        <w:rPr>
          <w:rFonts w:ascii="宋体" w:eastAsia="宋体" w:hAnsi="宋体"/>
          <w:szCs w:val="21"/>
        </w:rPr>
      </w:pPr>
      <w:r>
        <w:rPr>
          <w:rFonts w:ascii="宋体" w:hAnsi="宋体" w:hint="eastAsia"/>
          <w:szCs w:val="21"/>
        </w:rPr>
        <w:t>招标文件中下列术语应解释为：</w:t>
      </w:r>
    </w:p>
    <w:p w14:paraId="592701F5" w14:textId="77777777" w:rsidR="00F80DF2" w:rsidRDefault="00F80DF2" w:rsidP="00F80DF2">
      <w:pPr>
        <w:ind w:firstLineChars="196" w:firstLine="412"/>
        <w:rPr>
          <w:rFonts w:ascii="宋体" w:hAnsi="宋体"/>
          <w:szCs w:val="21"/>
        </w:rPr>
      </w:pPr>
      <w:r>
        <w:rPr>
          <w:rFonts w:ascii="宋体" w:hAnsi="宋体" w:hint="eastAsia"/>
          <w:szCs w:val="21"/>
        </w:rPr>
        <w:t>3.1</w:t>
      </w:r>
      <w:r>
        <w:rPr>
          <w:rFonts w:ascii="宋体" w:hAnsi="宋体" w:hint="eastAsia"/>
          <w:szCs w:val="21"/>
        </w:rPr>
        <w:t>“学校采购机构”系指深圳大学招投标管理中心；</w:t>
      </w:r>
    </w:p>
    <w:p w14:paraId="4882FBDB" w14:textId="77777777" w:rsidR="00F80DF2" w:rsidRDefault="00F80DF2" w:rsidP="00F80DF2">
      <w:pPr>
        <w:ind w:firstLineChars="196" w:firstLine="412"/>
        <w:rPr>
          <w:rFonts w:ascii="宋体" w:hAnsi="宋体"/>
          <w:szCs w:val="21"/>
        </w:rPr>
      </w:pPr>
      <w:r>
        <w:rPr>
          <w:rFonts w:ascii="宋体" w:hAnsi="宋体" w:hint="eastAsia"/>
          <w:szCs w:val="21"/>
        </w:rPr>
        <w:t>3.2</w:t>
      </w:r>
      <w:r>
        <w:rPr>
          <w:rFonts w:ascii="宋体" w:hAnsi="宋体" w:hint="eastAsia"/>
          <w:szCs w:val="21"/>
        </w:rPr>
        <w:t>“采购人”或“采购单位”：系指深圳大学、深圳大学下属单位；</w:t>
      </w:r>
      <w:r>
        <w:rPr>
          <w:rFonts w:ascii="宋体" w:hAnsi="宋体" w:hint="eastAsia"/>
          <w:szCs w:val="21"/>
        </w:rPr>
        <w:t xml:space="preserve"> </w:t>
      </w:r>
    </w:p>
    <w:p w14:paraId="6404D0F4" w14:textId="77777777" w:rsidR="00F80DF2" w:rsidRDefault="00F80DF2" w:rsidP="00F80DF2">
      <w:pPr>
        <w:ind w:firstLineChars="196" w:firstLine="412"/>
        <w:rPr>
          <w:rFonts w:ascii="宋体" w:hAnsi="宋体"/>
          <w:szCs w:val="21"/>
        </w:rPr>
      </w:pPr>
      <w:r>
        <w:rPr>
          <w:rFonts w:ascii="宋体" w:hAnsi="宋体" w:hint="eastAsia"/>
          <w:szCs w:val="21"/>
        </w:rPr>
        <w:t>3.3</w:t>
      </w:r>
      <w:r>
        <w:rPr>
          <w:rFonts w:ascii="宋体" w:hAnsi="宋体" w:hint="eastAsia"/>
          <w:szCs w:val="21"/>
        </w:rPr>
        <w:t>“投标人”或“投标方”，即供应商，是指参加投标竞争并愿意按照招标文件要求向采购人提供货物、工程或者服务的依法成立的法人、其他组织或者自然人；</w:t>
      </w:r>
    </w:p>
    <w:p w14:paraId="27D11D06" w14:textId="77777777" w:rsidR="00F80DF2" w:rsidRDefault="00F80DF2" w:rsidP="00F80DF2">
      <w:pPr>
        <w:ind w:firstLineChars="196" w:firstLine="412"/>
        <w:rPr>
          <w:rFonts w:ascii="宋体" w:hAnsi="宋体"/>
          <w:szCs w:val="21"/>
        </w:rPr>
      </w:pPr>
      <w:r>
        <w:rPr>
          <w:rFonts w:ascii="宋体" w:hAnsi="宋体" w:hint="eastAsia"/>
          <w:szCs w:val="21"/>
        </w:rPr>
        <w:t>3.4</w:t>
      </w:r>
      <w:r>
        <w:rPr>
          <w:rFonts w:ascii="宋体" w:hAnsi="宋体" w:hint="eastAsia"/>
          <w:szCs w:val="21"/>
        </w:rPr>
        <w:t>“评审委员会”和“谈判小组”是依据《深圳经济特区政府采购条例》、《深圳经济特区政府采购条例实施细则》和深圳大学的有关规定组建的专门负责本次招标的评审（谈判）工作的临时性机构；</w:t>
      </w:r>
    </w:p>
    <w:p w14:paraId="1C5336BD" w14:textId="77777777" w:rsidR="00F80DF2" w:rsidRDefault="00F80DF2" w:rsidP="00F80DF2">
      <w:pPr>
        <w:ind w:firstLineChars="196" w:firstLine="412"/>
        <w:rPr>
          <w:rFonts w:ascii="宋体" w:hAnsi="宋体"/>
          <w:szCs w:val="21"/>
        </w:rPr>
      </w:pPr>
      <w:r>
        <w:rPr>
          <w:rFonts w:ascii="宋体" w:hAnsi="宋体" w:hint="eastAsia"/>
          <w:szCs w:val="21"/>
        </w:rPr>
        <w:t>3.5</w:t>
      </w:r>
      <w:r>
        <w:rPr>
          <w:rFonts w:ascii="宋体" w:hAnsi="宋体" w:hint="eastAsia"/>
          <w:szCs w:val="21"/>
        </w:rPr>
        <w:t>“日期”指公历日；</w:t>
      </w:r>
    </w:p>
    <w:p w14:paraId="3F67B60B" w14:textId="77777777" w:rsidR="00F80DF2" w:rsidRDefault="00F80DF2" w:rsidP="00F80DF2">
      <w:pPr>
        <w:ind w:firstLineChars="196" w:firstLine="412"/>
        <w:rPr>
          <w:rFonts w:ascii="宋体" w:hAnsi="宋体"/>
          <w:szCs w:val="21"/>
        </w:rPr>
      </w:pPr>
      <w:r>
        <w:rPr>
          <w:rFonts w:ascii="宋体" w:hAnsi="宋体" w:hint="eastAsia"/>
          <w:szCs w:val="21"/>
        </w:rPr>
        <w:lastRenderedPageBreak/>
        <w:t>3.6</w:t>
      </w:r>
      <w:r>
        <w:rPr>
          <w:rFonts w:ascii="宋体" w:hAnsi="宋体" w:hint="eastAsia"/>
          <w:szCs w:val="21"/>
        </w:rPr>
        <w:t>“时间”如未特别说明，均为北京时间；</w:t>
      </w:r>
    </w:p>
    <w:p w14:paraId="08BFA57B" w14:textId="77777777" w:rsidR="00F80DF2" w:rsidRDefault="00F80DF2" w:rsidP="00F80DF2">
      <w:pPr>
        <w:ind w:firstLineChars="196" w:firstLine="412"/>
        <w:rPr>
          <w:rFonts w:ascii="宋体" w:hAnsi="宋体"/>
          <w:szCs w:val="21"/>
        </w:rPr>
      </w:pPr>
      <w:r>
        <w:rPr>
          <w:rFonts w:ascii="宋体" w:hAnsi="宋体" w:hint="eastAsia"/>
          <w:szCs w:val="21"/>
        </w:rPr>
        <w:t>3.7</w:t>
      </w:r>
      <w:r>
        <w:rPr>
          <w:rFonts w:ascii="宋体" w:hAnsi="宋体" w:hint="eastAsia"/>
          <w:szCs w:val="21"/>
        </w:rPr>
        <w:t>“合同”指由本次招标所产生的合同或合约文件；</w:t>
      </w:r>
    </w:p>
    <w:p w14:paraId="3B3C1F39" w14:textId="77777777" w:rsidR="00F80DF2" w:rsidRDefault="00F80DF2" w:rsidP="00F80DF2">
      <w:pPr>
        <w:ind w:firstLineChars="196" w:firstLine="412"/>
        <w:rPr>
          <w:rFonts w:ascii="宋体" w:hAnsi="宋体"/>
          <w:szCs w:val="21"/>
        </w:rPr>
      </w:pPr>
      <w:r>
        <w:rPr>
          <w:rFonts w:ascii="宋体" w:hAnsi="宋体" w:hint="eastAsia"/>
          <w:szCs w:val="21"/>
        </w:rPr>
        <w:t>3.8</w:t>
      </w:r>
      <w:r>
        <w:rPr>
          <w:rFonts w:ascii="宋体" w:hAnsi="宋体" w:hint="eastAsia"/>
          <w:szCs w:val="21"/>
        </w:rPr>
        <w:t>招标文件中的标题或题名仅起引导作用，而不应视为对招标文件内容的理解和解释。</w:t>
      </w:r>
    </w:p>
    <w:p w14:paraId="0C86A8C0"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 供应商责任</w:t>
      </w:r>
    </w:p>
    <w:p w14:paraId="25047577" w14:textId="77777777" w:rsidR="00F80DF2" w:rsidRDefault="00F80DF2" w:rsidP="00F80DF2">
      <w:pPr>
        <w:ind w:firstLineChars="196" w:firstLine="412"/>
        <w:rPr>
          <w:rFonts w:ascii="宋体" w:eastAsia="宋体" w:hAnsi="宋体"/>
          <w:szCs w:val="21"/>
        </w:rPr>
      </w:pPr>
      <w:r>
        <w:rPr>
          <w:rFonts w:ascii="宋体" w:hAnsi="宋体" w:hint="eastAsia"/>
          <w:szCs w:val="21"/>
        </w:rPr>
        <w:t>4.1</w:t>
      </w:r>
      <w:r>
        <w:rPr>
          <w:rFonts w:ascii="宋体" w:hAnsi="宋体" w:hint="eastAsia"/>
          <w:szCs w:val="21"/>
        </w:rPr>
        <w:t>欢迎诚信、有实力和有社会责任心的供应商参与深圳大学采购事务。</w:t>
      </w:r>
    </w:p>
    <w:p w14:paraId="371B140C" w14:textId="77777777" w:rsidR="00F80DF2" w:rsidRDefault="00F80DF2" w:rsidP="00F80DF2">
      <w:pPr>
        <w:ind w:firstLineChars="196" w:firstLine="412"/>
        <w:rPr>
          <w:rFonts w:ascii="宋体" w:hAnsi="宋体"/>
          <w:szCs w:val="21"/>
        </w:rPr>
      </w:pPr>
      <w:r>
        <w:rPr>
          <w:rFonts w:ascii="宋体" w:hAnsi="宋体" w:hint="eastAsia"/>
          <w:szCs w:val="21"/>
        </w:rPr>
        <w:t>4.2</w:t>
      </w:r>
      <w:r>
        <w:rPr>
          <w:rFonts w:ascii="宋体" w:hAnsi="宋体" w:hint="eastAsia"/>
          <w:szCs w:val="21"/>
        </w:rPr>
        <w:t>投标人应当遵循公平竞争的原则，不得恶意串通，不得妨碍其他投标人的竞争行为，不得损害采购人或者其他投标人的合法权益。如违反上述要求，经核实后，供应商的投标无效。</w:t>
      </w:r>
    </w:p>
    <w:p w14:paraId="24DCE495"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5．投标人参加深圳大学采购活动的条件</w:t>
      </w:r>
    </w:p>
    <w:p w14:paraId="4939E1E6" w14:textId="77777777" w:rsidR="00F80DF2" w:rsidRDefault="00F80DF2" w:rsidP="00F80DF2">
      <w:pPr>
        <w:ind w:firstLineChars="196" w:firstLine="412"/>
        <w:rPr>
          <w:rFonts w:ascii="宋体" w:eastAsia="宋体" w:hAnsi="宋体"/>
          <w:szCs w:val="21"/>
        </w:rPr>
      </w:pPr>
      <w:r>
        <w:rPr>
          <w:rFonts w:ascii="宋体" w:hAnsi="宋体" w:hint="eastAsia"/>
          <w:szCs w:val="21"/>
        </w:rPr>
        <w:t>5.1</w:t>
      </w:r>
      <w:r>
        <w:rPr>
          <w:rFonts w:ascii="宋体" w:hAnsi="宋体" w:hint="eastAsia"/>
          <w:szCs w:val="21"/>
        </w:rPr>
        <w:t>投标人的资格要求</w:t>
      </w:r>
    </w:p>
    <w:p w14:paraId="4C9C101E" w14:textId="77777777" w:rsidR="00F80DF2" w:rsidRDefault="00F80DF2" w:rsidP="00F80DF2">
      <w:pPr>
        <w:ind w:firstLineChars="196" w:firstLine="412"/>
        <w:rPr>
          <w:rFonts w:ascii="宋体" w:hAnsi="宋体"/>
          <w:szCs w:val="21"/>
        </w:rPr>
      </w:pPr>
      <w:r>
        <w:rPr>
          <w:rFonts w:ascii="宋体" w:hAnsi="宋体" w:hint="eastAsia"/>
          <w:szCs w:val="21"/>
        </w:rPr>
        <w:t>参加本项目的投标人应具备的资格条件详见本项目招标公告中的内容。</w:t>
      </w:r>
    </w:p>
    <w:p w14:paraId="1A232764"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6．联合体投标</w:t>
      </w:r>
    </w:p>
    <w:p w14:paraId="51AAEEA9" w14:textId="77777777" w:rsidR="00F80DF2" w:rsidRDefault="00F80DF2" w:rsidP="00F80DF2">
      <w:pPr>
        <w:ind w:firstLineChars="196" w:firstLine="412"/>
        <w:rPr>
          <w:rFonts w:ascii="宋体" w:eastAsia="宋体" w:hAnsi="宋体"/>
        </w:rPr>
      </w:pPr>
      <w:r>
        <w:rPr>
          <w:rFonts w:ascii="宋体" w:hAnsi="宋体" w:hint="eastAsia"/>
        </w:rPr>
        <w:t>6.1</w:t>
      </w:r>
      <w:r>
        <w:rPr>
          <w:rFonts w:ascii="宋体" w:hAnsi="宋体" w:hint="eastAsia"/>
        </w:rPr>
        <w:t xml:space="preserve">　</w:t>
      </w:r>
      <w:r>
        <w:rPr>
          <w:rFonts w:hint="eastAsia"/>
        </w:rPr>
        <w:t>以下有关联合体投标的条款仅适用于允许投标人组成联合体投标的项目。</w:t>
      </w:r>
    </w:p>
    <w:p w14:paraId="2592A03D" w14:textId="77777777" w:rsidR="00F80DF2" w:rsidRDefault="00F80DF2" w:rsidP="00F80DF2">
      <w:pPr>
        <w:ind w:firstLineChars="196" w:firstLine="412"/>
        <w:rPr>
          <w:rFonts w:ascii="宋体" w:hAnsi="宋体"/>
        </w:rPr>
      </w:pPr>
      <w:r>
        <w:rPr>
          <w:rFonts w:ascii="宋体" w:hAnsi="宋体" w:hint="eastAsia"/>
        </w:rPr>
        <w:t>6.2</w:t>
      </w:r>
      <w:r>
        <w:rPr>
          <w:rFonts w:ascii="宋体" w:hAnsi="宋体" w:hint="eastAsia"/>
        </w:rPr>
        <w:t xml:space="preserve">　由两个或</w:t>
      </w:r>
      <w:r>
        <w:rPr>
          <w:rFonts w:hint="eastAsia"/>
        </w:rPr>
        <w:t>两个以上的自然人、法人或者其他组织可以组成一个联合体，以一个供应商的身份</w:t>
      </w:r>
      <w:r>
        <w:rPr>
          <w:rFonts w:ascii="宋体" w:hAnsi="宋体" w:hint="eastAsia"/>
        </w:rPr>
        <w:t>共同投标时，应符合以下原则：</w:t>
      </w:r>
    </w:p>
    <w:p w14:paraId="051A0BA5"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）投标联合体各方参加深圳大学的采购活动应当具备下列条件：</w:t>
      </w:r>
      <w:r>
        <w:rPr>
          <w:rFonts w:ascii="宋体" w:hAnsi="宋体" w:hint="eastAsia"/>
        </w:rPr>
        <w:t xml:space="preserve"> </w:t>
      </w:r>
    </w:p>
    <w:p w14:paraId="533D775B" w14:textId="77777777" w:rsidR="00F80DF2" w:rsidRDefault="00F80DF2" w:rsidP="00F80DF2">
      <w:pPr>
        <w:ind w:leftChars="200" w:left="420" w:firstLineChars="196" w:firstLine="412"/>
        <w:rPr>
          <w:rFonts w:ascii="宋体" w:hAnsi="宋体"/>
        </w:rPr>
      </w:pPr>
      <w:r>
        <w:rPr>
          <w:rFonts w:ascii="宋体" w:hAnsi="宋体" w:hint="eastAsia"/>
        </w:rPr>
        <w:t>1</w:t>
      </w:r>
      <w:r>
        <w:rPr>
          <w:rFonts w:ascii="宋体" w:hAnsi="宋体" w:hint="eastAsia"/>
        </w:rPr>
        <w:t>、具有独立承担民事责任的能力；</w:t>
      </w:r>
      <w:r>
        <w:rPr>
          <w:rFonts w:ascii="宋体" w:hAnsi="宋体" w:hint="eastAsia"/>
        </w:rPr>
        <w:t xml:space="preserve"> </w:t>
      </w:r>
    </w:p>
    <w:p w14:paraId="7818C3A9" w14:textId="77777777" w:rsidR="00F80DF2" w:rsidRDefault="00F80DF2" w:rsidP="00F80DF2">
      <w:pPr>
        <w:ind w:left="420" w:firstLineChars="196" w:firstLine="412"/>
        <w:rPr>
          <w:rFonts w:ascii="宋体" w:hAnsi="宋体"/>
        </w:rPr>
      </w:pPr>
      <w:r>
        <w:rPr>
          <w:rFonts w:ascii="宋体" w:hAnsi="宋体" w:hint="eastAsia"/>
        </w:rPr>
        <w:t>2</w:t>
      </w:r>
      <w:r>
        <w:rPr>
          <w:rFonts w:ascii="宋体" w:hAnsi="宋体" w:hint="eastAsia"/>
        </w:rPr>
        <w:t>、有良好的商业信誉和健全的财务会计制度；</w:t>
      </w:r>
      <w:r>
        <w:rPr>
          <w:rFonts w:ascii="宋体" w:hAnsi="宋体" w:hint="eastAsia"/>
        </w:rPr>
        <w:t xml:space="preserve"> </w:t>
      </w:r>
    </w:p>
    <w:p w14:paraId="69170FEC" w14:textId="77777777" w:rsidR="00F80DF2" w:rsidRDefault="00F80DF2" w:rsidP="00F80DF2">
      <w:pPr>
        <w:ind w:leftChars="200" w:left="420" w:firstLineChars="196" w:firstLine="412"/>
        <w:rPr>
          <w:rFonts w:ascii="宋体" w:hAnsi="宋体"/>
        </w:rPr>
      </w:pPr>
      <w:r>
        <w:rPr>
          <w:rFonts w:ascii="宋体" w:hAnsi="宋体" w:hint="eastAsia"/>
        </w:rPr>
        <w:t>3</w:t>
      </w:r>
      <w:r>
        <w:rPr>
          <w:rFonts w:ascii="宋体" w:hAnsi="宋体" w:hint="eastAsia"/>
        </w:rPr>
        <w:t>、具有履行合同所必需的设备和专业技术能力；</w:t>
      </w:r>
      <w:r>
        <w:rPr>
          <w:rFonts w:ascii="宋体" w:hAnsi="宋体" w:hint="eastAsia"/>
        </w:rPr>
        <w:t xml:space="preserve"> </w:t>
      </w:r>
    </w:p>
    <w:p w14:paraId="34CAAF5F" w14:textId="77777777" w:rsidR="00F80DF2" w:rsidRDefault="00F80DF2" w:rsidP="00F80DF2">
      <w:pPr>
        <w:ind w:leftChars="200" w:left="420" w:firstLineChars="196" w:firstLine="412"/>
        <w:rPr>
          <w:rFonts w:ascii="宋体" w:hAnsi="宋体"/>
        </w:rPr>
      </w:pPr>
      <w:r>
        <w:rPr>
          <w:rFonts w:ascii="宋体" w:hAnsi="宋体" w:hint="eastAsia"/>
        </w:rPr>
        <w:t>4</w:t>
      </w:r>
      <w:r>
        <w:rPr>
          <w:rFonts w:ascii="宋体" w:hAnsi="宋体" w:hint="eastAsia"/>
        </w:rPr>
        <w:t>、有依法缴纳税收和社会保障资金的良好记录；</w:t>
      </w:r>
      <w:r>
        <w:rPr>
          <w:rFonts w:ascii="宋体" w:hAnsi="宋体" w:hint="eastAsia"/>
        </w:rPr>
        <w:t xml:space="preserve"> </w:t>
      </w:r>
    </w:p>
    <w:p w14:paraId="5EB692CC" w14:textId="77777777" w:rsidR="00F80DF2" w:rsidRDefault="00F80DF2" w:rsidP="00F80DF2">
      <w:pPr>
        <w:ind w:leftChars="200" w:left="420" w:firstLineChars="196" w:firstLine="412"/>
        <w:rPr>
          <w:rFonts w:ascii="宋体" w:hAnsi="宋体"/>
        </w:rPr>
      </w:pPr>
      <w:r>
        <w:rPr>
          <w:rFonts w:ascii="宋体" w:hAnsi="宋体" w:hint="eastAsia"/>
        </w:rPr>
        <w:t>5</w:t>
      </w:r>
      <w:r>
        <w:rPr>
          <w:rFonts w:ascii="宋体" w:hAnsi="宋体" w:hint="eastAsia"/>
        </w:rPr>
        <w:t>、参加采购活动前三年内，在经营活动中没有重大违法记录；</w:t>
      </w:r>
      <w:r>
        <w:rPr>
          <w:rFonts w:ascii="宋体" w:hAnsi="宋体" w:hint="eastAsia"/>
        </w:rPr>
        <w:t xml:space="preserve"> </w:t>
      </w:r>
    </w:p>
    <w:p w14:paraId="1D2A7A4C" w14:textId="77777777" w:rsidR="00F80DF2" w:rsidRDefault="00F80DF2" w:rsidP="00F80DF2">
      <w:pPr>
        <w:ind w:leftChars="200" w:left="420" w:firstLineChars="196" w:firstLine="412"/>
        <w:rPr>
          <w:rFonts w:ascii="宋体" w:hAnsi="宋体"/>
        </w:rPr>
      </w:pPr>
      <w:r>
        <w:rPr>
          <w:rFonts w:ascii="宋体" w:hAnsi="宋体" w:hint="eastAsia"/>
        </w:rPr>
        <w:t>6</w:t>
      </w:r>
      <w:r>
        <w:rPr>
          <w:rFonts w:ascii="宋体" w:hAnsi="宋体" w:hint="eastAsia"/>
        </w:rPr>
        <w:t>、法律、行政法规规定的其他条件。</w:t>
      </w:r>
      <w:r>
        <w:rPr>
          <w:rFonts w:ascii="宋体" w:hAnsi="宋体" w:hint="eastAsia"/>
        </w:rPr>
        <w:t xml:space="preserve"> </w:t>
      </w:r>
    </w:p>
    <w:p w14:paraId="01A27574"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投标联合体各方中至少应当有一方符合采购人规定的特定条件。联合体中有同类资质的供应商按照联合体分工承担相同工作的，应当按照资质等级较低的供应商确定资质等级。联合体各方的不同资质可优势互补。</w:t>
      </w:r>
    </w:p>
    <w:p w14:paraId="50808D53"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3</w:t>
      </w:r>
      <w:r>
        <w:rPr>
          <w:rFonts w:ascii="宋体" w:hAnsi="宋体" w:hint="eastAsia"/>
        </w:rPr>
        <w:t>）投标人的投标文件及中标后签署的合同协议对联合体各方均具法律约束力；</w:t>
      </w:r>
    </w:p>
    <w:p w14:paraId="6EBA8D1B"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4</w:t>
      </w:r>
      <w:r>
        <w:rPr>
          <w:rFonts w:ascii="宋体" w:hAnsi="宋体" w:hint="eastAsia"/>
        </w:rPr>
        <w:t>）联合体各方应当签订共同投标协议，明确约定各方拟承担的工作和责任，并将该共同投标协议随投标文件一并递交给学校采购机构；</w:t>
      </w:r>
    </w:p>
    <w:p w14:paraId="05C435F4" w14:textId="77777777" w:rsidR="00F80DF2" w:rsidRDefault="00F80DF2" w:rsidP="00F80DF2">
      <w:pPr>
        <w:ind w:firstLineChars="196" w:firstLine="412"/>
        <w:rPr>
          <w:rFonts w:ascii="宋体" w:hAnsi="宋体"/>
        </w:rPr>
      </w:pPr>
      <w:r>
        <w:rPr>
          <w:rFonts w:ascii="宋体" w:hAnsi="宋体" w:hint="eastAsia"/>
        </w:rPr>
        <w:lastRenderedPageBreak/>
        <w:t>（</w:t>
      </w:r>
      <w:r>
        <w:rPr>
          <w:rFonts w:ascii="宋体" w:hAnsi="宋体" w:hint="eastAsia"/>
        </w:rPr>
        <w:t>5</w:t>
      </w:r>
      <w:r>
        <w:rPr>
          <w:rFonts w:ascii="宋体" w:hAnsi="宋体" w:hint="eastAsia"/>
        </w:rPr>
        <w:t>）是否允许联合体参加投标，应当由采购人和采购代理机构根据项目的实际情况和潜在供应商的数量自主决定，如果决定接受联合体投标则应当在采购公告中明示。</w:t>
      </w:r>
    </w:p>
    <w:p w14:paraId="53568FE8"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6</w:t>
      </w:r>
      <w:r>
        <w:rPr>
          <w:rFonts w:ascii="宋体" w:hAnsi="宋体" w:hint="eastAsia"/>
        </w:rPr>
        <w:t>）联合体的各方应当共同推荐一联合体投标授权代表方，由联合体各方提交一份授权书，证明其有资格代表联合体各方签署投标文件，该授权书作为投标文件的组成部分一并提交给学校采购机构；</w:t>
      </w:r>
    </w:p>
    <w:p w14:paraId="3ADB8EF3"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7</w:t>
      </w:r>
      <w:r>
        <w:rPr>
          <w:rFonts w:ascii="宋体" w:hAnsi="宋体" w:hint="eastAsia"/>
        </w:rPr>
        <w:t>）联合体中标后，联合体各方应当共同与采购人签订合同，就中标项目向采购人承担连带责任；</w:t>
      </w:r>
    </w:p>
    <w:p w14:paraId="1407C7B0"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8</w:t>
      </w:r>
      <w:r>
        <w:rPr>
          <w:rFonts w:ascii="宋体" w:hAnsi="宋体" w:hint="eastAsia"/>
        </w:rPr>
        <w:t>）以联合体形式参加本项目采购活动的，联合体各方不得再单独参加或者与其他供应商另外组成联合体参加同一合同项下的采购活动，出现上述情况者，其投标和与此有关联合体、总包单位的投标将被拒绝；</w:t>
      </w:r>
    </w:p>
    <w:p w14:paraId="09846263"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9</w:t>
      </w:r>
      <w:r>
        <w:rPr>
          <w:rFonts w:ascii="宋体" w:hAnsi="宋体" w:hint="eastAsia"/>
        </w:rPr>
        <w:t>）本通用条款中“投标人”一词亦指联合体各方，专用条款另有规定或说明的除外。</w:t>
      </w:r>
    </w:p>
    <w:p w14:paraId="36BF3354" w14:textId="77777777" w:rsidR="00F80DF2" w:rsidRDefault="00F80DF2" w:rsidP="00F80DF2">
      <w:pPr>
        <w:spacing w:line="360" w:lineRule="auto"/>
        <w:rPr>
          <w:rFonts w:ascii="黑体" w:eastAsia="黑体" w:hAnsi="宋体"/>
          <w:sz w:val="24"/>
        </w:rPr>
      </w:pPr>
      <w:r>
        <w:rPr>
          <w:rFonts w:ascii="黑体" w:eastAsia="黑体" w:hAnsi="宋体" w:hint="eastAsia"/>
          <w:sz w:val="24"/>
        </w:rPr>
        <w:t>7.本项目若涉及采购货物，则合格的货物及相应服务应满足以下要求：</w:t>
      </w:r>
    </w:p>
    <w:p w14:paraId="6020DC4E" w14:textId="77777777" w:rsidR="00F80DF2" w:rsidRDefault="00F80DF2" w:rsidP="00F80DF2">
      <w:pPr>
        <w:ind w:firstLineChars="196" w:firstLine="412"/>
        <w:rPr>
          <w:rFonts w:ascii="宋体" w:eastAsia="宋体" w:hAnsi="宋体"/>
        </w:rPr>
      </w:pPr>
      <w:r>
        <w:rPr>
          <w:rFonts w:ascii="宋体" w:hAnsi="宋体" w:hint="eastAsia"/>
        </w:rPr>
        <w:t xml:space="preserve">7.1  </w:t>
      </w:r>
      <w:r>
        <w:rPr>
          <w:rFonts w:ascii="宋体" w:hAnsi="宋体" w:hint="eastAsia"/>
        </w:rPr>
        <w:t>必须是全新、未使用过的原装合格正品（包括零部件），如安装或配置了软件的，须为正版软件。</w:t>
      </w:r>
    </w:p>
    <w:p w14:paraId="67B07E6A" w14:textId="77777777" w:rsidR="00F80DF2" w:rsidRDefault="00F80DF2" w:rsidP="00F80DF2">
      <w:pPr>
        <w:ind w:firstLineChars="196" w:firstLine="412"/>
        <w:rPr>
          <w:rFonts w:ascii="宋体" w:hAnsi="宋体"/>
        </w:rPr>
      </w:pPr>
      <w:r>
        <w:rPr>
          <w:rFonts w:ascii="宋体" w:hAnsi="宋体" w:hint="eastAsia"/>
        </w:rPr>
        <w:t xml:space="preserve">7.2  </w:t>
      </w:r>
      <w:r>
        <w:rPr>
          <w:rFonts w:ascii="宋体" w:hAnsi="宋体" w:hint="eastAsia"/>
        </w:rPr>
        <w:t>国产的货物及其有关服务必须符合中华人民共和国的设计、制造生产标准及行业标准。招标公告有其他要求的，亦应符合其要求。</w:t>
      </w:r>
    </w:p>
    <w:p w14:paraId="78EE9FCA" w14:textId="77777777" w:rsidR="00F80DF2" w:rsidRDefault="00F80DF2" w:rsidP="00F80DF2">
      <w:pPr>
        <w:ind w:firstLineChars="196" w:firstLine="412"/>
        <w:rPr>
          <w:rFonts w:ascii="宋体" w:hAnsi="宋体"/>
        </w:rPr>
      </w:pPr>
      <w:r>
        <w:rPr>
          <w:rFonts w:ascii="宋体" w:hAnsi="宋体" w:hint="eastAsia"/>
        </w:rPr>
        <w:t xml:space="preserve">7.3  </w:t>
      </w:r>
      <w:r>
        <w:rPr>
          <w:rFonts w:ascii="宋体" w:hAnsi="宋体" w:hint="eastAsia"/>
        </w:rPr>
        <w:t>进口货物及其有关服务必须符合原产地和中华人民共和国的设计和制造生产标准及行业标准。进口的货物必须具有合法的进口手续和途径，并通过中华人民共和国商检部门检验。招标公告有其他要求的，亦应符合其要求。</w:t>
      </w:r>
    </w:p>
    <w:p w14:paraId="75750F2D" w14:textId="77777777" w:rsidR="00F80DF2" w:rsidRDefault="00F80DF2" w:rsidP="00F80DF2">
      <w:pPr>
        <w:ind w:firstLineChars="196" w:firstLine="412"/>
        <w:rPr>
          <w:rFonts w:ascii="宋体" w:hAnsi="宋体"/>
        </w:rPr>
      </w:pPr>
      <w:r>
        <w:rPr>
          <w:rFonts w:ascii="宋体" w:hAnsi="宋体" w:hint="eastAsia"/>
        </w:rPr>
        <w:t xml:space="preserve">7.4  </w:t>
      </w:r>
      <w:r>
        <w:rPr>
          <w:rFonts w:ascii="宋体" w:hAnsi="宋体" w:hint="eastAsia"/>
        </w:rPr>
        <w:t>投标人应保证，其所提供的货物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p>
    <w:p w14:paraId="26D428DC" w14:textId="77777777" w:rsidR="00F80DF2" w:rsidRDefault="00F80DF2" w:rsidP="00F80DF2">
      <w:pPr>
        <w:ind w:firstLineChars="196" w:firstLine="412"/>
        <w:rPr>
          <w:rFonts w:ascii="宋体" w:hAnsi="宋体"/>
        </w:rPr>
      </w:pPr>
      <w:r>
        <w:rPr>
          <w:rFonts w:ascii="宋体" w:hAnsi="宋体" w:hint="eastAsia"/>
        </w:rPr>
        <w:t xml:space="preserve">7.5  </w:t>
      </w:r>
      <w:r>
        <w:rPr>
          <w:rFonts w:ascii="宋体" w:hAnsi="宋体" w:hint="eastAsia"/>
        </w:rPr>
        <w:t>投标人应保证，其所提供的货物应具有行政主管部门颁发的资质证书或国家质量监督部门的产品《检验报告》。设备到货验收时，还必须提供设备的产品合格证、质量保证文件。若中标后，除非另有约定，投标人必须按合同规定完成设备的安装，并达到验收标准。</w:t>
      </w:r>
    </w:p>
    <w:p w14:paraId="34304EF9" w14:textId="77777777" w:rsidR="00F80DF2" w:rsidRDefault="00F80DF2" w:rsidP="00F80DF2">
      <w:pPr>
        <w:ind w:firstLineChars="196" w:firstLine="412"/>
        <w:rPr>
          <w:rFonts w:ascii="宋体" w:hAnsi="宋体"/>
        </w:rPr>
      </w:pPr>
      <w:r>
        <w:rPr>
          <w:rFonts w:ascii="宋体" w:hAnsi="宋体" w:hint="eastAsia"/>
        </w:rPr>
        <w:t xml:space="preserve">7.6  </w:t>
      </w:r>
      <w:r>
        <w:rPr>
          <w:rFonts w:ascii="宋体" w:hAnsi="宋体" w:hint="eastAsia"/>
        </w:rPr>
        <w:t>对工期的要求：投标人在投标时对其所投项目应提交货进度、交货计划等，在合同规定的时间内完工验收。</w:t>
      </w:r>
    </w:p>
    <w:p w14:paraId="3C527223" w14:textId="77777777" w:rsidR="00F80DF2" w:rsidRDefault="00F80DF2" w:rsidP="00F80DF2">
      <w:pPr>
        <w:ind w:firstLineChars="196" w:firstLine="412"/>
        <w:rPr>
          <w:rFonts w:ascii="宋体" w:hAnsi="宋体"/>
        </w:rPr>
      </w:pPr>
      <w:r>
        <w:rPr>
          <w:rFonts w:ascii="宋体" w:hAnsi="宋体" w:hint="eastAsia"/>
        </w:rPr>
        <w:t xml:space="preserve">7.7  </w:t>
      </w:r>
      <w:r>
        <w:rPr>
          <w:rFonts w:ascii="宋体" w:hAnsi="宋体" w:hint="eastAsia"/>
        </w:rPr>
        <w:t>投标人必须承担的设备运输、安装调试、验收检测和提供设备操作说明书、图纸</w:t>
      </w:r>
      <w:r>
        <w:rPr>
          <w:rFonts w:ascii="宋体" w:hAnsi="宋体" w:hint="eastAsia"/>
        </w:rPr>
        <w:lastRenderedPageBreak/>
        <w:t>等其他相关及类似的义务。</w:t>
      </w:r>
    </w:p>
    <w:p w14:paraId="41F16DB9" w14:textId="77777777" w:rsidR="00F80DF2" w:rsidRDefault="00F80DF2" w:rsidP="00F80DF2">
      <w:pPr>
        <w:spacing w:line="360" w:lineRule="auto"/>
        <w:rPr>
          <w:rFonts w:ascii="黑体" w:eastAsia="黑体" w:hAnsi="宋体"/>
          <w:sz w:val="24"/>
        </w:rPr>
      </w:pPr>
      <w:r>
        <w:rPr>
          <w:rFonts w:ascii="黑体" w:eastAsia="黑体" w:hAnsi="宋体" w:hint="eastAsia"/>
          <w:sz w:val="24"/>
        </w:rPr>
        <w:t>8．投标费用</w:t>
      </w:r>
    </w:p>
    <w:p w14:paraId="660B3735" w14:textId="77777777" w:rsidR="00F80DF2" w:rsidRDefault="00F80DF2" w:rsidP="00F80DF2">
      <w:pPr>
        <w:ind w:firstLineChars="196" w:firstLine="412"/>
        <w:rPr>
          <w:rFonts w:ascii="宋体" w:eastAsia="宋体" w:hAnsi="宋体"/>
          <w:szCs w:val="21"/>
        </w:rPr>
      </w:pPr>
      <w:r>
        <w:rPr>
          <w:rFonts w:ascii="宋体" w:hAnsi="宋体" w:hint="eastAsia"/>
          <w:szCs w:val="21"/>
        </w:rPr>
        <w:t>不论投标结果如何，投标人应承担其编制投标文件与递交投标文件所涉及的一切费用。</w:t>
      </w:r>
    </w:p>
    <w:p w14:paraId="5751E6C3"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9．踏勘现场</w:t>
      </w:r>
    </w:p>
    <w:p w14:paraId="7C0EA000" w14:textId="77777777" w:rsidR="00F80DF2" w:rsidRDefault="00F80DF2" w:rsidP="00F80DF2">
      <w:pPr>
        <w:ind w:firstLineChars="196" w:firstLine="412"/>
        <w:rPr>
          <w:rFonts w:ascii="宋体" w:eastAsia="宋体" w:hAnsi="宋体"/>
        </w:rPr>
      </w:pPr>
      <w:r>
        <w:rPr>
          <w:rFonts w:ascii="宋体" w:hAnsi="宋体" w:hint="eastAsia"/>
        </w:rPr>
        <w:t>9.1</w:t>
      </w:r>
      <w:r>
        <w:rPr>
          <w:rFonts w:ascii="宋体" w:hAnsi="宋体" w:hint="eastAsia"/>
        </w:rPr>
        <w:t>如有需要（详见专用条款），学校采购机构或采购人将组织投标人对项目现场及周围环境进行踏勘，以便投标人获取有关编制投标文件和签署合同所需的资料。踏勘现场所发生的费用由投标人自行承担。投标人应按招标公告所约定的时间、地点踏勘现场。</w:t>
      </w:r>
    </w:p>
    <w:p w14:paraId="581D260C" w14:textId="77777777" w:rsidR="00F80DF2" w:rsidRDefault="00F80DF2" w:rsidP="00F80DF2">
      <w:pPr>
        <w:ind w:firstLineChars="196" w:firstLine="412"/>
        <w:rPr>
          <w:rFonts w:ascii="宋体" w:hAnsi="宋体"/>
        </w:rPr>
      </w:pPr>
      <w:r>
        <w:rPr>
          <w:rFonts w:ascii="宋体" w:hAnsi="宋体" w:hint="eastAsia"/>
        </w:rPr>
        <w:t>9.2</w:t>
      </w:r>
      <w:r>
        <w:rPr>
          <w:rFonts w:ascii="宋体" w:hAnsi="宋体" w:hint="eastAsia"/>
        </w:rPr>
        <w:t>投标人及其人员经过采购人的允许，可以进入采购人的项目现场踏勘。若招标文件要求投标人于统一时间地点踏勘现场的，投标人应当按时前往。</w:t>
      </w:r>
    </w:p>
    <w:p w14:paraId="7149728C" w14:textId="77777777" w:rsidR="00F80DF2" w:rsidRDefault="00F80DF2" w:rsidP="00F80DF2">
      <w:pPr>
        <w:ind w:firstLineChars="196" w:firstLine="412"/>
        <w:rPr>
          <w:rFonts w:ascii="宋体" w:hAnsi="宋体"/>
        </w:rPr>
      </w:pPr>
      <w:r>
        <w:rPr>
          <w:rFonts w:ascii="宋体" w:hAnsi="宋体" w:hint="eastAsia"/>
        </w:rPr>
        <w:t>9.3</w:t>
      </w:r>
      <w:r>
        <w:rPr>
          <w:rFonts w:ascii="宋体" w:hAnsi="宋体" w:hint="eastAsia"/>
        </w:rPr>
        <w:t>采购人必须通过学校采购机构向投标人提供有关现场的资料和数据。</w:t>
      </w:r>
    </w:p>
    <w:p w14:paraId="29BC5D0C" w14:textId="77777777" w:rsidR="00F80DF2" w:rsidRDefault="00F80DF2" w:rsidP="00F80DF2">
      <w:pPr>
        <w:ind w:firstLineChars="196" w:firstLine="412"/>
        <w:rPr>
          <w:rFonts w:ascii="宋体" w:hAnsi="宋体"/>
        </w:rPr>
      </w:pPr>
      <w:r>
        <w:rPr>
          <w:rFonts w:ascii="宋体" w:hAnsi="宋体" w:hint="eastAsia"/>
        </w:rPr>
        <w:t>9.4</w:t>
      </w:r>
      <w:r>
        <w:rPr>
          <w:rFonts w:ascii="宋体" w:hAnsi="宋体" w:hint="eastAsia"/>
        </w:rPr>
        <w:t>任何人或任何组织在踏勘现场时向投标人提交的任何书面资料或口头承诺，未经学校采购机构在网上发布或书面通知，均作无效处理。</w:t>
      </w:r>
    </w:p>
    <w:p w14:paraId="3A4A5653" w14:textId="77777777" w:rsidR="00F80DF2" w:rsidRDefault="00F80DF2" w:rsidP="00F80DF2">
      <w:pPr>
        <w:spacing w:line="360" w:lineRule="auto"/>
        <w:rPr>
          <w:rFonts w:ascii="黑体" w:eastAsia="黑体" w:hAnsi="宋体"/>
          <w:sz w:val="24"/>
        </w:rPr>
      </w:pPr>
      <w:r>
        <w:rPr>
          <w:rFonts w:ascii="黑体" w:eastAsia="黑体" w:hAnsi="宋体" w:hint="eastAsia"/>
          <w:sz w:val="24"/>
        </w:rPr>
        <w:t>10．招标答疑</w:t>
      </w:r>
    </w:p>
    <w:p w14:paraId="50DE7422" w14:textId="77777777" w:rsidR="00F80DF2" w:rsidRDefault="00F80DF2" w:rsidP="00F80DF2">
      <w:pPr>
        <w:ind w:firstLineChars="196" w:firstLine="412"/>
        <w:rPr>
          <w:rFonts w:ascii="宋体" w:eastAsia="宋体" w:hAnsi="宋体"/>
          <w:szCs w:val="21"/>
        </w:rPr>
      </w:pPr>
      <w:r>
        <w:rPr>
          <w:rFonts w:ascii="宋体" w:hAnsi="宋体" w:hint="eastAsia"/>
          <w:szCs w:val="21"/>
        </w:rPr>
        <w:t>10.1</w:t>
      </w:r>
      <w:r>
        <w:rPr>
          <w:rFonts w:ascii="宋体" w:hAnsi="宋体" w:hint="eastAsia"/>
          <w:szCs w:val="21"/>
        </w:rPr>
        <w:t>招标答疑的目的是澄清、解答投标人在查阅招标文件后或现场踏勘中可能提出的与投标有关的疑问或询问。</w:t>
      </w:r>
    </w:p>
    <w:p w14:paraId="011A2F39" w14:textId="77777777" w:rsidR="00F80DF2" w:rsidRDefault="00F80DF2" w:rsidP="00F80DF2">
      <w:pPr>
        <w:ind w:firstLineChars="196" w:firstLine="412"/>
        <w:rPr>
          <w:rFonts w:ascii="宋体" w:hAnsi="宋体"/>
          <w:szCs w:val="21"/>
        </w:rPr>
      </w:pPr>
      <w:r>
        <w:rPr>
          <w:rFonts w:ascii="宋体" w:hAnsi="宋体" w:hint="eastAsia"/>
          <w:szCs w:val="21"/>
        </w:rPr>
        <w:t>10.2</w:t>
      </w:r>
      <w:r>
        <w:rPr>
          <w:rFonts w:ascii="宋体" w:hAnsi="宋体" w:hint="eastAsia"/>
          <w:szCs w:val="21"/>
        </w:rPr>
        <w:t>投标人如对招标文件内容有疑问，必须在招标文件规定的答疑截止时间前以书面形式提交给学校采购机构。</w:t>
      </w:r>
    </w:p>
    <w:p w14:paraId="64923C47" w14:textId="77777777" w:rsidR="00F80DF2" w:rsidRDefault="00F80DF2" w:rsidP="00F80DF2">
      <w:pPr>
        <w:ind w:firstLineChars="196" w:firstLine="412"/>
        <w:rPr>
          <w:rFonts w:ascii="宋体" w:hAnsi="宋体"/>
          <w:szCs w:val="21"/>
        </w:rPr>
      </w:pPr>
      <w:r>
        <w:rPr>
          <w:rFonts w:ascii="宋体" w:hAnsi="宋体" w:hint="eastAsia"/>
          <w:szCs w:val="21"/>
        </w:rPr>
        <w:t>10.3</w:t>
      </w:r>
      <w:r>
        <w:rPr>
          <w:rFonts w:ascii="宋体" w:hAnsi="宋体" w:hint="eastAsia"/>
          <w:szCs w:val="21"/>
        </w:rPr>
        <w:t>学校采购机构对疑问所做出的澄清和解答，以书面答复（包括网站发布信息）为准。答疑纪要的有效性规定按照本通用条款第</w:t>
      </w:r>
      <w:r>
        <w:rPr>
          <w:rFonts w:ascii="宋体" w:hAnsi="宋体" w:hint="eastAsia"/>
          <w:szCs w:val="21"/>
        </w:rPr>
        <w:t>13.3</w:t>
      </w:r>
      <w:r>
        <w:rPr>
          <w:rFonts w:ascii="宋体" w:hAnsi="宋体" w:hint="eastAsia"/>
          <w:szCs w:val="21"/>
        </w:rPr>
        <w:t>、</w:t>
      </w:r>
      <w:r>
        <w:rPr>
          <w:rFonts w:ascii="宋体" w:hAnsi="宋体" w:hint="eastAsia"/>
          <w:szCs w:val="21"/>
        </w:rPr>
        <w:t>13.4</w:t>
      </w:r>
      <w:r>
        <w:rPr>
          <w:rFonts w:ascii="宋体" w:hAnsi="宋体" w:hint="eastAsia"/>
          <w:szCs w:val="21"/>
        </w:rPr>
        <w:t>款规定执行。</w:t>
      </w:r>
    </w:p>
    <w:p w14:paraId="591F4DD4" w14:textId="77777777" w:rsidR="00F80DF2" w:rsidRDefault="00F80DF2" w:rsidP="00F80DF2">
      <w:pPr>
        <w:ind w:firstLineChars="196" w:firstLine="412"/>
        <w:rPr>
          <w:rFonts w:ascii="宋体" w:hAnsi="宋体"/>
          <w:szCs w:val="21"/>
        </w:rPr>
      </w:pPr>
      <w:r>
        <w:rPr>
          <w:rFonts w:ascii="宋体" w:hAnsi="宋体" w:hint="eastAsia"/>
          <w:szCs w:val="21"/>
        </w:rPr>
        <w:t>10.4</w:t>
      </w:r>
      <w:r>
        <w:rPr>
          <w:rFonts w:ascii="宋体" w:hAnsi="宋体" w:hint="eastAsia"/>
          <w:szCs w:val="21"/>
        </w:rPr>
        <w:t>如学校采购机构认为有必要组织现场答疑会，投标人应按照招标文件规定的时间或学校采购机构另行书面通知（包括网站发布的通知）的时间和地点，参与现场答疑会。</w:t>
      </w:r>
    </w:p>
    <w:p w14:paraId="20F9A1BF" w14:textId="77777777" w:rsidR="00F80DF2" w:rsidRDefault="00F80DF2" w:rsidP="00F80DF2">
      <w:pPr>
        <w:ind w:firstLineChars="196" w:firstLine="412"/>
        <w:rPr>
          <w:rFonts w:ascii="宋体" w:hAnsi="宋体"/>
          <w:szCs w:val="21"/>
        </w:rPr>
      </w:pPr>
      <w:r>
        <w:rPr>
          <w:rFonts w:ascii="宋体" w:hAnsi="宋体" w:hint="eastAsia"/>
          <w:szCs w:val="21"/>
        </w:rPr>
        <w:t>10.5</w:t>
      </w:r>
      <w:r>
        <w:rPr>
          <w:rFonts w:ascii="宋体" w:hAnsi="宋体" w:hint="eastAsia"/>
          <w:szCs w:val="21"/>
        </w:rPr>
        <w:t>未参与招标答疑不作为否定投标人资格的理由。</w:t>
      </w:r>
    </w:p>
    <w:p w14:paraId="23BEED29" w14:textId="77777777" w:rsidR="00F80DF2" w:rsidRDefault="00F80DF2" w:rsidP="00F80DF2">
      <w:pPr>
        <w:ind w:firstLineChars="196" w:firstLine="412"/>
        <w:rPr>
          <w:rFonts w:ascii="宋体" w:hAnsi="宋体"/>
          <w:szCs w:val="24"/>
        </w:rPr>
      </w:pPr>
    </w:p>
    <w:p w14:paraId="6E9D1063"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招标文件</w:t>
      </w:r>
    </w:p>
    <w:p w14:paraId="1A8AA5A5"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11．招标文件的编制与组成</w:t>
      </w:r>
    </w:p>
    <w:p w14:paraId="54017233" w14:textId="77777777" w:rsidR="00F80DF2" w:rsidRDefault="00F80DF2" w:rsidP="00F80DF2">
      <w:pPr>
        <w:snapToGrid w:val="0"/>
        <w:ind w:firstLineChars="200" w:firstLine="420"/>
        <w:rPr>
          <w:rFonts w:ascii="宋体" w:eastAsia="宋体" w:hAnsi="宋体"/>
          <w:szCs w:val="21"/>
        </w:rPr>
      </w:pPr>
      <w:r>
        <w:rPr>
          <w:rFonts w:ascii="宋体" w:hAnsi="宋体" w:hint="eastAsia"/>
          <w:szCs w:val="21"/>
        </w:rPr>
        <w:t>11.1</w:t>
      </w:r>
      <w:r>
        <w:rPr>
          <w:rFonts w:ascii="宋体" w:hAnsi="宋体" w:hint="eastAsia"/>
          <w:szCs w:val="21"/>
        </w:rPr>
        <w:t>招标文件除以下内容外，学校采购机构在招标（或谈判）期间发出的答疑、澄清或修改等相关公告或通知内容，均是招标文件的组成部分，对投标人起约束作用；</w:t>
      </w:r>
    </w:p>
    <w:p w14:paraId="5686DE66" w14:textId="77777777" w:rsidR="00F80DF2" w:rsidRDefault="00F80DF2" w:rsidP="00F80DF2">
      <w:pPr>
        <w:ind w:firstLineChars="196" w:firstLine="412"/>
        <w:rPr>
          <w:rFonts w:ascii="宋体" w:hAnsi="宋体"/>
          <w:szCs w:val="21"/>
        </w:rPr>
      </w:pPr>
      <w:r>
        <w:rPr>
          <w:rFonts w:ascii="宋体" w:hAnsi="宋体" w:hint="eastAsia"/>
          <w:szCs w:val="21"/>
        </w:rPr>
        <w:lastRenderedPageBreak/>
        <w:t>招标文件包括下列内容：</w:t>
      </w:r>
    </w:p>
    <w:p w14:paraId="0F0EE106" w14:textId="77777777" w:rsidR="00F80DF2" w:rsidRDefault="00F80DF2" w:rsidP="00F80DF2">
      <w:pPr>
        <w:ind w:leftChars="200" w:left="420" w:firstLineChars="196" w:firstLine="412"/>
        <w:rPr>
          <w:rFonts w:ascii="宋体" w:hAnsi="宋体"/>
          <w:b/>
          <w:szCs w:val="21"/>
        </w:rPr>
      </w:pPr>
      <w:r>
        <w:rPr>
          <w:rFonts w:ascii="宋体" w:hAnsi="宋体" w:hint="eastAsia"/>
          <w:b/>
          <w:szCs w:val="21"/>
        </w:rPr>
        <w:t>第一册</w:t>
      </w:r>
      <w:r>
        <w:rPr>
          <w:rFonts w:ascii="宋体" w:hAnsi="宋体" w:hint="eastAsia"/>
          <w:b/>
          <w:szCs w:val="21"/>
        </w:rPr>
        <w:t xml:space="preserve">  </w:t>
      </w:r>
      <w:r>
        <w:rPr>
          <w:rFonts w:ascii="宋体" w:hAnsi="宋体" w:hint="eastAsia"/>
          <w:b/>
          <w:szCs w:val="21"/>
        </w:rPr>
        <w:t>专用条款</w:t>
      </w:r>
    </w:p>
    <w:p w14:paraId="48DB6138" w14:textId="77777777" w:rsidR="00F80DF2" w:rsidRDefault="00F80DF2" w:rsidP="00F80DF2">
      <w:pPr>
        <w:ind w:leftChars="514" w:left="1079"/>
        <w:rPr>
          <w:rFonts w:ascii="宋体" w:hAnsi="宋体"/>
          <w:b/>
          <w:szCs w:val="21"/>
        </w:rPr>
      </w:pPr>
      <w:r>
        <w:rPr>
          <w:rFonts w:ascii="宋体" w:hAnsi="宋体" w:hint="eastAsia"/>
          <w:b/>
          <w:szCs w:val="21"/>
        </w:rPr>
        <w:t>关键信息</w:t>
      </w:r>
    </w:p>
    <w:p w14:paraId="232D8A78" w14:textId="77777777" w:rsidR="00F80DF2" w:rsidRDefault="00F80DF2" w:rsidP="00F80DF2">
      <w:pPr>
        <w:ind w:leftChars="300" w:left="630" w:firstLineChars="196" w:firstLine="412"/>
        <w:rPr>
          <w:rFonts w:ascii="宋体" w:hAnsi="宋体"/>
          <w:szCs w:val="21"/>
        </w:rPr>
      </w:pPr>
      <w:r>
        <w:rPr>
          <w:rFonts w:ascii="宋体" w:hAnsi="宋体" w:hint="eastAsia"/>
          <w:szCs w:val="21"/>
        </w:rPr>
        <w:t>第一章</w:t>
      </w:r>
      <w:r>
        <w:rPr>
          <w:rFonts w:ascii="宋体" w:hAnsi="宋体" w:hint="eastAsia"/>
          <w:szCs w:val="21"/>
        </w:rPr>
        <w:t xml:space="preserve">  </w:t>
      </w:r>
      <w:r>
        <w:rPr>
          <w:rFonts w:ascii="宋体" w:hAnsi="宋体" w:hint="eastAsia"/>
          <w:szCs w:val="21"/>
        </w:rPr>
        <w:t>招标公告</w:t>
      </w:r>
    </w:p>
    <w:p w14:paraId="2525F15E" w14:textId="77777777" w:rsidR="00F80DF2" w:rsidRDefault="00F80DF2" w:rsidP="00F80DF2">
      <w:pPr>
        <w:ind w:leftChars="300" w:left="630" w:firstLineChars="196" w:firstLine="412"/>
        <w:rPr>
          <w:rFonts w:ascii="宋体" w:hAnsi="宋体"/>
          <w:szCs w:val="21"/>
        </w:rPr>
      </w:pPr>
      <w:r>
        <w:rPr>
          <w:rFonts w:ascii="宋体" w:hAnsi="宋体" w:hint="eastAsia"/>
          <w:szCs w:val="21"/>
        </w:rPr>
        <w:t>第二章</w:t>
      </w:r>
      <w:r>
        <w:rPr>
          <w:rFonts w:ascii="宋体" w:hAnsi="宋体" w:hint="eastAsia"/>
          <w:szCs w:val="21"/>
        </w:rPr>
        <w:t xml:space="preserve">  </w:t>
      </w:r>
      <w:r>
        <w:rPr>
          <w:rFonts w:ascii="宋体" w:hAnsi="宋体" w:hint="eastAsia"/>
          <w:szCs w:val="21"/>
        </w:rPr>
        <w:t>招标项目需求</w:t>
      </w:r>
    </w:p>
    <w:p w14:paraId="3BA95979" w14:textId="77777777" w:rsidR="00F80DF2" w:rsidRDefault="00F80DF2" w:rsidP="00F80DF2">
      <w:pPr>
        <w:ind w:leftChars="300" w:left="630" w:firstLineChars="196" w:firstLine="412"/>
        <w:rPr>
          <w:rFonts w:ascii="宋体" w:hAnsi="宋体"/>
          <w:szCs w:val="21"/>
        </w:rPr>
      </w:pPr>
      <w:r>
        <w:rPr>
          <w:rFonts w:ascii="宋体" w:hAnsi="宋体" w:hint="eastAsia"/>
          <w:szCs w:val="21"/>
        </w:rPr>
        <w:t>第三章</w:t>
      </w:r>
      <w:r>
        <w:rPr>
          <w:rFonts w:ascii="宋体" w:hAnsi="宋体" w:hint="eastAsia"/>
          <w:szCs w:val="21"/>
        </w:rPr>
        <w:t xml:space="preserve">  </w:t>
      </w:r>
      <w:r>
        <w:rPr>
          <w:rFonts w:ascii="宋体" w:hAnsi="宋体" w:hint="eastAsia"/>
          <w:szCs w:val="21"/>
        </w:rPr>
        <w:t>投标文件格式</w:t>
      </w:r>
    </w:p>
    <w:p w14:paraId="6ADA44E1" w14:textId="77777777" w:rsidR="00F80DF2" w:rsidRDefault="00F80DF2" w:rsidP="00F80DF2">
      <w:pPr>
        <w:ind w:leftChars="300" w:left="630" w:firstLineChars="196" w:firstLine="412"/>
        <w:rPr>
          <w:rFonts w:ascii="宋体" w:hAnsi="宋体"/>
          <w:szCs w:val="21"/>
        </w:rPr>
      </w:pPr>
      <w:r>
        <w:rPr>
          <w:rFonts w:ascii="宋体" w:hAnsi="宋体" w:hint="eastAsia"/>
          <w:szCs w:val="21"/>
        </w:rPr>
        <w:t>第四章</w:t>
      </w:r>
      <w:r>
        <w:rPr>
          <w:rFonts w:ascii="宋体" w:hAnsi="宋体" w:hint="eastAsia"/>
          <w:szCs w:val="21"/>
        </w:rPr>
        <w:t xml:space="preserve">  </w:t>
      </w:r>
      <w:r>
        <w:rPr>
          <w:rFonts w:ascii="宋体" w:hAnsi="宋体" w:hint="eastAsia"/>
          <w:szCs w:val="21"/>
        </w:rPr>
        <w:t>合同及履约情况反馈表格式</w:t>
      </w:r>
    </w:p>
    <w:p w14:paraId="52916858" w14:textId="77777777" w:rsidR="00F80DF2" w:rsidRDefault="00F80DF2" w:rsidP="00F80DF2">
      <w:pPr>
        <w:ind w:leftChars="200" w:left="420" w:firstLineChars="196" w:firstLine="412"/>
        <w:rPr>
          <w:rFonts w:ascii="宋体" w:hAnsi="宋体"/>
          <w:b/>
          <w:szCs w:val="21"/>
        </w:rPr>
      </w:pPr>
      <w:r>
        <w:rPr>
          <w:rFonts w:ascii="宋体" w:hAnsi="宋体" w:hint="eastAsia"/>
          <w:b/>
          <w:szCs w:val="21"/>
        </w:rPr>
        <w:t>第二册</w:t>
      </w:r>
      <w:r>
        <w:rPr>
          <w:rFonts w:ascii="宋体" w:hAnsi="宋体" w:hint="eastAsia"/>
          <w:b/>
          <w:szCs w:val="21"/>
        </w:rPr>
        <w:t xml:space="preserve">  </w:t>
      </w:r>
      <w:r>
        <w:rPr>
          <w:rFonts w:ascii="宋体" w:hAnsi="宋体" w:hint="eastAsia"/>
          <w:b/>
          <w:szCs w:val="21"/>
        </w:rPr>
        <w:t>通用条款</w:t>
      </w:r>
    </w:p>
    <w:p w14:paraId="2F5CD482" w14:textId="77777777" w:rsidR="00F80DF2" w:rsidRDefault="00F80DF2" w:rsidP="00F80DF2">
      <w:pPr>
        <w:tabs>
          <w:tab w:val="num" w:pos="360"/>
        </w:tabs>
        <w:ind w:firstLineChars="514" w:firstLine="1079"/>
        <w:rPr>
          <w:rFonts w:ascii="Times New Roman" w:hAnsi="Times New Roman"/>
          <w:szCs w:val="21"/>
        </w:rPr>
      </w:pPr>
      <w:r>
        <w:rPr>
          <w:rFonts w:hint="eastAsia"/>
          <w:szCs w:val="21"/>
        </w:rPr>
        <w:t>第一章</w:t>
      </w:r>
      <w:r>
        <w:rPr>
          <w:szCs w:val="21"/>
        </w:rPr>
        <w:t xml:space="preserve">  </w:t>
      </w:r>
      <w:r>
        <w:rPr>
          <w:rFonts w:hint="eastAsia"/>
          <w:szCs w:val="21"/>
        </w:rPr>
        <w:t>总则</w:t>
      </w:r>
    </w:p>
    <w:p w14:paraId="17513F38" w14:textId="77777777" w:rsidR="00F80DF2" w:rsidRDefault="00F80DF2" w:rsidP="00F80DF2">
      <w:pPr>
        <w:tabs>
          <w:tab w:val="num" w:pos="360"/>
        </w:tabs>
        <w:ind w:firstLineChars="514" w:firstLine="1079"/>
        <w:rPr>
          <w:szCs w:val="21"/>
        </w:rPr>
      </w:pPr>
      <w:r>
        <w:rPr>
          <w:rFonts w:hint="eastAsia"/>
          <w:szCs w:val="21"/>
        </w:rPr>
        <w:t>第二章</w:t>
      </w:r>
      <w:r>
        <w:rPr>
          <w:szCs w:val="21"/>
        </w:rPr>
        <w:t xml:space="preserve">  </w:t>
      </w:r>
      <w:r>
        <w:rPr>
          <w:rFonts w:hint="eastAsia"/>
          <w:szCs w:val="21"/>
        </w:rPr>
        <w:t>招标文件</w:t>
      </w:r>
    </w:p>
    <w:p w14:paraId="22F2FF78" w14:textId="77777777" w:rsidR="00F80DF2" w:rsidRDefault="00F80DF2" w:rsidP="00F80DF2">
      <w:pPr>
        <w:tabs>
          <w:tab w:val="num" w:pos="360"/>
        </w:tabs>
        <w:ind w:firstLineChars="514" w:firstLine="1079"/>
        <w:rPr>
          <w:szCs w:val="21"/>
        </w:rPr>
      </w:pPr>
      <w:r>
        <w:rPr>
          <w:rFonts w:hint="eastAsia"/>
          <w:szCs w:val="21"/>
        </w:rPr>
        <w:t>第三章</w:t>
      </w:r>
      <w:r>
        <w:rPr>
          <w:szCs w:val="21"/>
        </w:rPr>
        <w:t xml:space="preserve">  </w:t>
      </w:r>
      <w:r>
        <w:rPr>
          <w:rFonts w:hint="eastAsia"/>
          <w:szCs w:val="21"/>
        </w:rPr>
        <w:t>投标文件的编制</w:t>
      </w:r>
    </w:p>
    <w:p w14:paraId="5F3F53F1" w14:textId="77777777" w:rsidR="00F80DF2" w:rsidRDefault="00F80DF2" w:rsidP="00F80DF2">
      <w:pPr>
        <w:tabs>
          <w:tab w:val="num" w:pos="360"/>
        </w:tabs>
        <w:ind w:firstLineChars="514" w:firstLine="1079"/>
        <w:rPr>
          <w:szCs w:val="21"/>
        </w:rPr>
      </w:pPr>
      <w:r>
        <w:rPr>
          <w:rFonts w:hint="eastAsia"/>
          <w:szCs w:val="21"/>
        </w:rPr>
        <w:t>第四章</w:t>
      </w:r>
      <w:r>
        <w:rPr>
          <w:szCs w:val="21"/>
        </w:rPr>
        <w:t xml:space="preserve">  </w:t>
      </w:r>
      <w:r>
        <w:rPr>
          <w:rFonts w:hint="eastAsia"/>
          <w:szCs w:val="21"/>
        </w:rPr>
        <w:t>投标文件的递交</w:t>
      </w:r>
    </w:p>
    <w:p w14:paraId="1B842AFB" w14:textId="77777777" w:rsidR="00F80DF2" w:rsidRDefault="00F80DF2" w:rsidP="00F80DF2">
      <w:pPr>
        <w:tabs>
          <w:tab w:val="num" w:pos="360"/>
        </w:tabs>
        <w:ind w:firstLineChars="514" w:firstLine="1079"/>
        <w:rPr>
          <w:szCs w:val="21"/>
        </w:rPr>
      </w:pPr>
      <w:r>
        <w:rPr>
          <w:rFonts w:hint="eastAsia"/>
          <w:szCs w:val="21"/>
        </w:rPr>
        <w:t>第五章</w:t>
      </w:r>
      <w:r>
        <w:rPr>
          <w:szCs w:val="21"/>
        </w:rPr>
        <w:t xml:space="preserve">  </w:t>
      </w:r>
      <w:r>
        <w:rPr>
          <w:rFonts w:hint="eastAsia"/>
          <w:szCs w:val="21"/>
        </w:rPr>
        <w:t>开标</w:t>
      </w:r>
    </w:p>
    <w:p w14:paraId="38719E46" w14:textId="77777777" w:rsidR="00F80DF2" w:rsidRDefault="00F80DF2" w:rsidP="00F80DF2">
      <w:pPr>
        <w:tabs>
          <w:tab w:val="num" w:pos="360"/>
        </w:tabs>
        <w:ind w:firstLineChars="514" w:firstLine="1079"/>
        <w:rPr>
          <w:szCs w:val="21"/>
        </w:rPr>
      </w:pPr>
      <w:r>
        <w:rPr>
          <w:rFonts w:hint="eastAsia"/>
          <w:szCs w:val="21"/>
        </w:rPr>
        <w:t>第六章</w:t>
      </w:r>
      <w:r>
        <w:rPr>
          <w:szCs w:val="21"/>
        </w:rPr>
        <w:t xml:space="preserve">  </w:t>
      </w:r>
      <w:r>
        <w:rPr>
          <w:rFonts w:hint="eastAsia"/>
          <w:szCs w:val="21"/>
        </w:rPr>
        <w:t>评标要求</w:t>
      </w:r>
    </w:p>
    <w:p w14:paraId="79D1BB05" w14:textId="77777777" w:rsidR="00F80DF2" w:rsidRDefault="00F80DF2" w:rsidP="00F80DF2">
      <w:pPr>
        <w:tabs>
          <w:tab w:val="num" w:pos="360"/>
        </w:tabs>
        <w:ind w:firstLineChars="514" w:firstLine="1079"/>
        <w:rPr>
          <w:szCs w:val="21"/>
        </w:rPr>
      </w:pPr>
      <w:r>
        <w:rPr>
          <w:rFonts w:hint="eastAsia"/>
          <w:szCs w:val="21"/>
        </w:rPr>
        <w:t>第七章</w:t>
      </w:r>
      <w:r>
        <w:rPr>
          <w:szCs w:val="21"/>
        </w:rPr>
        <w:t xml:space="preserve">  </w:t>
      </w:r>
      <w:r>
        <w:rPr>
          <w:rFonts w:hint="eastAsia"/>
          <w:szCs w:val="21"/>
        </w:rPr>
        <w:t>评标程序及评标方法</w:t>
      </w:r>
    </w:p>
    <w:p w14:paraId="7E00959D" w14:textId="77777777" w:rsidR="00F80DF2" w:rsidRDefault="00F80DF2" w:rsidP="00F80DF2">
      <w:pPr>
        <w:tabs>
          <w:tab w:val="num" w:pos="360"/>
        </w:tabs>
        <w:ind w:firstLineChars="514" w:firstLine="1079"/>
        <w:rPr>
          <w:szCs w:val="21"/>
        </w:rPr>
      </w:pPr>
      <w:r>
        <w:rPr>
          <w:rFonts w:hint="eastAsia"/>
          <w:szCs w:val="21"/>
        </w:rPr>
        <w:t>第八章</w:t>
      </w:r>
      <w:r>
        <w:rPr>
          <w:szCs w:val="21"/>
        </w:rPr>
        <w:t xml:space="preserve">  </w:t>
      </w:r>
      <w:r>
        <w:rPr>
          <w:rFonts w:hint="eastAsia"/>
          <w:szCs w:val="21"/>
        </w:rPr>
        <w:t>定标及公示</w:t>
      </w:r>
    </w:p>
    <w:p w14:paraId="7778B054" w14:textId="77777777" w:rsidR="00F80DF2" w:rsidRDefault="00F80DF2" w:rsidP="00F80DF2">
      <w:pPr>
        <w:tabs>
          <w:tab w:val="num" w:pos="360"/>
        </w:tabs>
        <w:ind w:firstLineChars="514" w:firstLine="1079"/>
        <w:rPr>
          <w:szCs w:val="21"/>
        </w:rPr>
      </w:pPr>
      <w:r>
        <w:rPr>
          <w:rFonts w:hint="eastAsia"/>
          <w:szCs w:val="21"/>
        </w:rPr>
        <w:t>第九章</w:t>
      </w:r>
      <w:r>
        <w:rPr>
          <w:szCs w:val="21"/>
        </w:rPr>
        <w:t xml:space="preserve">  </w:t>
      </w:r>
      <w:r>
        <w:rPr>
          <w:rFonts w:hint="eastAsia"/>
          <w:szCs w:val="21"/>
        </w:rPr>
        <w:t>公开招标失败的后续处理</w:t>
      </w:r>
    </w:p>
    <w:p w14:paraId="6C116FF0" w14:textId="77777777" w:rsidR="00F80DF2" w:rsidRDefault="00F80DF2" w:rsidP="00F80DF2">
      <w:pPr>
        <w:tabs>
          <w:tab w:val="num" w:pos="360"/>
        </w:tabs>
        <w:ind w:firstLineChars="514" w:firstLine="1079"/>
        <w:rPr>
          <w:szCs w:val="21"/>
        </w:rPr>
      </w:pPr>
      <w:r>
        <w:rPr>
          <w:rFonts w:hint="eastAsia"/>
          <w:szCs w:val="21"/>
        </w:rPr>
        <w:t>第十章</w:t>
      </w:r>
      <w:r>
        <w:rPr>
          <w:szCs w:val="21"/>
        </w:rPr>
        <w:t xml:space="preserve">  </w:t>
      </w:r>
      <w:r>
        <w:rPr>
          <w:rFonts w:hint="eastAsia"/>
          <w:szCs w:val="21"/>
        </w:rPr>
        <w:t>合同的授予与备案</w:t>
      </w:r>
    </w:p>
    <w:p w14:paraId="740039E7" w14:textId="77777777" w:rsidR="00F80DF2" w:rsidRDefault="00F80DF2" w:rsidP="00F80DF2">
      <w:pPr>
        <w:tabs>
          <w:tab w:val="num" w:pos="360"/>
        </w:tabs>
        <w:ind w:firstLineChars="514" w:firstLine="1079"/>
        <w:rPr>
          <w:szCs w:val="21"/>
        </w:rPr>
      </w:pPr>
      <w:r>
        <w:rPr>
          <w:rFonts w:hint="eastAsia"/>
          <w:szCs w:val="21"/>
        </w:rPr>
        <w:t>第十一章</w:t>
      </w:r>
      <w:r>
        <w:rPr>
          <w:szCs w:val="21"/>
        </w:rPr>
        <w:t xml:space="preserve">  </w:t>
      </w:r>
      <w:r>
        <w:rPr>
          <w:rFonts w:hint="eastAsia"/>
          <w:szCs w:val="21"/>
        </w:rPr>
        <w:t>质疑处理</w:t>
      </w:r>
    </w:p>
    <w:p w14:paraId="47BA4C87" w14:textId="77777777" w:rsidR="00F80DF2" w:rsidRDefault="00F80DF2" w:rsidP="00F80DF2">
      <w:pPr>
        <w:ind w:firstLineChars="196" w:firstLine="412"/>
        <w:rPr>
          <w:rFonts w:ascii="宋体" w:hAnsi="宋体"/>
          <w:szCs w:val="21"/>
        </w:rPr>
      </w:pPr>
      <w:r>
        <w:rPr>
          <w:rFonts w:ascii="宋体" w:hAnsi="宋体" w:hint="eastAsia"/>
          <w:szCs w:val="21"/>
        </w:rPr>
        <w:t xml:space="preserve">11.2 </w:t>
      </w:r>
      <w:r>
        <w:rPr>
          <w:rFonts w:ascii="宋体" w:hAnsi="宋体" w:hint="eastAsia"/>
          <w:szCs w:val="21"/>
        </w:rPr>
        <w:t>投标人获得招标文件后，应仔细检查招标文件的所有内容，如有疑问应在答疑截止时间之前向学校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应由投标人自行承担。</w:t>
      </w:r>
    </w:p>
    <w:p w14:paraId="5116A963" w14:textId="77777777" w:rsidR="00F80DF2" w:rsidRDefault="00F80DF2" w:rsidP="00F80DF2">
      <w:pPr>
        <w:ind w:firstLineChars="196" w:firstLine="412"/>
        <w:rPr>
          <w:rFonts w:ascii="宋体" w:hAnsi="宋体"/>
          <w:szCs w:val="21"/>
        </w:rPr>
      </w:pPr>
      <w:r>
        <w:rPr>
          <w:rFonts w:ascii="宋体" w:hAnsi="宋体" w:hint="eastAsia"/>
          <w:szCs w:val="21"/>
        </w:rPr>
        <w:t>11.3</w:t>
      </w:r>
      <w:r>
        <w:rPr>
          <w:rFonts w:ascii="宋体" w:hAnsi="宋体" w:hint="eastAsia"/>
        </w:rPr>
        <w:t>任何人或任何组织向投标人提交的任何书面或口头资料，未经学校采购机构在网上发布或书面通知，均作无效处理，不得作为招标文件的组成部分。学校采购机构对投标人由此而做出的推论、理解和结论概不负责。</w:t>
      </w:r>
    </w:p>
    <w:p w14:paraId="6D6D2CB4"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12．招标文件的澄清</w:t>
      </w:r>
    </w:p>
    <w:p w14:paraId="1058EB42" w14:textId="77777777" w:rsidR="00F80DF2" w:rsidRDefault="00F80DF2" w:rsidP="00F80DF2">
      <w:pPr>
        <w:snapToGrid w:val="0"/>
        <w:ind w:firstLineChars="200" w:firstLine="420"/>
        <w:rPr>
          <w:rFonts w:ascii="宋体" w:eastAsia="宋体" w:hAnsi="宋体"/>
          <w:szCs w:val="21"/>
        </w:rPr>
      </w:pPr>
      <w:r>
        <w:rPr>
          <w:rFonts w:ascii="宋体" w:hAnsi="宋体" w:hint="eastAsia"/>
          <w:szCs w:val="21"/>
        </w:rPr>
        <w:t>12.1</w:t>
      </w:r>
      <w:r>
        <w:rPr>
          <w:rFonts w:ascii="宋体" w:hAnsi="宋体" w:hint="eastAsia"/>
          <w:szCs w:val="21"/>
        </w:rPr>
        <w:t>投标人如对招标文件内容有疑问，必须在招标文件规定的答疑截止时间前以书面形式提交给向学校采购机构。不论是学校采购机构根据需要主动对招标文件进行必要的澄清或是根据投标人的要求对招标文件做出澄清，学校采购机构都将在投标截止日期前以书面形</w:t>
      </w:r>
      <w:r>
        <w:rPr>
          <w:rFonts w:ascii="宋体" w:hAnsi="宋体" w:hint="eastAsia"/>
          <w:szCs w:val="21"/>
        </w:rPr>
        <w:lastRenderedPageBreak/>
        <w:t>式（包括学校采购机构网站公开发布方式）答复或发送给所有投标人。澄清纪要作为招标文件的组成部分，对投标人起约束作用；</w:t>
      </w:r>
    </w:p>
    <w:p w14:paraId="3E45EBD0" w14:textId="77777777" w:rsidR="00F80DF2" w:rsidRDefault="00F80DF2" w:rsidP="00F80DF2">
      <w:pPr>
        <w:snapToGrid w:val="0"/>
        <w:ind w:firstLineChars="200" w:firstLine="420"/>
        <w:rPr>
          <w:rFonts w:ascii="宋体" w:hAnsi="宋体"/>
          <w:szCs w:val="21"/>
        </w:rPr>
      </w:pPr>
      <w:r>
        <w:rPr>
          <w:rFonts w:ascii="宋体" w:hAnsi="宋体" w:hint="eastAsia"/>
          <w:szCs w:val="21"/>
        </w:rPr>
        <w:t>12.2</w:t>
      </w:r>
      <w:r>
        <w:rPr>
          <w:rFonts w:ascii="宋体" w:hAnsi="宋体" w:hint="eastAsia"/>
          <w:szCs w:val="21"/>
        </w:rPr>
        <w:t>对于没有提出澄清又参与了该项目投标的供应商将被视为完全认同该</w:t>
      </w:r>
      <w:r>
        <w:rPr>
          <w:rFonts w:hint="eastAsia"/>
        </w:rPr>
        <w:t>招标文件（含澄清纪要）</w:t>
      </w:r>
      <w:r>
        <w:rPr>
          <w:rFonts w:ascii="宋体" w:hAnsi="宋体" w:hint="eastAsia"/>
          <w:szCs w:val="21"/>
        </w:rPr>
        <w:t>。</w:t>
      </w:r>
    </w:p>
    <w:p w14:paraId="1B74642E" w14:textId="77777777" w:rsidR="00F80DF2" w:rsidRDefault="00F80DF2" w:rsidP="00F80DF2">
      <w:pPr>
        <w:snapToGrid w:val="0"/>
        <w:ind w:firstLineChars="200" w:firstLine="420"/>
        <w:rPr>
          <w:rFonts w:ascii="宋体" w:hAnsi="宋体"/>
          <w:szCs w:val="21"/>
        </w:rPr>
      </w:pPr>
      <w:r>
        <w:rPr>
          <w:rFonts w:ascii="宋体" w:hAnsi="宋体" w:hint="eastAsia"/>
          <w:szCs w:val="21"/>
        </w:rPr>
        <w:t xml:space="preserve">12.3 </w:t>
      </w:r>
      <w:r>
        <w:rPr>
          <w:rFonts w:ascii="宋体" w:hAnsi="宋体" w:hint="eastAsia"/>
          <w:szCs w:val="21"/>
        </w:rPr>
        <w:t>对招标文件中描述有歧义或前后不一致的地方，评审委员会有权进行评判，但对同一条款的评判应适用于每个投标人。</w:t>
      </w:r>
    </w:p>
    <w:p w14:paraId="5B33F57A"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13．招标文件的修改</w:t>
      </w:r>
    </w:p>
    <w:p w14:paraId="735D2F12" w14:textId="77777777" w:rsidR="00F80DF2" w:rsidRDefault="00F80DF2" w:rsidP="00F80DF2">
      <w:pPr>
        <w:ind w:firstLineChars="196" w:firstLine="412"/>
        <w:rPr>
          <w:rFonts w:ascii="宋体" w:eastAsia="宋体" w:hAnsi="宋体"/>
          <w:szCs w:val="21"/>
        </w:rPr>
      </w:pPr>
      <w:r>
        <w:rPr>
          <w:rFonts w:ascii="宋体" w:hAnsi="宋体" w:hint="eastAsia"/>
          <w:szCs w:val="21"/>
        </w:rPr>
        <w:t>13.1</w:t>
      </w:r>
      <w:r>
        <w:rPr>
          <w:rFonts w:ascii="宋体" w:hAnsi="宋体" w:hint="eastAsia"/>
          <w:szCs w:val="21"/>
        </w:rPr>
        <w:t>招标文件发出后，在投标截止日期前任何时候，确需要变更招标内容的，学校采购机构可主动或在解答投标人提出的澄清问题时对招标文件进行修改；</w:t>
      </w:r>
    </w:p>
    <w:p w14:paraId="58E3B901" w14:textId="77777777" w:rsidR="00F80DF2" w:rsidRDefault="00F80DF2" w:rsidP="00F80DF2">
      <w:pPr>
        <w:ind w:firstLineChars="196" w:firstLine="412"/>
        <w:rPr>
          <w:rFonts w:ascii="宋体" w:hAnsi="宋体"/>
          <w:szCs w:val="21"/>
        </w:rPr>
      </w:pPr>
      <w:r>
        <w:rPr>
          <w:rFonts w:ascii="宋体" w:hAnsi="宋体" w:hint="eastAsia"/>
          <w:szCs w:val="21"/>
        </w:rPr>
        <w:t>13.2</w:t>
      </w:r>
      <w:r>
        <w:rPr>
          <w:rFonts w:ascii="宋体" w:hAnsi="宋体" w:hint="eastAsia"/>
          <w:szCs w:val="21"/>
        </w:rPr>
        <w:t>招标文件的修改以书面形式（包括网站公开发布方式）发送给所有投标人，招标文件的修改内容作为招标文件的组成部分，并具有约束力。</w:t>
      </w:r>
    </w:p>
    <w:p w14:paraId="333D31C2" w14:textId="77777777" w:rsidR="00F80DF2" w:rsidRDefault="00F80DF2" w:rsidP="00F80DF2">
      <w:pPr>
        <w:ind w:firstLineChars="196" w:firstLine="412"/>
        <w:rPr>
          <w:rFonts w:ascii="宋体" w:hAnsi="宋体"/>
          <w:szCs w:val="21"/>
        </w:rPr>
      </w:pPr>
      <w:r>
        <w:rPr>
          <w:rFonts w:ascii="宋体" w:hAnsi="宋体" w:hint="eastAsia"/>
          <w:szCs w:val="21"/>
        </w:rPr>
        <w:t>13.3</w:t>
      </w:r>
      <w:r>
        <w:rPr>
          <w:rFonts w:ascii="宋体" w:hAnsi="宋体" w:hint="eastAsia"/>
          <w:szCs w:val="21"/>
        </w:rPr>
        <w:t>招标文件、招标文件澄清（答疑）纪要、招标文件修改补充通知内容均以书面（包括网站公开发布方式）明确的内容为准。当招标文件、修改补充通知、澄清（答疑）纪要内容相互矛盾时，以最后发出的内容为准；</w:t>
      </w:r>
    </w:p>
    <w:p w14:paraId="4DAAA383" w14:textId="77777777" w:rsidR="00F80DF2" w:rsidRDefault="00F80DF2" w:rsidP="00F80DF2">
      <w:pPr>
        <w:ind w:firstLineChars="196" w:firstLine="412"/>
        <w:rPr>
          <w:rFonts w:ascii="宋体" w:hAnsi="宋体"/>
          <w:szCs w:val="21"/>
        </w:rPr>
      </w:pPr>
      <w:r>
        <w:rPr>
          <w:rFonts w:ascii="宋体" w:hAnsi="宋体" w:hint="eastAsia"/>
          <w:szCs w:val="21"/>
        </w:rPr>
        <w:t>13.4</w:t>
      </w:r>
      <w:r>
        <w:rPr>
          <w:rFonts w:ascii="宋体" w:hAnsi="宋体" w:hint="eastAsia"/>
          <w:szCs w:val="21"/>
        </w:rPr>
        <w:t>学校采购机构保证招标文件澄清（答疑）纪要和招标文件修改补充通知在投标截止时间前以网站公开发布形式或书面形式发送给所有投标人。为使投标人在编写投标文件时有充分时间对招标文件的修改部分进行研究，学校采购机构可以酌情延长递交投标文件的截止日期，具体时间将在修改补充通知中明确。</w:t>
      </w:r>
    </w:p>
    <w:p w14:paraId="264FAFBC"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投标文件的编制</w:t>
      </w:r>
    </w:p>
    <w:p w14:paraId="5A157C4A"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14．投标文件的语言及度量单位</w:t>
      </w:r>
    </w:p>
    <w:p w14:paraId="054DF72E" w14:textId="77777777" w:rsidR="00F80DF2" w:rsidRDefault="00F80DF2" w:rsidP="00F80DF2">
      <w:pPr>
        <w:ind w:firstLineChars="196" w:firstLine="412"/>
        <w:rPr>
          <w:rFonts w:ascii="宋体" w:eastAsia="宋体" w:hAnsi="宋体"/>
          <w:szCs w:val="21"/>
        </w:rPr>
      </w:pPr>
      <w:r>
        <w:rPr>
          <w:rFonts w:ascii="宋体" w:hAnsi="宋体" w:hint="eastAsia"/>
          <w:szCs w:val="21"/>
        </w:rPr>
        <w:t xml:space="preserve">14.1 </w:t>
      </w:r>
      <w:r>
        <w:rPr>
          <w:rFonts w:ascii="宋体" w:hAnsi="宋体" w:hint="eastAsia"/>
          <w:szCs w:val="21"/>
        </w:rPr>
        <w:t>投标人和学校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14:paraId="1B106074" w14:textId="77777777" w:rsidR="00F80DF2" w:rsidRDefault="00F80DF2" w:rsidP="00F80DF2">
      <w:pPr>
        <w:ind w:firstLineChars="196" w:firstLine="412"/>
        <w:rPr>
          <w:rFonts w:ascii="宋体" w:hAnsi="宋体"/>
          <w:szCs w:val="21"/>
        </w:rPr>
      </w:pPr>
      <w:r>
        <w:rPr>
          <w:rFonts w:ascii="宋体" w:hAnsi="宋体" w:hint="eastAsia"/>
          <w:szCs w:val="21"/>
        </w:rPr>
        <w:t xml:space="preserve">14.2 </w:t>
      </w:r>
      <w:r>
        <w:rPr>
          <w:rFonts w:ascii="宋体" w:hAnsi="宋体" w:hint="eastAsia"/>
          <w:szCs w:val="21"/>
        </w:rPr>
        <w:t>除技术规范另有规定外，投标文件使用的度量单位，均采用中华人民共和国法定计量单位。</w:t>
      </w:r>
    </w:p>
    <w:p w14:paraId="5E50F338"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15．投标文件的组成</w:t>
      </w:r>
    </w:p>
    <w:p w14:paraId="628F8435" w14:textId="77777777" w:rsidR="00F80DF2" w:rsidRDefault="00F80DF2" w:rsidP="00F80DF2">
      <w:pPr>
        <w:ind w:firstLineChars="196" w:firstLine="412"/>
        <w:rPr>
          <w:rFonts w:ascii="宋体" w:eastAsia="宋体" w:hAnsi="宋体"/>
          <w:b/>
          <w:szCs w:val="21"/>
        </w:rPr>
      </w:pPr>
      <w:r>
        <w:rPr>
          <w:rFonts w:ascii="宋体" w:hAnsi="宋体" w:hint="eastAsia"/>
          <w:b/>
          <w:szCs w:val="21"/>
        </w:rPr>
        <w:t>具体内容请详见本项目招标文件第一册“专用条款”的相关内容。</w:t>
      </w:r>
    </w:p>
    <w:p w14:paraId="36CFCF6E"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16．投标文件格式</w:t>
      </w:r>
    </w:p>
    <w:p w14:paraId="5D557132" w14:textId="77777777" w:rsidR="00F80DF2" w:rsidRDefault="00F80DF2" w:rsidP="00F80DF2">
      <w:pPr>
        <w:ind w:firstLineChars="196" w:firstLine="412"/>
        <w:rPr>
          <w:rFonts w:ascii="宋体" w:eastAsia="宋体" w:hAnsi="宋体"/>
          <w:szCs w:val="21"/>
        </w:rPr>
      </w:pPr>
      <w:r>
        <w:rPr>
          <w:rFonts w:ascii="宋体" w:hAnsi="宋体" w:hint="eastAsia"/>
          <w:szCs w:val="21"/>
        </w:rPr>
        <w:lastRenderedPageBreak/>
        <w:t>投标文件包括本通用条款第</w:t>
      </w:r>
      <w:r>
        <w:rPr>
          <w:rFonts w:ascii="宋体" w:hAnsi="宋体" w:hint="eastAsia"/>
          <w:szCs w:val="21"/>
        </w:rPr>
        <w:t>15</w:t>
      </w:r>
      <w:r>
        <w:rPr>
          <w:rFonts w:ascii="宋体" w:hAnsi="宋体" w:hint="eastAsia"/>
          <w:szCs w:val="21"/>
        </w:rPr>
        <w:t>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（表格可以按同样格式扩展）。</w:t>
      </w:r>
    </w:p>
    <w:p w14:paraId="31E47AE2"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17．投标货币</w:t>
      </w:r>
    </w:p>
    <w:p w14:paraId="254B0346" w14:textId="77777777" w:rsidR="00F80DF2" w:rsidRDefault="00F80DF2" w:rsidP="00F80DF2">
      <w:pPr>
        <w:ind w:firstLineChars="196" w:firstLine="412"/>
        <w:rPr>
          <w:rFonts w:ascii="宋体" w:eastAsia="宋体" w:hAnsi="宋体"/>
          <w:szCs w:val="21"/>
        </w:rPr>
      </w:pPr>
      <w:r>
        <w:rPr>
          <w:rFonts w:ascii="宋体" w:hAnsi="宋体" w:hint="eastAsia"/>
          <w:szCs w:val="21"/>
        </w:rPr>
        <w:t>如招标文件第一册“专用条款”无另外规定，本项目的投标应以人民币计。</w:t>
      </w:r>
    </w:p>
    <w:p w14:paraId="49C95FBB"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18．证明投标文件投标技术方案的合格性和符合招标文件规定的文件要求</w:t>
      </w:r>
    </w:p>
    <w:p w14:paraId="4D6A77D4" w14:textId="77777777" w:rsidR="00F80DF2" w:rsidRDefault="00F80DF2" w:rsidP="00F80DF2">
      <w:pPr>
        <w:ind w:firstLineChars="196" w:firstLine="412"/>
        <w:rPr>
          <w:rFonts w:ascii="宋体" w:eastAsia="宋体" w:hAnsi="宋体"/>
          <w:szCs w:val="21"/>
        </w:rPr>
      </w:pPr>
      <w:r>
        <w:rPr>
          <w:rFonts w:ascii="宋体" w:hAnsi="宋体" w:hint="eastAsia"/>
          <w:szCs w:val="21"/>
        </w:rPr>
        <w:t xml:space="preserve">18.1 </w:t>
      </w:r>
      <w:r>
        <w:rPr>
          <w:rFonts w:ascii="宋体" w:hAnsi="宋体" w:hint="eastAsia"/>
          <w:szCs w:val="21"/>
        </w:rPr>
        <w:t>投标人应按照本项目招标文件第一册“专用条款”的要求提交证明文件证明其投标技术方案项下的货物、工程和服务的合格性符合招标文件规定。该投标技术方案及其证明文件作为投标文件的一部分。</w:t>
      </w:r>
    </w:p>
    <w:p w14:paraId="0883D344" w14:textId="77777777" w:rsidR="00F80DF2" w:rsidRDefault="00F80DF2" w:rsidP="00F80DF2">
      <w:pPr>
        <w:ind w:firstLineChars="196" w:firstLine="412"/>
        <w:rPr>
          <w:rFonts w:ascii="宋体" w:hAnsi="宋体"/>
          <w:szCs w:val="21"/>
        </w:rPr>
      </w:pPr>
      <w:r>
        <w:rPr>
          <w:rFonts w:ascii="宋体" w:hAnsi="宋体" w:hint="eastAsia"/>
          <w:szCs w:val="21"/>
        </w:rPr>
        <w:t xml:space="preserve">18.2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14:paraId="444C839C" w14:textId="77777777" w:rsidR="00F80DF2" w:rsidRDefault="00F80DF2" w:rsidP="00F80DF2">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18.2.1</w:t>
        </w:r>
      </w:smartTag>
      <w:r>
        <w:rPr>
          <w:rFonts w:ascii="宋体" w:hAnsi="宋体" w:hint="eastAsia"/>
          <w:szCs w:val="21"/>
        </w:rPr>
        <w:t>主要技术指标和性能的详细说明；</w:t>
      </w:r>
    </w:p>
    <w:p w14:paraId="4661E272" w14:textId="77777777" w:rsidR="00F80DF2" w:rsidRDefault="00F80DF2" w:rsidP="00F80DF2">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18.2.2</w:t>
        </w:r>
      </w:smartTag>
      <w:r>
        <w:rPr>
          <w:rFonts w:ascii="宋体" w:hAnsi="宋体" w:hint="eastAsia"/>
          <w:szCs w:val="21"/>
        </w:rPr>
        <w:t>投标产品从采购人开始使用至招标文件中规定的周期内正常、连续地使用所必须的备件和专用工具清单，包括备件和专用工具的货源及现行价格；</w:t>
      </w:r>
      <w:smartTag w:uri="urn:schemas-microsoft-com:office:smarttags" w:element="chsdate">
        <w:smartTagPr>
          <w:attr w:name="Year" w:val="1899"/>
          <w:attr w:name="Month" w:val="12"/>
          <w:attr w:name="Day" w:val="30"/>
          <w:attr w:name="IsLunarDate" w:val="False"/>
          <w:attr w:name="IsROCDate" w:val="False"/>
        </w:smartTagPr>
      </w:smartTag>
    </w:p>
    <w:p w14:paraId="34390309" w14:textId="77777777" w:rsidR="00F80DF2" w:rsidRDefault="00F80DF2" w:rsidP="00F80DF2">
      <w:pPr>
        <w:ind w:firstLineChars="196" w:firstLine="412"/>
        <w:rPr>
          <w:rFonts w:ascii="宋体" w:hAnsi="宋体"/>
          <w:szCs w:val="21"/>
        </w:rPr>
      </w:pPr>
      <w:r>
        <w:rPr>
          <w:rFonts w:ascii="宋体" w:hAnsi="宋体" w:hint="eastAsia"/>
          <w:szCs w:val="21"/>
        </w:rPr>
        <w:t>18.2.3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照搬照抄招标文件的技术要求；</w:t>
      </w:r>
    </w:p>
    <w:p w14:paraId="0A363F06" w14:textId="77777777" w:rsidR="00F80DF2" w:rsidRDefault="00F80DF2" w:rsidP="00F80DF2">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18.2.4</w:t>
        </w:r>
      </w:smartTag>
      <w:r>
        <w:rPr>
          <w:rFonts w:ascii="宋体" w:hAnsi="宋体" w:hint="eastAsia"/>
          <w:szCs w:val="21"/>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被阅读、识别和判断；</w:t>
      </w:r>
    </w:p>
    <w:p w14:paraId="5E1C78FC" w14:textId="77777777" w:rsidR="00F80DF2" w:rsidRDefault="00F80DF2" w:rsidP="00F80DF2">
      <w:pPr>
        <w:ind w:firstLineChars="196" w:firstLine="412"/>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hint="eastAsia"/>
            <w:szCs w:val="21"/>
          </w:rPr>
          <w:t>18.2.5</w:t>
        </w:r>
      </w:smartTag>
      <w:r>
        <w:rPr>
          <w:rFonts w:ascii="宋体" w:hAnsi="宋体" w:hint="eastAsia"/>
          <w:szCs w:val="21"/>
        </w:rPr>
        <w:t>我国政府机构出具的产品检验和核准证件应为证件正面、背面和附件标注的全部具体内容；产品检验和核准证件的尺寸和清晰度应该能够被阅读、识别和判断，提供原件复印件。</w:t>
      </w:r>
    </w:p>
    <w:p w14:paraId="055A310B" w14:textId="77777777" w:rsidR="00F80DF2" w:rsidRDefault="00F80DF2" w:rsidP="00F80DF2">
      <w:pPr>
        <w:ind w:firstLineChars="196" w:firstLine="412"/>
        <w:rPr>
          <w:rFonts w:ascii="宋体" w:hAnsi="宋体"/>
          <w:szCs w:val="21"/>
        </w:rPr>
      </w:pPr>
      <w:r>
        <w:rPr>
          <w:rFonts w:ascii="宋体" w:hAnsi="宋体" w:hint="eastAsia"/>
          <w:szCs w:val="21"/>
        </w:rPr>
        <w:t>18.3</w:t>
      </w:r>
      <w:r>
        <w:rPr>
          <w:rFonts w:ascii="宋体" w:hAnsi="宋体" w:hint="eastAsia"/>
          <w:szCs w:val="21"/>
        </w:rPr>
        <w:t>相关资料不符合</w:t>
      </w:r>
      <w:r>
        <w:rPr>
          <w:rFonts w:ascii="宋体" w:hAnsi="宋体" w:hint="eastAsia"/>
          <w:szCs w:val="21"/>
        </w:rPr>
        <w:t>18.2</w:t>
      </w:r>
      <w:r>
        <w:rPr>
          <w:rFonts w:ascii="宋体" w:hAnsi="宋体" w:hint="eastAsia"/>
          <w:szCs w:val="21"/>
        </w:rPr>
        <w:t>款要求的，评审委员会有权认定为投标技术方案不合格响应，其相关分数予以扣减或作投标无效处理。</w:t>
      </w:r>
    </w:p>
    <w:p w14:paraId="70183023" w14:textId="77777777" w:rsidR="00F80DF2" w:rsidRDefault="00F80DF2" w:rsidP="00F80DF2">
      <w:pPr>
        <w:ind w:firstLineChars="196" w:firstLine="412"/>
        <w:rPr>
          <w:rFonts w:ascii="宋体" w:hAnsi="宋体"/>
          <w:szCs w:val="21"/>
        </w:rPr>
      </w:pPr>
      <w:r>
        <w:rPr>
          <w:rFonts w:ascii="宋体" w:hAnsi="宋体" w:hint="eastAsia"/>
          <w:szCs w:val="21"/>
        </w:rPr>
        <w:t>18.4</w:t>
      </w:r>
      <w:r>
        <w:rPr>
          <w:rFonts w:ascii="宋体" w:hAnsi="宋体" w:hint="eastAsia"/>
          <w:szCs w:val="21"/>
        </w:rPr>
        <w:t>投标人在阐述上述第</w:t>
      </w:r>
      <w:r>
        <w:rPr>
          <w:rFonts w:ascii="宋体" w:hAnsi="宋体" w:hint="eastAsia"/>
          <w:szCs w:val="21"/>
        </w:rPr>
        <w:t>18.2</w:t>
      </w:r>
      <w:r>
        <w:rPr>
          <w:rFonts w:ascii="宋体" w:hAnsi="宋体" w:hint="eastAsia"/>
          <w:szCs w:val="21"/>
        </w:rPr>
        <w:t>时应注意采购人在技术规格中指出的工艺、材料和设备的标准以及参照的牌号或分类号仅起说明作用，并没有任何限制性。投标人在投标中可以选</w:t>
      </w:r>
      <w:r>
        <w:rPr>
          <w:rFonts w:ascii="宋体" w:hAnsi="宋体" w:hint="eastAsia"/>
          <w:szCs w:val="21"/>
        </w:rPr>
        <w:lastRenderedPageBreak/>
        <w:t>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14:paraId="6AFB90F2" w14:textId="77777777" w:rsidR="00F80DF2" w:rsidRDefault="00F80DF2" w:rsidP="00F80DF2">
      <w:pPr>
        <w:ind w:firstLineChars="196" w:firstLine="412"/>
        <w:rPr>
          <w:rFonts w:ascii="宋体" w:hAnsi="宋体"/>
          <w:szCs w:val="21"/>
        </w:rPr>
      </w:pPr>
      <w:r>
        <w:rPr>
          <w:rFonts w:ascii="宋体" w:hAnsi="宋体" w:hint="eastAsia"/>
          <w:szCs w:val="21"/>
        </w:rPr>
        <w:t>18.5</w:t>
      </w:r>
      <w:r>
        <w:rPr>
          <w:rFonts w:ascii="宋体" w:hAnsi="宋体" w:hint="eastAsia"/>
          <w:szCs w:val="21"/>
        </w:rPr>
        <w:t>为保证公平公正，除非另有规定或说明，投标人对同一项目投标时，不得同时提供两套或两套以上的投标方案。</w:t>
      </w:r>
    </w:p>
    <w:p w14:paraId="4FF472D9"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19．投标文件其他证明文件的要求</w:t>
      </w:r>
    </w:p>
    <w:p w14:paraId="6FE6CE10" w14:textId="77777777" w:rsidR="00F80DF2" w:rsidRDefault="00F80DF2" w:rsidP="00F80DF2">
      <w:pPr>
        <w:ind w:firstLineChars="196" w:firstLine="412"/>
        <w:rPr>
          <w:rFonts w:ascii="宋体" w:eastAsia="宋体" w:hAnsi="宋体"/>
          <w:szCs w:val="21"/>
        </w:rPr>
      </w:pPr>
      <w:r>
        <w:rPr>
          <w:rFonts w:ascii="宋体" w:hAnsi="宋体" w:hint="eastAsia"/>
          <w:szCs w:val="21"/>
        </w:rPr>
        <w:t>19.1</w:t>
      </w:r>
      <w:r>
        <w:rPr>
          <w:rFonts w:ascii="宋体" w:hAnsi="宋体" w:hint="eastAsia"/>
          <w:szCs w:val="21"/>
        </w:rPr>
        <w:t>对项目招标文件《评标信息》评分项中涉及的相关业绩、社保情况等内容以及《资格性审查表》和《符合性审查表》中涉及的证明材料，投标人应提供相关部门出具的证明材料原件复印件，原件备查。有关复印的尺寸和清晰度要求能够被阅读、识别和判断。若投标人未按要求提供证明材料或提供的是部分证明材料或提供不清晰的复印件的，评审委员会有权认定其投标文件未对招标文件有关需求进行响应，涉及资格性检查或符合性检查的予以投标无效处理，涉及《评标信息》打分项的则该项评分予以</w:t>
      </w:r>
      <w:r>
        <w:rPr>
          <w:rFonts w:ascii="宋体" w:hAnsi="宋体" w:hint="eastAsia"/>
          <w:szCs w:val="21"/>
        </w:rPr>
        <w:t>0</w:t>
      </w:r>
      <w:r>
        <w:rPr>
          <w:rFonts w:ascii="宋体" w:hAnsi="宋体" w:hint="eastAsia"/>
          <w:szCs w:val="21"/>
        </w:rPr>
        <w:t>分处理。</w:t>
      </w:r>
    </w:p>
    <w:p w14:paraId="047C36D9" w14:textId="77777777" w:rsidR="00F80DF2" w:rsidRDefault="00F80DF2" w:rsidP="00F80DF2">
      <w:pPr>
        <w:ind w:firstLineChars="196" w:firstLine="412"/>
        <w:rPr>
          <w:rFonts w:ascii="宋体" w:hAnsi="宋体"/>
          <w:szCs w:val="21"/>
        </w:rPr>
      </w:pPr>
      <w:r>
        <w:rPr>
          <w:rFonts w:ascii="宋体" w:hAnsi="宋体" w:hint="eastAsia"/>
          <w:szCs w:val="21"/>
        </w:rPr>
        <w:t>19.2</w:t>
      </w:r>
      <w:r>
        <w:rPr>
          <w:rFonts w:ascii="宋体" w:hAnsi="宋体" w:hint="eastAsia"/>
          <w:szCs w:val="21"/>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14:paraId="2C50E033"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20．投标有效期</w:t>
      </w:r>
    </w:p>
    <w:p w14:paraId="35B5D54D" w14:textId="77777777" w:rsidR="00F80DF2" w:rsidRDefault="00F80DF2" w:rsidP="00F80DF2">
      <w:pPr>
        <w:ind w:firstLineChars="196" w:firstLine="412"/>
        <w:rPr>
          <w:rFonts w:ascii="宋体" w:eastAsia="宋体" w:hAnsi="宋体"/>
          <w:szCs w:val="21"/>
        </w:rPr>
      </w:pPr>
      <w:r>
        <w:rPr>
          <w:rFonts w:ascii="宋体" w:hAnsi="宋体" w:hint="eastAsia"/>
          <w:szCs w:val="21"/>
        </w:rPr>
        <w:t xml:space="preserve">20.1 </w:t>
      </w:r>
      <w:r>
        <w:rPr>
          <w:rFonts w:ascii="宋体" w:hAnsi="宋体" w:hint="eastAsia"/>
          <w:szCs w:val="21"/>
        </w:rPr>
        <w:t>投标有效期为</w:t>
      </w:r>
      <w:r>
        <w:rPr>
          <w:rFonts w:ascii="Arial" w:hAnsi="Arial" w:cs="Arial" w:hint="eastAsia"/>
          <w:szCs w:val="21"/>
        </w:rPr>
        <w:t>从投标截止之日算起的日历天数，具体见专用条款中投标有效期的天数要求。</w:t>
      </w:r>
      <w:r>
        <w:rPr>
          <w:rFonts w:ascii="宋体" w:hAnsi="宋体" w:hint="eastAsia"/>
          <w:szCs w:val="21"/>
        </w:rPr>
        <w:t>在此期限内，所有投标文件均保持有效；</w:t>
      </w:r>
    </w:p>
    <w:p w14:paraId="1BC4BD79" w14:textId="77777777" w:rsidR="00F80DF2" w:rsidRDefault="00F80DF2" w:rsidP="00F80DF2">
      <w:pPr>
        <w:ind w:firstLineChars="196" w:firstLine="412"/>
        <w:rPr>
          <w:rFonts w:ascii="宋体" w:hAnsi="宋体"/>
          <w:szCs w:val="21"/>
        </w:rPr>
      </w:pPr>
      <w:r>
        <w:rPr>
          <w:rFonts w:ascii="宋体" w:hAnsi="宋体" w:hint="eastAsia"/>
          <w:szCs w:val="21"/>
        </w:rPr>
        <w:t xml:space="preserve">20.2 </w:t>
      </w:r>
      <w:r>
        <w:rPr>
          <w:rFonts w:ascii="宋体" w:hAnsi="宋体" w:hint="eastAsia"/>
          <w:szCs w:val="21"/>
        </w:rPr>
        <w:t>在特殊的情况下，学校采购机构在原定的投标有效期满之前，可以根据需要以书面形式（包括网站公开发布方式）向投标人提出延长投标有效期的要求，对此要求投标人须以书面形式予以答复，投标人可以拒绝学校采购机构此项要求，其投标在原投标有效期满后不再有效。同意延长投标有效期的投标人不能要求也不允许修改其投标文件，但应当相应的延长投标担保的有效期；</w:t>
      </w:r>
    </w:p>
    <w:p w14:paraId="65A57DE8" w14:textId="77777777" w:rsidR="00F80DF2" w:rsidRDefault="00F80DF2" w:rsidP="00F80DF2">
      <w:pPr>
        <w:ind w:firstLineChars="196" w:firstLine="412"/>
        <w:rPr>
          <w:rFonts w:ascii="宋体" w:hAnsi="宋体"/>
          <w:szCs w:val="21"/>
        </w:rPr>
      </w:pPr>
      <w:r>
        <w:rPr>
          <w:rFonts w:ascii="宋体" w:hAnsi="宋体" w:hint="eastAsia"/>
          <w:szCs w:val="21"/>
        </w:rPr>
        <w:t xml:space="preserve">20.3 </w:t>
      </w:r>
      <w:r>
        <w:rPr>
          <w:rFonts w:ascii="宋体" w:hAnsi="宋体" w:hint="eastAsia"/>
          <w:szCs w:val="21"/>
        </w:rPr>
        <w:t>中标单位的投标书有效期，截止于完成本招标文件规定的全部项目内容，并通过竣工验收及保修结束。</w:t>
      </w:r>
    </w:p>
    <w:p w14:paraId="18DC1AE7"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21．关于投标保证金</w:t>
      </w:r>
    </w:p>
    <w:p w14:paraId="4F00DFCA" w14:textId="77777777" w:rsidR="00F80DF2" w:rsidRDefault="00F80DF2" w:rsidP="00F80DF2">
      <w:pPr>
        <w:ind w:firstLineChars="196" w:firstLine="412"/>
        <w:rPr>
          <w:rFonts w:ascii="宋体" w:eastAsia="宋体" w:hAnsi="宋体"/>
          <w:szCs w:val="21"/>
        </w:rPr>
      </w:pPr>
      <w:r>
        <w:rPr>
          <w:rFonts w:ascii="宋体" w:hAnsi="宋体" w:hint="eastAsia"/>
          <w:szCs w:val="21"/>
        </w:rPr>
        <w:t xml:space="preserve">21.1 </w:t>
      </w:r>
      <w:r>
        <w:rPr>
          <w:rFonts w:ascii="宋体" w:hAnsi="宋体" w:hint="eastAsia"/>
          <w:szCs w:val="21"/>
        </w:rPr>
        <w:t>为切实减轻企业负担，降低制度性交易成本，一般采购项目不收取投标保证金。</w:t>
      </w:r>
    </w:p>
    <w:p w14:paraId="6F963A59" w14:textId="77777777" w:rsidR="00F80DF2" w:rsidRDefault="00F80DF2" w:rsidP="00F80DF2">
      <w:pPr>
        <w:ind w:firstLineChars="196" w:firstLine="412"/>
        <w:rPr>
          <w:rFonts w:ascii="宋体" w:hAnsi="宋体"/>
          <w:szCs w:val="21"/>
        </w:rPr>
      </w:pPr>
      <w:r>
        <w:rPr>
          <w:rFonts w:ascii="宋体" w:hAnsi="宋体" w:hint="eastAsia"/>
          <w:szCs w:val="21"/>
        </w:rPr>
        <w:t xml:space="preserve">21.2 </w:t>
      </w:r>
      <w:r>
        <w:rPr>
          <w:rFonts w:ascii="宋体" w:hAnsi="宋体" w:hint="eastAsia"/>
          <w:szCs w:val="21"/>
        </w:rPr>
        <w:t>若为重大项目，学校采购机构可自行决定另外收取投标保证金，不受</w:t>
      </w:r>
      <w:r>
        <w:rPr>
          <w:rFonts w:ascii="宋体" w:hAnsi="宋体" w:hint="eastAsia"/>
          <w:szCs w:val="21"/>
        </w:rPr>
        <w:t>21.1</w:t>
      </w:r>
      <w:r>
        <w:rPr>
          <w:rFonts w:ascii="宋体" w:hAnsi="宋体" w:hint="eastAsia"/>
          <w:szCs w:val="21"/>
        </w:rPr>
        <w:t>款限</w:t>
      </w:r>
      <w:r>
        <w:rPr>
          <w:rFonts w:ascii="宋体" w:hAnsi="宋体" w:hint="eastAsia"/>
          <w:szCs w:val="21"/>
        </w:rPr>
        <w:lastRenderedPageBreak/>
        <w:t>制。是否另外收取投标保证金，请见本招标文件“专用条款”《对通用条款的补充内容》中的相关要求。</w:t>
      </w:r>
    </w:p>
    <w:p w14:paraId="71494CBC"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22．投标人的替代方案</w:t>
      </w:r>
    </w:p>
    <w:p w14:paraId="2411B16C" w14:textId="77777777" w:rsidR="00F80DF2" w:rsidRDefault="00F80DF2" w:rsidP="00F80DF2">
      <w:pPr>
        <w:ind w:firstLineChars="196" w:firstLine="412"/>
        <w:rPr>
          <w:rFonts w:ascii="宋体" w:eastAsia="宋体" w:hAnsi="宋体"/>
          <w:szCs w:val="21"/>
        </w:rPr>
      </w:pPr>
      <w:r>
        <w:rPr>
          <w:rFonts w:ascii="宋体" w:hAnsi="宋体" w:hint="eastAsia"/>
          <w:szCs w:val="21"/>
        </w:rPr>
        <w:t>22.1</w:t>
      </w:r>
      <w:r>
        <w:rPr>
          <w:rFonts w:ascii="宋体" w:hAnsi="宋体" w:hint="eastAsia"/>
          <w:szCs w:val="21"/>
        </w:rPr>
        <w:t>投标人所提交的投标文件应完全满足招标文件（包括图纸和技术规范所示的基本技术设计）的要求。除非招标的项目明确允许投标人提交替代方案，否则投标人有关替代方案的条款将初审不通过，投标无效。</w:t>
      </w:r>
    </w:p>
    <w:p w14:paraId="55D05014" w14:textId="77777777" w:rsidR="00F80DF2" w:rsidRDefault="00F80DF2" w:rsidP="00F80DF2">
      <w:pPr>
        <w:ind w:firstLineChars="196" w:firstLine="412"/>
        <w:rPr>
          <w:rFonts w:ascii="宋体" w:hAnsi="宋体"/>
          <w:szCs w:val="21"/>
        </w:rPr>
      </w:pPr>
      <w:r>
        <w:rPr>
          <w:rFonts w:ascii="宋体" w:hAnsi="宋体" w:hint="eastAsia"/>
          <w:szCs w:val="21"/>
        </w:rPr>
        <w:t xml:space="preserve">22.2 </w:t>
      </w:r>
      <w:r>
        <w:rPr>
          <w:rFonts w:ascii="宋体" w:hAnsi="宋体" w:hint="eastAsia"/>
          <w:szCs w:val="21"/>
        </w:rPr>
        <w:t>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14:paraId="339CF2EC"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23．投标文件的制作要求</w:t>
      </w:r>
    </w:p>
    <w:p w14:paraId="2720118A" w14:textId="77777777" w:rsidR="00F80DF2" w:rsidRDefault="00F80DF2" w:rsidP="00F80DF2">
      <w:pPr>
        <w:ind w:firstLineChars="196" w:firstLine="412"/>
        <w:rPr>
          <w:rFonts w:ascii="宋体" w:eastAsia="宋体" w:hAnsi="宋体"/>
        </w:rPr>
      </w:pPr>
      <w:r>
        <w:rPr>
          <w:rFonts w:ascii="宋体" w:hAnsi="宋体" w:hint="eastAsia"/>
        </w:rPr>
        <w:t xml:space="preserve">23.1 </w:t>
      </w:r>
      <w:r>
        <w:rPr>
          <w:rFonts w:ascii="宋体" w:hAnsi="宋体" w:hint="eastAsia"/>
        </w:rPr>
        <w:t>投标人需按项目采购文件要求准备所投项目的纸质投标文件正副本。</w:t>
      </w:r>
    </w:p>
    <w:p w14:paraId="144DB1C1" w14:textId="77777777" w:rsidR="00F80DF2" w:rsidRDefault="00F80DF2" w:rsidP="00F80DF2">
      <w:pPr>
        <w:ind w:firstLineChars="196" w:firstLine="412"/>
        <w:rPr>
          <w:rFonts w:ascii="宋体" w:hAnsi="宋体"/>
        </w:rPr>
      </w:pPr>
      <w:r>
        <w:rPr>
          <w:rFonts w:ascii="宋体" w:hAnsi="宋体" w:hint="eastAsia"/>
          <w:b/>
        </w:rPr>
        <w:tab/>
      </w:r>
      <w:r>
        <w:rPr>
          <w:rFonts w:ascii="宋体" w:hAnsi="宋体" w:hint="eastAsia"/>
        </w:rPr>
        <w:t xml:space="preserve">23.2 </w:t>
      </w:r>
      <w:r>
        <w:rPr>
          <w:rFonts w:ascii="宋体" w:hAnsi="宋体" w:hint="eastAsia"/>
        </w:rPr>
        <w:t>投标人在编辑投标文件时，在投标文件目录中属于本节点内容的必须在本节点中填写；填写到其他节点或附件的，评审委员会有权不予接受，一切后果由供应商自行承担。</w:t>
      </w:r>
    </w:p>
    <w:p w14:paraId="03A8EBB2" w14:textId="77777777" w:rsidR="00F80DF2" w:rsidRDefault="00F80DF2" w:rsidP="00F80DF2">
      <w:pPr>
        <w:ind w:firstLineChars="196" w:firstLine="412"/>
        <w:rPr>
          <w:rFonts w:ascii="宋体" w:hAnsi="宋体"/>
        </w:rPr>
      </w:pPr>
      <w:r>
        <w:rPr>
          <w:rFonts w:ascii="宋体" w:hAnsi="宋体" w:hint="eastAsia"/>
        </w:rPr>
        <w:t xml:space="preserve">23.3 </w:t>
      </w:r>
      <w:r>
        <w:rPr>
          <w:rFonts w:ascii="宋体" w:hAnsi="宋体" w:hint="eastAsia"/>
        </w:rPr>
        <w:t>投标文件要求盖章、签字的地方，应按要求盖章、签字。评审委员会有权将缺、漏盖章、签字的投标文件认定为无效投标。</w:t>
      </w:r>
    </w:p>
    <w:p w14:paraId="0266B015" w14:textId="77777777" w:rsidR="00F80DF2" w:rsidRDefault="00F80DF2" w:rsidP="00F80DF2">
      <w:pPr>
        <w:ind w:firstLineChars="196" w:firstLine="412"/>
        <w:rPr>
          <w:rFonts w:ascii="宋体" w:hAnsi="宋体"/>
        </w:rPr>
      </w:pPr>
      <w:r>
        <w:rPr>
          <w:rFonts w:ascii="宋体" w:hAnsi="宋体" w:hint="eastAsia"/>
        </w:rPr>
        <w:t xml:space="preserve">23.4 </w:t>
      </w:r>
      <w:r>
        <w:rPr>
          <w:rFonts w:ascii="宋体" w:hAnsi="宋体" w:hint="eastAsia"/>
        </w:rPr>
        <w:t>电报、电话、传真形式的投标概不接受。</w:t>
      </w:r>
    </w:p>
    <w:p w14:paraId="387DD3BF"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投标文件的递交</w:t>
      </w:r>
    </w:p>
    <w:p w14:paraId="4E31101E"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24．投标书的保密</w:t>
      </w:r>
    </w:p>
    <w:p w14:paraId="4B44358D" w14:textId="77777777" w:rsidR="00F80DF2" w:rsidRDefault="00F80DF2" w:rsidP="00F80DF2">
      <w:pPr>
        <w:ind w:firstLineChars="196" w:firstLine="412"/>
        <w:rPr>
          <w:rFonts w:ascii="宋体" w:eastAsia="宋体" w:hAnsi="宋体"/>
        </w:rPr>
      </w:pPr>
      <w:r>
        <w:rPr>
          <w:rFonts w:ascii="宋体" w:hAnsi="宋体" w:hint="eastAsia"/>
        </w:rPr>
        <w:t>24.1</w:t>
      </w:r>
      <w:r>
        <w:rPr>
          <w:rFonts w:ascii="宋体" w:hAnsi="宋体" w:hint="eastAsia"/>
        </w:rPr>
        <w:t>在投标文件制作完成后，所有文件必须密封完整且加盖公章。</w:t>
      </w:r>
    </w:p>
    <w:p w14:paraId="12C73638" w14:textId="77777777" w:rsidR="00F80DF2" w:rsidRDefault="00F80DF2" w:rsidP="00F80DF2">
      <w:pPr>
        <w:ind w:firstLineChars="196" w:firstLine="412"/>
        <w:rPr>
          <w:rFonts w:ascii="宋体" w:hAnsi="宋体"/>
        </w:rPr>
      </w:pPr>
      <w:r>
        <w:rPr>
          <w:rFonts w:ascii="宋体" w:hAnsi="宋体" w:hint="eastAsia"/>
        </w:rPr>
        <w:t xml:space="preserve">24.2 </w:t>
      </w:r>
      <w:r>
        <w:rPr>
          <w:rFonts w:ascii="宋体" w:hAnsi="宋体" w:hint="eastAsia"/>
        </w:rPr>
        <w:t>所有投标文件应在其密封封面上注明项目名称、项目编号、投标人名称。</w:t>
      </w:r>
    </w:p>
    <w:p w14:paraId="7F77CD91" w14:textId="77777777" w:rsidR="00F80DF2" w:rsidRDefault="00F80DF2" w:rsidP="00F80DF2">
      <w:pPr>
        <w:spacing w:line="360" w:lineRule="auto"/>
        <w:rPr>
          <w:rFonts w:ascii="黑体" w:eastAsia="黑体" w:hAnsi="宋体"/>
          <w:sz w:val="24"/>
        </w:rPr>
      </w:pPr>
      <w:r>
        <w:rPr>
          <w:rFonts w:ascii="黑体" w:eastAsia="黑体" w:hAnsi="宋体" w:hint="eastAsia"/>
          <w:sz w:val="24"/>
        </w:rPr>
        <w:t>25．投标截止时间</w:t>
      </w:r>
    </w:p>
    <w:p w14:paraId="321641F7" w14:textId="77777777" w:rsidR="00F80DF2" w:rsidRDefault="00F80DF2" w:rsidP="00F80DF2">
      <w:pPr>
        <w:ind w:firstLineChars="196" w:firstLine="412"/>
        <w:rPr>
          <w:rFonts w:ascii="宋体" w:eastAsia="宋体" w:hAnsi="宋体"/>
        </w:rPr>
      </w:pPr>
      <w:r>
        <w:rPr>
          <w:rFonts w:ascii="宋体" w:hAnsi="宋体" w:hint="eastAsia"/>
        </w:rPr>
        <w:t>25.1</w:t>
      </w:r>
      <w:r>
        <w:rPr>
          <w:rFonts w:ascii="宋体" w:hAnsi="宋体" w:hint="eastAsia"/>
        </w:rPr>
        <w:t>投标人必须在采购文件规定的投标截止时间前将密封的投标文件递交到项目指定的地点。</w:t>
      </w:r>
    </w:p>
    <w:p w14:paraId="1AED782D" w14:textId="77777777" w:rsidR="00F80DF2" w:rsidRDefault="00F80DF2" w:rsidP="00F80DF2">
      <w:pPr>
        <w:ind w:firstLineChars="196" w:firstLine="412"/>
        <w:rPr>
          <w:rFonts w:ascii="宋体" w:hAnsi="宋体"/>
        </w:rPr>
      </w:pPr>
      <w:r>
        <w:rPr>
          <w:rFonts w:ascii="宋体" w:hAnsi="宋体" w:hint="eastAsia"/>
        </w:rPr>
        <w:t>25.2</w:t>
      </w:r>
      <w:r>
        <w:rPr>
          <w:rFonts w:ascii="宋体" w:hAnsi="宋体" w:hint="eastAsia"/>
        </w:rPr>
        <w:t>学校采购机构可以按本通用条款第</w:t>
      </w:r>
      <w:r>
        <w:rPr>
          <w:rFonts w:ascii="宋体" w:hAnsi="宋体" w:hint="eastAsia"/>
        </w:rPr>
        <w:t>13</w:t>
      </w:r>
      <w:r>
        <w:rPr>
          <w:rFonts w:ascii="宋体" w:hAnsi="宋体" w:hint="eastAsia"/>
        </w:rPr>
        <w:t>条规定，通过修改招标文件自行决定酌情延长投标截止期。在此情况下，学校采购机构、采购人和投标人受投标截止期制约的所有权利和义务均应延长至新的截止期。</w:t>
      </w:r>
    </w:p>
    <w:p w14:paraId="232808DA" w14:textId="77777777" w:rsidR="00F80DF2" w:rsidRDefault="00F80DF2" w:rsidP="00F80DF2">
      <w:pPr>
        <w:ind w:firstLineChars="196" w:firstLine="412"/>
        <w:rPr>
          <w:rFonts w:ascii="宋体" w:hAnsi="宋体"/>
        </w:rPr>
      </w:pPr>
      <w:r>
        <w:rPr>
          <w:rFonts w:ascii="宋体" w:hAnsi="宋体" w:hint="eastAsia"/>
        </w:rPr>
        <w:lastRenderedPageBreak/>
        <w:t>25.3</w:t>
      </w:r>
      <w:r>
        <w:rPr>
          <w:rFonts w:ascii="宋体" w:hAnsi="宋体" w:hint="eastAsia"/>
        </w:rPr>
        <w:t>学校采购机构不接受投标截止时间后递交的投标文件。</w:t>
      </w:r>
    </w:p>
    <w:p w14:paraId="51E85701" w14:textId="77777777" w:rsidR="00F80DF2" w:rsidRDefault="00F80DF2" w:rsidP="00F80DF2">
      <w:pPr>
        <w:spacing w:line="360" w:lineRule="auto"/>
        <w:rPr>
          <w:rFonts w:ascii="黑体" w:eastAsia="黑体" w:hAnsi="宋体"/>
          <w:sz w:val="24"/>
        </w:rPr>
      </w:pPr>
      <w:r>
        <w:rPr>
          <w:rFonts w:ascii="黑体" w:eastAsia="黑体" w:hAnsi="宋体" w:hint="eastAsia"/>
          <w:sz w:val="24"/>
        </w:rPr>
        <w:t>26.样品的递交</w:t>
      </w:r>
    </w:p>
    <w:p w14:paraId="595EA9F6" w14:textId="77777777" w:rsidR="00F80DF2" w:rsidRDefault="00F80DF2" w:rsidP="00F80DF2">
      <w:pPr>
        <w:ind w:firstLine="420"/>
        <w:rPr>
          <w:rFonts w:ascii="宋体" w:eastAsia="宋体" w:hAnsi="宋体"/>
          <w:szCs w:val="21"/>
        </w:rPr>
      </w:pPr>
      <w:r>
        <w:rPr>
          <w:rFonts w:ascii="宋体" w:hAnsi="宋体" w:hint="eastAsia"/>
          <w:szCs w:val="21"/>
        </w:rPr>
        <w:t xml:space="preserve">26.1 </w:t>
      </w:r>
      <w:r>
        <w:rPr>
          <w:rFonts w:ascii="宋体" w:hAnsi="宋体" w:hint="eastAsia"/>
          <w:szCs w:val="21"/>
        </w:rPr>
        <w:t>如确有必要，采购人可以要求投标人提供样品。</w:t>
      </w:r>
    </w:p>
    <w:p w14:paraId="1FAB3216" w14:textId="77777777" w:rsidR="00F80DF2" w:rsidRDefault="00F80DF2" w:rsidP="00F80DF2">
      <w:pPr>
        <w:ind w:firstLine="420"/>
        <w:rPr>
          <w:rFonts w:ascii="宋体" w:hAnsi="宋体"/>
          <w:szCs w:val="21"/>
        </w:rPr>
      </w:pPr>
      <w:r>
        <w:rPr>
          <w:rFonts w:ascii="宋体" w:hAnsi="宋体" w:hint="eastAsia"/>
          <w:szCs w:val="21"/>
        </w:rPr>
        <w:t xml:space="preserve">26.2 </w:t>
      </w:r>
      <w:r>
        <w:rPr>
          <w:rFonts w:ascii="宋体" w:hAnsi="宋体" w:hint="eastAsia"/>
          <w:szCs w:val="21"/>
        </w:rPr>
        <w:t>未中标供应商的样品将于招标结束后退还。中标供应商的样品由采购人保留，作为验收的依据。</w:t>
      </w:r>
    </w:p>
    <w:p w14:paraId="05AD492B" w14:textId="77777777" w:rsidR="00F80DF2" w:rsidRDefault="00F80DF2" w:rsidP="00F80DF2">
      <w:pPr>
        <w:ind w:firstLine="420"/>
        <w:rPr>
          <w:rFonts w:ascii="宋体" w:hAnsi="宋体"/>
          <w:szCs w:val="21"/>
        </w:rPr>
      </w:pPr>
      <w:r>
        <w:rPr>
          <w:rFonts w:ascii="宋体" w:hAnsi="宋体" w:hint="eastAsia"/>
          <w:szCs w:val="21"/>
        </w:rPr>
        <w:t>26.3</w:t>
      </w:r>
      <w:r>
        <w:rPr>
          <w:rFonts w:ascii="宋体" w:hAnsi="宋体" w:hint="eastAsia"/>
          <w:szCs w:val="21"/>
        </w:rPr>
        <w:t>投标样品未能及时退回的，学校采购机构工作人员将及时存放到样品室，并发函或电话敦促相关单位取回。经敦促仍未能按规定取回的，视同投标供应商或采购人放弃取回，学校采购机构将定期清理。</w:t>
      </w:r>
    </w:p>
    <w:p w14:paraId="63DC9B8F"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27．投标文件的修改和撤销</w:t>
      </w:r>
    </w:p>
    <w:p w14:paraId="2148ABD8" w14:textId="77777777" w:rsidR="00F80DF2" w:rsidRDefault="00F80DF2" w:rsidP="00F80DF2">
      <w:pPr>
        <w:ind w:firstLineChars="196" w:firstLine="412"/>
        <w:rPr>
          <w:rFonts w:ascii="宋体" w:eastAsia="宋体" w:hAnsi="宋体"/>
        </w:rPr>
      </w:pPr>
      <w:r>
        <w:rPr>
          <w:rFonts w:ascii="宋体" w:hAnsi="宋体" w:hint="eastAsia"/>
        </w:rPr>
        <w:t>27.1</w:t>
      </w:r>
      <w:r>
        <w:rPr>
          <w:rFonts w:ascii="宋体" w:hAnsi="宋体" w:hint="eastAsia"/>
        </w:rPr>
        <w:t>投标方在提交投标文件后可对其投标文件进行修改或撤回。</w:t>
      </w:r>
    </w:p>
    <w:p w14:paraId="7BF550B6" w14:textId="77777777" w:rsidR="00F80DF2" w:rsidRDefault="00F80DF2" w:rsidP="00F80DF2">
      <w:pPr>
        <w:ind w:firstLineChars="196" w:firstLine="412"/>
        <w:rPr>
          <w:rFonts w:ascii="宋体" w:hAnsi="宋体"/>
        </w:rPr>
      </w:pPr>
      <w:r>
        <w:rPr>
          <w:rFonts w:ascii="宋体" w:hAnsi="宋体" w:hint="eastAsia"/>
        </w:rPr>
        <w:t>27.2</w:t>
      </w:r>
      <w:r>
        <w:rPr>
          <w:rFonts w:ascii="宋体" w:hAnsi="宋体" w:hint="eastAsia"/>
        </w:rPr>
        <w:t>投标截止时间以后不得修改投标文件。</w:t>
      </w:r>
    </w:p>
    <w:p w14:paraId="0D264EC1" w14:textId="77777777" w:rsidR="00F80DF2" w:rsidRDefault="00F80DF2" w:rsidP="00F80DF2">
      <w:pPr>
        <w:ind w:firstLineChars="196" w:firstLine="412"/>
        <w:rPr>
          <w:rFonts w:ascii="宋体" w:hAnsi="宋体"/>
        </w:rPr>
      </w:pPr>
      <w:r>
        <w:rPr>
          <w:rFonts w:ascii="宋体" w:hAnsi="宋体" w:hint="eastAsia"/>
        </w:rPr>
        <w:t>27.3</w:t>
      </w:r>
      <w:r>
        <w:rPr>
          <w:rFonts w:ascii="宋体" w:hAnsi="宋体" w:hint="eastAsia"/>
        </w:rPr>
        <w:t>从投标截止期至投标人在投标书中确定的投标有效期之间的这段时间内，投标人不得撤回其投标。</w:t>
      </w:r>
    </w:p>
    <w:p w14:paraId="11A806AD" w14:textId="77777777" w:rsidR="00F80DF2" w:rsidRDefault="00F80DF2" w:rsidP="00F80DF2">
      <w:pPr>
        <w:ind w:firstLineChars="196" w:firstLine="412"/>
        <w:rPr>
          <w:rFonts w:ascii="宋体" w:hAnsi="宋体"/>
          <w:szCs w:val="21"/>
        </w:rPr>
      </w:pPr>
      <w:r>
        <w:rPr>
          <w:rFonts w:ascii="宋体" w:hAnsi="宋体" w:hint="eastAsia"/>
          <w:szCs w:val="21"/>
        </w:rPr>
        <w:t>27.4</w:t>
      </w:r>
      <w:r>
        <w:rPr>
          <w:rFonts w:ascii="宋体" w:hAnsi="宋体" w:hint="eastAsia"/>
          <w:szCs w:val="21"/>
        </w:rPr>
        <w:t>学校采购机构不退还投标文件，专用条款另有规定的除外。</w:t>
      </w:r>
    </w:p>
    <w:p w14:paraId="7614D60A"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开标</w:t>
      </w:r>
    </w:p>
    <w:p w14:paraId="18642A82"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28．开标</w:t>
      </w:r>
    </w:p>
    <w:p w14:paraId="55BF6DDB" w14:textId="77777777" w:rsidR="00F80DF2" w:rsidRDefault="00F80DF2" w:rsidP="00F80DF2">
      <w:pPr>
        <w:ind w:firstLineChars="171" w:firstLine="359"/>
        <w:rPr>
          <w:rFonts w:ascii="宋体" w:eastAsia="宋体" w:hAnsi="宋体"/>
          <w:szCs w:val="21"/>
        </w:rPr>
      </w:pPr>
      <w:r>
        <w:rPr>
          <w:rFonts w:ascii="宋体" w:hAnsi="宋体" w:hint="eastAsia"/>
          <w:szCs w:val="21"/>
        </w:rPr>
        <w:t>28.1</w:t>
      </w:r>
      <w:r>
        <w:rPr>
          <w:rFonts w:ascii="宋体" w:hAnsi="宋体" w:hint="eastAsia"/>
          <w:szCs w:val="21"/>
        </w:rPr>
        <w:t>学校采购机构将在投标截止时间后，对密封的投标文件进行拆封，开标，并在开标现场公布开标结果。</w:t>
      </w:r>
    </w:p>
    <w:p w14:paraId="2BE63FFA"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评标要求</w:t>
      </w:r>
    </w:p>
    <w:p w14:paraId="3B31365B"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29．评审委员会组成</w:t>
      </w:r>
    </w:p>
    <w:p w14:paraId="69FF2769" w14:textId="77777777" w:rsidR="00F80DF2" w:rsidRDefault="00F80DF2" w:rsidP="00F80DF2">
      <w:pPr>
        <w:ind w:firstLineChars="196" w:firstLine="412"/>
        <w:rPr>
          <w:rFonts w:ascii="宋体" w:eastAsia="宋体" w:hAnsi="宋体"/>
        </w:rPr>
      </w:pPr>
      <w:r>
        <w:rPr>
          <w:rFonts w:ascii="宋体" w:hAnsi="宋体" w:hint="eastAsia"/>
        </w:rPr>
        <w:t>29.1</w:t>
      </w:r>
      <w:r>
        <w:rPr>
          <w:rFonts w:ascii="宋体" w:hAnsi="宋体" w:hint="eastAsia"/>
        </w:rPr>
        <w:t>开标结束后召开评标会议，评审委员会由学校采购机构依法组建，负责评标活动。</w:t>
      </w:r>
    </w:p>
    <w:p w14:paraId="7C97C5A0" w14:textId="77777777" w:rsidR="00F80DF2" w:rsidRDefault="00F80DF2" w:rsidP="00F80DF2">
      <w:pPr>
        <w:ind w:firstLine="420"/>
        <w:rPr>
          <w:rFonts w:ascii="宋体" w:hAnsi="宋体"/>
        </w:rPr>
      </w:pPr>
      <w:r>
        <w:rPr>
          <w:rFonts w:ascii="宋体" w:hAnsi="宋体" w:hint="eastAsia"/>
        </w:rPr>
        <w:t>评标委员会由采购人代表和评审专家组成，成员人数为</w:t>
      </w:r>
      <w:r>
        <w:rPr>
          <w:rFonts w:ascii="宋体" w:hAnsi="宋体" w:hint="eastAsia"/>
        </w:rPr>
        <w:t>5</w:t>
      </w:r>
      <w:r>
        <w:rPr>
          <w:rFonts w:ascii="宋体" w:hAnsi="宋体" w:hint="eastAsia"/>
        </w:rPr>
        <w:t>人以上（含</w:t>
      </w:r>
      <w:r>
        <w:rPr>
          <w:rFonts w:ascii="宋体" w:hAnsi="宋体" w:hint="eastAsia"/>
        </w:rPr>
        <w:t>5</w:t>
      </w:r>
      <w:r>
        <w:rPr>
          <w:rFonts w:ascii="宋体" w:hAnsi="宋体" w:hint="eastAsia"/>
        </w:rPr>
        <w:t>人）单数，其中评审专家不少于成员总数的三分之二。</w:t>
      </w:r>
    </w:p>
    <w:p w14:paraId="65858D33" w14:textId="77777777" w:rsidR="00F80DF2" w:rsidRDefault="00F80DF2" w:rsidP="00F80DF2">
      <w:pPr>
        <w:ind w:firstLineChars="196" w:firstLine="412"/>
        <w:rPr>
          <w:rFonts w:ascii="宋体" w:hAnsi="宋体"/>
        </w:rPr>
      </w:pPr>
      <w:r>
        <w:rPr>
          <w:rFonts w:ascii="宋体" w:hAnsi="宋体" w:hint="eastAsia"/>
        </w:rPr>
        <w:t>为保证评委人选的专业性，以及评标中的公平公正性，评标委员会成员从深圳大学评标专家库中随机抽取。</w:t>
      </w:r>
    </w:p>
    <w:p w14:paraId="4F86C3F4" w14:textId="77777777" w:rsidR="00F80DF2" w:rsidRDefault="00F80DF2" w:rsidP="00F80DF2">
      <w:pPr>
        <w:ind w:firstLineChars="196" w:firstLine="412"/>
        <w:rPr>
          <w:rFonts w:ascii="宋体" w:hAnsi="宋体"/>
        </w:rPr>
      </w:pPr>
      <w:r>
        <w:rPr>
          <w:rFonts w:ascii="宋体" w:hAnsi="宋体" w:hint="eastAsia"/>
        </w:rPr>
        <w:t>29.2</w:t>
      </w:r>
      <w:r>
        <w:rPr>
          <w:rFonts w:ascii="宋体" w:hAnsi="宋体" w:hint="eastAsia"/>
        </w:rPr>
        <w:t>评标定标应当遵循公平、公正、科学、择优的原则。</w:t>
      </w:r>
    </w:p>
    <w:p w14:paraId="00184D19" w14:textId="77777777" w:rsidR="00F80DF2" w:rsidRDefault="00F80DF2" w:rsidP="00F80DF2">
      <w:pPr>
        <w:ind w:firstLineChars="196" w:firstLine="412"/>
        <w:rPr>
          <w:rFonts w:ascii="宋体" w:hAnsi="宋体"/>
        </w:rPr>
      </w:pPr>
      <w:r>
        <w:rPr>
          <w:rFonts w:ascii="宋体" w:hAnsi="宋体" w:hint="eastAsia"/>
        </w:rPr>
        <w:lastRenderedPageBreak/>
        <w:t>29.3</w:t>
      </w:r>
      <w:r>
        <w:rPr>
          <w:rFonts w:ascii="宋体" w:hAnsi="宋体" w:hint="eastAsia"/>
        </w:rPr>
        <w:t>评标活动依法进行，任何单位和个人不得非法干预评标过程和结果。</w:t>
      </w:r>
    </w:p>
    <w:p w14:paraId="3F52694F" w14:textId="77777777" w:rsidR="00F80DF2" w:rsidRDefault="00F80DF2" w:rsidP="00F80DF2">
      <w:pPr>
        <w:ind w:firstLineChars="196" w:firstLine="412"/>
        <w:rPr>
          <w:rFonts w:ascii="宋体" w:hAnsi="宋体"/>
        </w:rPr>
      </w:pPr>
      <w:r>
        <w:rPr>
          <w:rFonts w:ascii="宋体" w:hAnsi="宋体" w:hint="eastAsia"/>
        </w:rPr>
        <w:t>29.4</w:t>
      </w:r>
      <w:r>
        <w:rPr>
          <w:rFonts w:ascii="宋体" w:hAnsi="宋体" w:hint="eastAsia"/>
        </w:rPr>
        <w:t>评标过程中不允许违背评标程序或采用招标文件未载明的评标方法或评标因素进行评标。</w:t>
      </w:r>
    </w:p>
    <w:p w14:paraId="579EE280" w14:textId="77777777" w:rsidR="00F80DF2" w:rsidRDefault="00F80DF2" w:rsidP="00F80DF2">
      <w:pPr>
        <w:ind w:firstLineChars="196" w:firstLine="412"/>
        <w:rPr>
          <w:rFonts w:ascii="宋体" w:hAnsi="宋体"/>
          <w:bCs/>
        </w:rPr>
      </w:pPr>
      <w:r>
        <w:rPr>
          <w:rFonts w:ascii="宋体" w:hAnsi="宋体" w:hint="eastAsia"/>
          <w:bCs/>
        </w:rPr>
        <w:t xml:space="preserve">29.5 </w:t>
      </w:r>
      <w:r>
        <w:rPr>
          <w:rFonts w:ascii="宋体" w:hAnsi="宋体" w:hint="eastAsia"/>
          <w:bCs/>
        </w:rPr>
        <w:t>开标后，直到签订合同为止，凡属于对投标文件的审查、澄清、评价和比较的有关资料以及中标候选人的推荐情况、与评标有关的其他任何情况均严格保密（信息公开的内容除外）。</w:t>
      </w:r>
    </w:p>
    <w:p w14:paraId="05643812" w14:textId="77777777" w:rsidR="00F80DF2" w:rsidRDefault="00F80DF2" w:rsidP="00F80DF2">
      <w:pPr>
        <w:spacing w:line="360" w:lineRule="auto"/>
        <w:rPr>
          <w:rFonts w:ascii="黑体" w:eastAsia="黑体" w:hAnsi="宋体"/>
          <w:sz w:val="24"/>
        </w:rPr>
      </w:pPr>
      <w:r>
        <w:rPr>
          <w:rFonts w:ascii="黑体" w:eastAsia="黑体" w:hAnsi="宋体" w:hint="eastAsia"/>
          <w:sz w:val="24"/>
        </w:rPr>
        <w:t>30．向评审委员会提供的资料</w:t>
      </w:r>
    </w:p>
    <w:p w14:paraId="70C7CFC5" w14:textId="77777777" w:rsidR="00F80DF2" w:rsidRDefault="00F80DF2" w:rsidP="00F80DF2">
      <w:pPr>
        <w:ind w:firstLineChars="196" w:firstLine="412"/>
        <w:rPr>
          <w:rFonts w:ascii="宋体" w:eastAsia="宋体" w:hAnsi="宋体"/>
        </w:rPr>
      </w:pPr>
      <w:r>
        <w:rPr>
          <w:rFonts w:ascii="宋体" w:hAnsi="宋体" w:hint="eastAsia"/>
        </w:rPr>
        <w:t>30.1</w:t>
      </w:r>
      <w:r>
        <w:rPr>
          <w:rFonts w:ascii="宋体" w:hAnsi="宋体" w:hint="eastAsia"/>
        </w:rPr>
        <w:t>公开发布的招标文件，包括图纸、服务清单、答疑文件等；</w:t>
      </w:r>
    </w:p>
    <w:p w14:paraId="3C7AB27A" w14:textId="77777777" w:rsidR="00F80DF2" w:rsidRDefault="00F80DF2" w:rsidP="00F80DF2">
      <w:pPr>
        <w:ind w:firstLineChars="196" w:firstLine="412"/>
        <w:rPr>
          <w:rFonts w:ascii="宋体" w:hAnsi="宋体"/>
        </w:rPr>
      </w:pPr>
      <w:r>
        <w:rPr>
          <w:rFonts w:ascii="宋体" w:hAnsi="宋体" w:hint="eastAsia"/>
        </w:rPr>
        <w:t>30.2</w:t>
      </w:r>
      <w:r>
        <w:rPr>
          <w:rFonts w:ascii="宋体" w:hAnsi="宋体" w:hint="eastAsia"/>
        </w:rPr>
        <w:t>其他评标必须的资料。</w:t>
      </w:r>
    </w:p>
    <w:p w14:paraId="4A1DBA2D" w14:textId="77777777" w:rsidR="00F80DF2" w:rsidRDefault="00F80DF2" w:rsidP="00F80DF2">
      <w:pPr>
        <w:ind w:firstLineChars="196" w:firstLine="412"/>
        <w:rPr>
          <w:rFonts w:ascii="宋体" w:hAnsi="宋体"/>
        </w:rPr>
      </w:pPr>
      <w:r>
        <w:rPr>
          <w:rFonts w:ascii="宋体" w:hAnsi="宋体" w:hint="eastAsia"/>
        </w:rPr>
        <w:t>30.3</w:t>
      </w:r>
      <w:r>
        <w:rPr>
          <w:rFonts w:ascii="宋体" w:hAnsi="宋体" w:hint="eastAsia"/>
        </w:rPr>
        <w:t>评审委员会应当认真研究招标文件，至少应了解熟悉以下内容：</w:t>
      </w:r>
    </w:p>
    <w:p w14:paraId="717C319A"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1</w:t>
      </w:r>
      <w:r>
        <w:rPr>
          <w:rFonts w:ascii="宋体" w:hAnsi="宋体" w:hint="eastAsia"/>
        </w:rPr>
        <w:t>）招标的目的；</w:t>
      </w:r>
    </w:p>
    <w:p w14:paraId="4487D84E"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）招标项目需求的范围和性质；</w:t>
      </w:r>
    </w:p>
    <w:p w14:paraId="2A820FD0"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3</w:t>
      </w:r>
      <w:r>
        <w:rPr>
          <w:rFonts w:ascii="宋体" w:hAnsi="宋体" w:hint="eastAsia"/>
        </w:rPr>
        <w:t>）招标文件规定的投标人的资格、财政预算限额、商务条款；</w:t>
      </w:r>
    </w:p>
    <w:p w14:paraId="5AA5727B"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4</w:t>
      </w:r>
      <w:r>
        <w:rPr>
          <w:rFonts w:ascii="宋体" w:hAnsi="宋体" w:hint="eastAsia"/>
        </w:rPr>
        <w:t>）招标文件规定的评标程序、评标方法和评标因素；</w:t>
      </w:r>
    </w:p>
    <w:p w14:paraId="1825C34F"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5</w:t>
      </w:r>
      <w:r>
        <w:rPr>
          <w:rFonts w:ascii="宋体" w:hAnsi="宋体" w:hint="eastAsia"/>
        </w:rPr>
        <w:t>）招标文件所列示的资格性审查表及符合性审查表；</w:t>
      </w:r>
    </w:p>
    <w:p w14:paraId="7BC27361" w14:textId="77777777" w:rsidR="00F80DF2" w:rsidRDefault="00F80DF2" w:rsidP="00F80DF2">
      <w:pPr>
        <w:spacing w:line="360" w:lineRule="auto"/>
        <w:rPr>
          <w:rFonts w:ascii="黑体" w:eastAsia="黑体" w:hAnsi="宋体"/>
          <w:sz w:val="24"/>
        </w:rPr>
      </w:pPr>
      <w:r>
        <w:rPr>
          <w:rFonts w:ascii="黑体" w:eastAsia="黑体" w:hAnsi="宋体" w:hint="eastAsia"/>
          <w:sz w:val="24"/>
        </w:rPr>
        <w:t>31．独立评标</w:t>
      </w:r>
    </w:p>
    <w:p w14:paraId="6DD14D97" w14:textId="77777777" w:rsidR="00F80DF2" w:rsidRDefault="00F80DF2" w:rsidP="00F80DF2">
      <w:pPr>
        <w:ind w:firstLineChars="196" w:firstLine="412"/>
        <w:rPr>
          <w:rFonts w:ascii="宋体" w:eastAsia="宋体" w:hAnsi="宋体"/>
          <w:bCs/>
          <w:szCs w:val="21"/>
        </w:rPr>
      </w:pPr>
      <w:r>
        <w:rPr>
          <w:rFonts w:ascii="宋体" w:hAnsi="宋体" w:hint="eastAsia"/>
          <w:bCs/>
        </w:rPr>
        <w:t>30.1</w:t>
      </w:r>
      <w:r>
        <w:rPr>
          <w:rFonts w:ascii="宋体" w:hAnsi="宋体" w:hint="eastAsia"/>
          <w:bCs/>
        </w:rPr>
        <w:t>评审委员会成员的评标活动应当独立进行，并应遵循投标文件初审、澄清有关问题、比较与评价、确定中标供应商、编写评标报告的工作程序。</w:t>
      </w:r>
    </w:p>
    <w:p w14:paraId="119A95B7"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评标程序及评标方法</w:t>
      </w:r>
    </w:p>
    <w:p w14:paraId="726E4AB2"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32．投标文件初审</w:t>
      </w:r>
    </w:p>
    <w:p w14:paraId="0C3477DE" w14:textId="77777777" w:rsidR="00F80DF2" w:rsidRDefault="00F80DF2" w:rsidP="00F80DF2">
      <w:pPr>
        <w:ind w:firstLineChars="196" w:firstLine="412"/>
        <w:rPr>
          <w:rFonts w:ascii="宋体" w:eastAsia="宋体" w:hAnsi="宋体"/>
        </w:rPr>
      </w:pPr>
      <w:r>
        <w:rPr>
          <w:rFonts w:ascii="宋体" w:hAnsi="宋体" w:hint="eastAsia"/>
        </w:rPr>
        <w:t>32.1</w:t>
      </w:r>
      <w:r>
        <w:rPr>
          <w:rFonts w:ascii="宋体" w:hAnsi="宋体" w:hint="eastAsia"/>
        </w:rPr>
        <w:t>投标文件初审包括资格性审查和符合性审查。资格性审查：依据法律法规和招标文件的规定，对投标文件中的资格证明等进行审查，以确定投标供应商是否具备投标资格。符合性审查：依据招标文件的规定，对投标文件的有效性、完整性和对招标文件的响应程度进行审查，以确定是否满足符合性审查的要求。</w:t>
      </w:r>
    </w:p>
    <w:p w14:paraId="53E73406" w14:textId="77777777" w:rsidR="00F80DF2" w:rsidRDefault="00F80DF2" w:rsidP="00F80DF2">
      <w:pPr>
        <w:ind w:firstLineChars="196" w:firstLine="412"/>
        <w:rPr>
          <w:rFonts w:ascii="宋体" w:hAnsi="宋体"/>
        </w:rPr>
      </w:pPr>
      <w:r>
        <w:rPr>
          <w:rFonts w:ascii="宋体" w:hAnsi="宋体" w:hint="eastAsia"/>
        </w:rPr>
        <w:t>32.2</w:t>
      </w:r>
      <w:r>
        <w:rPr>
          <w:rFonts w:ascii="宋体" w:hAnsi="宋体" w:hint="eastAsia"/>
        </w:rPr>
        <w:t>投标文件初审内容请详见《资格性审查表》和《符合性审查表》部分。投标人若有一条审查不通过则按投标无效处理。评审委员会对投标单位打√为通过审查，打×为未通过审查。</w:t>
      </w:r>
    </w:p>
    <w:p w14:paraId="67C3A2BE" w14:textId="77777777" w:rsidR="00F80DF2" w:rsidRDefault="00F80DF2" w:rsidP="00F80DF2">
      <w:pPr>
        <w:ind w:firstLineChars="196" w:firstLine="412"/>
        <w:rPr>
          <w:rFonts w:ascii="宋体" w:hAnsi="宋体"/>
        </w:rPr>
      </w:pPr>
      <w:r>
        <w:rPr>
          <w:rFonts w:ascii="宋体" w:hAnsi="宋体" w:hint="eastAsia"/>
        </w:rPr>
        <w:lastRenderedPageBreak/>
        <w:t xml:space="preserve">32.3 </w:t>
      </w:r>
      <w:r>
        <w:rPr>
          <w:rFonts w:ascii="宋体" w:hAnsi="宋体" w:hint="eastAsia"/>
        </w:rPr>
        <w:t>投标文件初审中关于供应商家数的计算</w:t>
      </w:r>
      <w:r>
        <w:rPr>
          <w:rFonts w:ascii="宋体" w:hAnsi="宋体" w:hint="eastAsia"/>
        </w:rPr>
        <w:t>:</w:t>
      </w:r>
    </w:p>
    <w:p w14:paraId="574747B0" w14:textId="77777777" w:rsidR="00F80DF2" w:rsidRDefault="00F80DF2" w:rsidP="00F80DF2">
      <w:pPr>
        <w:ind w:firstLineChars="196" w:firstLine="412"/>
        <w:rPr>
          <w:rFonts w:ascii="宋体" w:hAnsi="宋体"/>
        </w:rPr>
      </w:pPr>
      <w:r>
        <w:rPr>
          <w:rFonts w:ascii="宋体" w:hAnsi="宋体" w:hint="eastAsia"/>
        </w:rPr>
        <w:t>32.3.1</w:t>
      </w:r>
      <w:r>
        <w:rPr>
          <w:rFonts w:ascii="宋体" w:hAnsi="宋体" w:hint="eastAsia"/>
        </w:rPr>
        <w:t>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标的投标人，招标文件未规定的采取随机抽取方式确定，其他投标无效。</w:t>
      </w:r>
    </w:p>
    <w:p w14:paraId="6495FDA8" w14:textId="77777777" w:rsidR="00F80DF2" w:rsidRDefault="00F80DF2" w:rsidP="00F80DF2">
      <w:pPr>
        <w:ind w:firstLineChars="196" w:firstLine="412"/>
        <w:rPr>
          <w:rFonts w:ascii="宋体" w:hAnsi="宋体"/>
        </w:rPr>
      </w:pPr>
      <w:r>
        <w:rPr>
          <w:rFonts w:ascii="宋体" w:hAnsi="宋体" w:hint="eastAsia"/>
        </w:rPr>
        <w:t>32.3.2</w:t>
      </w:r>
      <w:r>
        <w:rPr>
          <w:rFonts w:ascii="宋体" w:hAnsi="宋体" w:hint="eastAsia"/>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委员会按照招标文件规定的方式确定一个投标人获得中标人推荐资格，招标文件未规定的采取随机抽取方式确定，其他同品牌投标人不作为中标候选人。</w:t>
      </w:r>
    </w:p>
    <w:p w14:paraId="69310440" w14:textId="77777777" w:rsidR="00F80DF2" w:rsidRDefault="00F80DF2" w:rsidP="00F80DF2">
      <w:pPr>
        <w:ind w:firstLineChars="196" w:firstLine="412"/>
        <w:rPr>
          <w:rFonts w:ascii="宋体" w:hAnsi="宋体"/>
        </w:rPr>
      </w:pPr>
      <w:r>
        <w:rPr>
          <w:rFonts w:ascii="宋体" w:hAnsi="宋体" w:hint="eastAsia"/>
        </w:rPr>
        <w:t>32.3.3</w:t>
      </w:r>
      <w:r>
        <w:rPr>
          <w:rFonts w:ascii="宋体" w:hAnsi="宋体" w:hint="eastAsia"/>
        </w:rPr>
        <w:t>非单一产品采购项目，采购人应当根据采购项目技术构成、产品价格比重等合理确定核心产品，并在招标文件中载明。多家投标人提供的核心产品品牌相同的，按前两款规定处理。</w:t>
      </w:r>
    </w:p>
    <w:p w14:paraId="187CEC82" w14:textId="77777777" w:rsidR="00F80DF2" w:rsidRDefault="00F80DF2" w:rsidP="00F80DF2">
      <w:pPr>
        <w:ind w:firstLineChars="196" w:firstLine="412"/>
        <w:rPr>
          <w:rFonts w:ascii="宋体" w:hAnsi="宋体"/>
        </w:rPr>
      </w:pPr>
      <w:r>
        <w:rPr>
          <w:rFonts w:ascii="宋体" w:hAnsi="宋体" w:hint="eastAsia"/>
        </w:rPr>
        <w:t>32.4</w:t>
      </w:r>
      <w:r>
        <w:rPr>
          <w:rFonts w:ascii="宋体" w:hAnsi="宋体" w:hint="eastAsia"/>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B8A083A" w14:textId="77777777" w:rsidR="00F80DF2" w:rsidRDefault="00F80DF2" w:rsidP="00F80DF2">
      <w:pPr>
        <w:ind w:firstLineChars="196" w:firstLine="412"/>
        <w:rPr>
          <w:rFonts w:ascii="宋体" w:hAnsi="宋体"/>
        </w:rPr>
      </w:pPr>
      <w:r>
        <w:rPr>
          <w:rFonts w:ascii="宋体" w:hAnsi="宋体" w:hint="eastAsia"/>
        </w:rPr>
        <w:t>32.5</w:t>
      </w:r>
      <w:r>
        <w:rPr>
          <w:rFonts w:ascii="宋体" w:hAnsi="宋体" w:hint="eastAsia"/>
        </w:rPr>
        <w:t>投标人投标文件作无效处理的情形，具体包括但不限于以下：</w:t>
      </w:r>
    </w:p>
    <w:p w14:paraId="496A5A1C" w14:textId="77777777" w:rsidR="00F80DF2" w:rsidRDefault="00F80DF2" w:rsidP="00F80DF2">
      <w:pPr>
        <w:ind w:firstLineChars="196" w:firstLine="412"/>
        <w:rPr>
          <w:rFonts w:ascii="宋体" w:hAnsi="宋体"/>
        </w:rPr>
      </w:pPr>
      <w:r>
        <w:rPr>
          <w:rFonts w:ascii="宋体" w:hAnsi="宋体" w:hint="eastAsia"/>
        </w:rPr>
        <w:t>32.5.1</w:t>
      </w:r>
      <w:r>
        <w:rPr>
          <w:rFonts w:ascii="宋体" w:hAnsi="宋体" w:hint="eastAsia"/>
        </w:rPr>
        <w:t>不同投标人的投标文件由同一单位或者同一个人编制，或者由同一个人分阶段参与编制；</w:t>
      </w:r>
    </w:p>
    <w:p w14:paraId="100FB120" w14:textId="77777777" w:rsidR="00F80DF2" w:rsidRDefault="00F80DF2" w:rsidP="00F80DF2">
      <w:pPr>
        <w:ind w:firstLineChars="196" w:firstLine="412"/>
        <w:rPr>
          <w:rFonts w:ascii="宋体" w:hAnsi="宋体"/>
        </w:rPr>
      </w:pPr>
      <w:r>
        <w:rPr>
          <w:rFonts w:ascii="宋体" w:hAnsi="宋体" w:hint="eastAsia"/>
        </w:rPr>
        <w:t>32.5.2</w:t>
      </w:r>
      <w:r>
        <w:rPr>
          <w:rFonts w:ascii="宋体" w:hAnsi="宋体" w:hint="eastAsia"/>
        </w:rPr>
        <w:t>不同投标人委托同一单位或者个人办理投标事宜；</w:t>
      </w:r>
    </w:p>
    <w:p w14:paraId="450AE101" w14:textId="77777777" w:rsidR="00F80DF2" w:rsidRDefault="00F80DF2" w:rsidP="00F80DF2">
      <w:pPr>
        <w:ind w:firstLineChars="196" w:firstLine="412"/>
        <w:rPr>
          <w:rFonts w:ascii="宋体" w:hAnsi="宋体"/>
        </w:rPr>
      </w:pPr>
      <w:r>
        <w:rPr>
          <w:rFonts w:ascii="宋体" w:hAnsi="宋体" w:hint="eastAsia"/>
        </w:rPr>
        <w:t>32.5.3</w:t>
      </w:r>
      <w:r>
        <w:rPr>
          <w:rFonts w:ascii="宋体" w:hAnsi="宋体" w:hint="eastAsia"/>
        </w:rPr>
        <w:t>不同投标人的投标文件载明的项目管理成员或者联系人员为同一人；</w:t>
      </w:r>
    </w:p>
    <w:p w14:paraId="4D66CF09" w14:textId="77777777" w:rsidR="00F80DF2" w:rsidRDefault="00F80DF2" w:rsidP="00F80DF2">
      <w:pPr>
        <w:ind w:firstLineChars="196" w:firstLine="412"/>
        <w:rPr>
          <w:rFonts w:ascii="宋体" w:hAnsi="宋体"/>
        </w:rPr>
      </w:pPr>
      <w:r>
        <w:rPr>
          <w:rFonts w:ascii="宋体" w:hAnsi="宋体" w:hint="eastAsia"/>
        </w:rPr>
        <w:t>32.5.4</w:t>
      </w:r>
      <w:r>
        <w:rPr>
          <w:rFonts w:ascii="宋体" w:hAnsi="宋体" w:hint="eastAsia"/>
        </w:rPr>
        <w:t>不同投标人的投标文件异常一致或者投标报价呈规律性差异；</w:t>
      </w:r>
    </w:p>
    <w:p w14:paraId="7C2166C8" w14:textId="77777777" w:rsidR="00F80DF2" w:rsidRDefault="00F80DF2" w:rsidP="00F80DF2">
      <w:pPr>
        <w:ind w:firstLineChars="196" w:firstLine="412"/>
        <w:rPr>
          <w:rFonts w:ascii="宋体" w:hAnsi="宋体"/>
        </w:rPr>
      </w:pPr>
      <w:r>
        <w:rPr>
          <w:rFonts w:ascii="宋体" w:hAnsi="宋体" w:hint="eastAsia"/>
        </w:rPr>
        <w:t>32.5.5</w:t>
      </w:r>
      <w:r>
        <w:rPr>
          <w:rFonts w:ascii="宋体" w:hAnsi="宋体" w:hint="eastAsia"/>
        </w:rPr>
        <w:t>不同投标人的投标文件或部分投标文件相互混装；</w:t>
      </w:r>
    </w:p>
    <w:p w14:paraId="2870F0AE" w14:textId="77777777" w:rsidR="00F80DF2" w:rsidRDefault="00F80DF2" w:rsidP="00F80DF2">
      <w:pPr>
        <w:ind w:firstLineChars="196" w:firstLine="412"/>
        <w:rPr>
          <w:rFonts w:ascii="宋体" w:hAnsi="宋体"/>
        </w:rPr>
      </w:pPr>
      <w:r>
        <w:rPr>
          <w:rFonts w:ascii="宋体" w:hAnsi="宋体" w:hint="eastAsia"/>
        </w:rPr>
        <w:t>32.5.6</w:t>
      </w:r>
      <w:r>
        <w:rPr>
          <w:rFonts w:ascii="宋体" w:hAnsi="宋体" w:hint="eastAsia"/>
        </w:rPr>
        <w:t>投标供应商之间相互约定给予未中标的供应商利益补偿；</w:t>
      </w:r>
    </w:p>
    <w:p w14:paraId="0FCE1DF4" w14:textId="77777777" w:rsidR="00F80DF2" w:rsidRDefault="00F80DF2" w:rsidP="00F80DF2">
      <w:pPr>
        <w:ind w:firstLineChars="196" w:firstLine="412"/>
        <w:rPr>
          <w:rFonts w:ascii="宋体" w:hAnsi="宋体"/>
        </w:rPr>
      </w:pPr>
      <w:r>
        <w:rPr>
          <w:rFonts w:ascii="宋体" w:hAnsi="宋体" w:hint="eastAsia"/>
        </w:rPr>
        <w:t>32.5.7</w:t>
      </w:r>
      <w:r>
        <w:rPr>
          <w:rFonts w:ascii="宋体" w:hAnsi="宋体" w:hint="eastAsia"/>
        </w:rPr>
        <w:t>不同投标供应商的法定代表人、主要经营负责人、项目投标授权代表人、项目负责人、主要技术人员为同一人、属同一单位或者同一单位缴纳社会保险；</w:t>
      </w:r>
    </w:p>
    <w:p w14:paraId="715FCBD7" w14:textId="77777777" w:rsidR="00F80DF2" w:rsidRDefault="00F80DF2" w:rsidP="00F80DF2">
      <w:pPr>
        <w:ind w:firstLineChars="196" w:firstLine="412"/>
        <w:rPr>
          <w:rFonts w:ascii="宋体" w:hAnsi="宋体"/>
        </w:rPr>
      </w:pPr>
      <w:r>
        <w:rPr>
          <w:rFonts w:ascii="宋体" w:hAnsi="宋体" w:hint="eastAsia"/>
        </w:rPr>
        <w:t>32.5.8</w:t>
      </w:r>
      <w:r>
        <w:rPr>
          <w:rFonts w:ascii="宋体" w:hAnsi="宋体" w:hint="eastAsia"/>
        </w:rPr>
        <w:t>不同投标供应商的投标文件内容存在非正常一致；</w:t>
      </w:r>
    </w:p>
    <w:p w14:paraId="031BEBC6" w14:textId="77777777" w:rsidR="00F80DF2" w:rsidRDefault="00F80DF2" w:rsidP="00F80DF2">
      <w:pPr>
        <w:ind w:firstLineChars="196" w:firstLine="412"/>
        <w:rPr>
          <w:rFonts w:ascii="宋体" w:hAnsi="宋体"/>
        </w:rPr>
      </w:pPr>
      <w:r>
        <w:rPr>
          <w:rFonts w:ascii="宋体" w:hAnsi="宋体" w:hint="eastAsia"/>
        </w:rPr>
        <w:t>32.5.9</w:t>
      </w:r>
      <w:r>
        <w:rPr>
          <w:rFonts w:ascii="宋体" w:hAnsi="宋体" w:hint="eastAsia"/>
        </w:rPr>
        <w:t>在同一单位工作人员为两家以上（含两家）供应商进行同一项投标活动；</w:t>
      </w:r>
    </w:p>
    <w:p w14:paraId="6130B75C" w14:textId="77777777" w:rsidR="00F80DF2" w:rsidRDefault="00F80DF2" w:rsidP="00F80DF2">
      <w:pPr>
        <w:ind w:firstLineChars="196" w:firstLine="412"/>
        <w:rPr>
          <w:rFonts w:ascii="宋体" w:hAnsi="宋体"/>
        </w:rPr>
      </w:pPr>
      <w:r>
        <w:rPr>
          <w:rFonts w:ascii="宋体" w:hAnsi="宋体" w:hint="eastAsia"/>
        </w:rPr>
        <w:t>32.5.10</w:t>
      </w:r>
      <w:r>
        <w:rPr>
          <w:rFonts w:ascii="宋体" w:hAnsi="宋体" w:hint="eastAsia"/>
        </w:rPr>
        <w:t>主管部门依照法律、法规认定的其他情形。</w:t>
      </w:r>
    </w:p>
    <w:p w14:paraId="24F7399D" w14:textId="77777777" w:rsidR="00F80DF2" w:rsidRDefault="00F80DF2" w:rsidP="00F80DF2">
      <w:pPr>
        <w:ind w:firstLineChars="196" w:firstLine="412"/>
        <w:rPr>
          <w:rFonts w:ascii="宋体" w:hAnsi="宋体"/>
        </w:rPr>
      </w:pPr>
      <w:r>
        <w:rPr>
          <w:rFonts w:ascii="宋体" w:hAnsi="宋体" w:hint="eastAsia"/>
        </w:rPr>
        <w:lastRenderedPageBreak/>
        <w:t xml:space="preserve">32.6 </w:t>
      </w:r>
      <w:r>
        <w:rPr>
          <w:rFonts w:ascii="宋体" w:hAnsi="宋体" w:hint="eastAsia"/>
        </w:rPr>
        <w:t>对不属于《资格性审查表》和《符合性审查表》所列的其他情形，除专用条款另有规定和</w:t>
      </w:r>
      <w:r>
        <w:rPr>
          <w:rFonts w:ascii="宋体" w:hAnsi="宋体" w:hint="eastAsia"/>
        </w:rPr>
        <w:t>32.5</w:t>
      </w:r>
      <w:r>
        <w:rPr>
          <w:rFonts w:ascii="宋体" w:hAnsi="宋体" w:hint="eastAsia"/>
        </w:rPr>
        <w:t>条款所列情形外，不得作为投标无效的理由。</w:t>
      </w:r>
    </w:p>
    <w:p w14:paraId="3B6A09D0" w14:textId="77777777" w:rsidR="00F80DF2" w:rsidRDefault="00F80DF2" w:rsidP="00F80DF2">
      <w:pPr>
        <w:spacing w:line="360" w:lineRule="auto"/>
        <w:rPr>
          <w:rFonts w:ascii="黑体" w:eastAsia="黑体" w:hAnsi="宋体"/>
          <w:sz w:val="24"/>
        </w:rPr>
      </w:pPr>
      <w:r>
        <w:rPr>
          <w:rFonts w:ascii="黑体" w:eastAsia="黑体" w:hAnsi="宋体" w:hint="eastAsia"/>
          <w:sz w:val="24"/>
        </w:rPr>
        <w:t>33．澄清有关问题</w:t>
      </w:r>
    </w:p>
    <w:p w14:paraId="6E0738DE" w14:textId="77777777" w:rsidR="00F80DF2" w:rsidRDefault="00F80DF2" w:rsidP="00F80DF2">
      <w:pPr>
        <w:ind w:firstLineChars="196" w:firstLine="412"/>
        <w:rPr>
          <w:rFonts w:ascii="宋体" w:eastAsia="宋体" w:hAnsi="宋体"/>
          <w:szCs w:val="21"/>
        </w:rPr>
      </w:pPr>
      <w:r>
        <w:rPr>
          <w:rFonts w:ascii="宋体" w:hAnsi="宋体" w:hint="eastAsia"/>
          <w:szCs w:val="21"/>
        </w:rPr>
        <w:t>对于投标文件中含义不明确、同类问题表述不一致或者有明显文字和计算错误的内容，评审委员会应当以书面形式要求投标人作出必要的澄清、说明或者补正。</w:t>
      </w:r>
    </w:p>
    <w:p w14:paraId="261D815B" w14:textId="77777777" w:rsidR="00F80DF2" w:rsidRDefault="00F80DF2" w:rsidP="00F80DF2">
      <w:pPr>
        <w:ind w:firstLineChars="196" w:firstLine="412"/>
        <w:rPr>
          <w:rFonts w:ascii="宋体" w:hAnsi="宋体"/>
          <w:szCs w:val="21"/>
        </w:rPr>
      </w:pPr>
      <w:r>
        <w:rPr>
          <w:rFonts w:ascii="宋体" w:hAnsi="宋体" w:hint="eastAsia"/>
          <w:szCs w:val="21"/>
        </w:rPr>
        <w:t>投标人的澄清、说明或者补正应当采用书面形式，并加盖公章，或者由法定代表人或其授权的代表签字。投标人的澄清、说明或者补正不得超出投标文件的范围或者改变投标文件的实质性内容。</w:t>
      </w:r>
    </w:p>
    <w:p w14:paraId="54F83854" w14:textId="77777777" w:rsidR="00F80DF2" w:rsidRDefault="00F80DF2" w:rsidP="00F80DF2">
      <w:pPr>
        <w:ind w:firstLineChars="196" w:firstLine="412"/>
        <w:rPr>
          <w:rFonts w:ascii="宋体" w:hAnsi="宋体"/>
          <w:szCs w:val="21"/>
        </w:rPr>
      </w:pPr>
      <w:r>
        <w:rPr>
          <w:rFonts w:ascii="宋体" w:hAnsi="宋体" w:hint="eastAsia"/>
          <w:szCs w:val="21"/>
        </w:rPr>
        <w:t>根据本通用条款第</w:t>
      </w:r>
      <w:r>
        <w:rPr>
          <w:rFonts w:ascii="宋体" w:hAnsi="宋体" w:hint="eastAsia"/>
          <w:szCs w:val="21"/>
        </w:rPr>
        <w:t>34</w:t>
      </w:r>
      <w:r>
        <w:rPr>
          <w:rFonts w:ascii="宋体" w:hAnsi="宋体" w:hint="eastAsia"/>
          <w:szCs w:val="21"/>
        </w:rPr>
        <w:t>条，凡属于评审委员会在评审中发现的算术错误进行核实的修改不在此列。</w:t>
      </w:r>
    </w:p>
    <w:p w14:paraId="5195D82A"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34．错误的修正</w:t>
      </w:r>
    </w:p>
    <w:p w14:paraId="7C92A170" w14:textId="77777777" w:rsidR="00F80DF2" w:rsidRDefault="00F80DF2" w:rsidP="00F80DF2">
      <w:pPr>
        <w:ind w:firstLineChars="196" w:firstLine="412"/>
        <w:rPr>
          <w:rFonts w:ascii="宋体" w:eastAsia="宋体" w:hAnsi="宋体"/>
          <w:szCs w:val="21"/>
        </w:rPr>
      </w:pPr>
      <w:r>
        <w:rPr>
          <w:rFonts w:ascii="宋体" w:hAnsi="宋体" w:hint="eastAsia"/>
          <w:szCs w:val="21"/>
        </w:rPr>
        <w:t>投标文件报价出现前后不一致的，除专用条款另有规定外，按照下列规定修正：</w:t>
      </w:r>
    </w:p>
    <w:p w14:paraId="20485241" w14:textId="77777777" w:rsidR="00F80DF2" w:rsidRDefault="00F80DF2" w:rsidP="00F80DF2">
      <w:pPr>
        <w:ind w:firstLineChars="196" w:firstLine="412"/>
        <w:rPr>
          <w:rFonts w:ascii="宋体" w:hAnsi="宋体"/>
          <w:szCs w:val="21"/>
        </w:rPr>
      </w:pPr>
      <w:r>
        <w:rPr>
          <w:rFonts w:ascii="宋体" w:hAnsi="宋体" w:hint="eastAsia"/>
          <w:szCs w:val="21"/>
        </w:rPr>
        <w:t>34.1</w:t>
      </w:r>
      <w:r>
        <w:rPr>
          <w:rFonts w:ascii="宋体" w:hAnsi="宋体" w:hint="eastAsia"/>
          <w:szCs w:val="21"/>
        </w:rPr>
        <w:t>投标文件中开标一览表内容与投标文件中相应内容不一致的，以开标一览表为准；</w:t>
      </w:r>
    </w:p>
    <w:p w14:paraId="1188582A" w14:textId="77777777" w:rsidR="00F80DF2" w:rsidRDefault="00F80DF2" w:rsidP="00F80DF2">
      <w:pPr>
        <w:ind w:firstLineChars="196" w:firstLine="412"/>
        <w:rPr>
          <w:rFonts w:ascii="宋体" w:hAnsi="宋体"/>
          <w:szCs w:val="21"/>
        </w:rPr>
      </w:pPr>
      <w:r>
        <w:rPr>
          <w:rFonts w:ascii="宋体" w:hAnsi="宋体" w:hint="eastAsia"/>
          <w:szCs w:val="21"/>
        </w:rPr>
        <w:t>34.2</w:t>
      </w:r>
      <w:r>
        <w:rPr>
          <w:rFonts w:ascii="宋体" w:hAnsi="宋体" w:hint="eastAsia"/>
          <w:szCs w:val="21"/>
        </w:rPr>
        <w:t>大写金额和小写金额不一致的，以大写金额为准；</w:t>
      </w:r>
    </w:p>
    <w:p w14:paraId="36AB00DA" w14:textId="77777777" w:rsidR="00F80DF2" w:rsidRDefault="00F80DF2" w:rsidP="00F80DF2">
      <w:pPr>
        <w:ind w:firstLineChars="196" w:firstLine="412"/>
        <w:rPr>
          <w:rFonts w:ascii="宋体" w:hAnsi="宋体"/>
          <w:szCs w:val="21"/>
        </w:rPr>
      </w:pPr>
      <w:r>
        <w:rPr>
          <w:rFonts w:ascii="宋体" w:hAnsi="宋体" w:hint="eastAsia"/>
          <w:szCs w:val="21"/>
        </w:rPr>
        <w:t>34.3</w:t>
      </w:r>
      <w:r>
        <w:rPr>
          <w:rFonts w:ascii="宋体" w:hAnsi="宋体" w:hint="eastAsia"/>
          <w:szCs w:val="21"/>
        </w:rPr>
        <w:t>单价金额小数点或者百分比有明显错位，以开标一览表的总价为准，并修改单价；</w:t>
      </w:r>
    </w:p>
    <w:p w14:paraId="594C6A82" w14:textId="77777777" w:rsidR="00F80DF2" w:rsidRDefault="00F80DF2" w:rsidP="00F80DF2">
      <w:pPr>
        <w:ind w:firstLineChars="196" w:firstLine="412"/>
        <w:rPr>
          <w:rFonts w:ascii="宋体" w:hAnsi="宋体"/>
          <w:szCs w:val="21"/>
        </w:rPr>
      </w:pPr>
      <w:r>
        <w:rPr>
          <w:rFonts w:ascii="宋体" w:hAnsi="宋体" w:hint="eastAsia"/>
          <w:szCs w:val="21"/>
        </w:rPr>
        <w:t>34.4</w:t>
      </w:r>
      <w:r>
        <w:rPr>
          <w:rFonts w:ascii="宋体" w:hAnsi="宋体" w:hint="eastAsia"/>
          <w:szCs w:val="21"/>
        </w:rPr>
        <w:t>总价金额与按单价汇总金额不一致的，以单价金额计算结果为准。</w:t>
      </w:r>
    </w:p>
    <w:p w14:paraId="639EE9B9" w14:textId="77777777" w:rsidR="00F80DF2" w:rsidRDefault="00F80DF2" w:rsidP="00F80DF2">
      <w:pPr>
        <w:ind w:firstLineChars="196" w:firstLine="412"/>
        <w:rPr>
          <w:rFonts w:ascii="宋体" w:hAnsi="宋体"/>
          <w:szCs w:val="21"/>
        </w:rPr>
      </w:pPr>
      <w:r>
        <w:rPr>
          <w:rFonts w:ascii="宋体" w:hAnsi="宋体" w:hint="eastAsia"/>
          <w:szCs w:val="21"/>
        </w:rPr>
        <w:t>34.5</w:t>
      </w:r>
      <w:r>
        <w:rPr>
          <w:rFonts w:ascii="宋体" w:hAnsi="宋体" w:hint="eastAsia"/>
          <w:szCs w:val="21"/>
        </w:rPr>
        <w:t>同时出现两种以上不一致的，按照前款规定的顺序修正。修正后的报价按照本通用条款</w:t>
      </w:r>
      <w:r>
        <w:rPr>
          <w:rFonts w:ascii="宋体" w:hAnsi="宋体" w:hint="eastAsia"/>
          <w:szCs w:val="21"/>
        </w:rPr>
        <w:t>33</w:t>
      </w:r>
      <w:r>
        <w:rPr>
          <w:rFonts w:ascii="宋体" w:hAnsi="宋体" w:hint="eastAsia"/>
          <w:szCs w:val="21"/>
        </w:rPr>
        <w:t>条的规定，经投标人确认后产生约束力，投标人不确认的，其投标无效。</w:t>
      </w:r>
    </w:p>
    <w:p w14:paraId="627938A5"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35．投标文件的比较与评价</w:t>
      </w:r>
    </w:p>
    <w:p w14:paraId="5F7EF4FF" w14:textId="77777777" w:rsidR="00F80DF2" w:rsidRDefault="00F80DF2" w:rsidP="00F80DF2">
      <w:pPr>
        <w:ind w:firstLineChars="196" w:firstLine="412"/>
        <w:rPr>
          <w:rFonts w:ascii="宋体" w:eastAsia="宋体" w:hAnsi="宋体"/>
          <w:szCs w:val="21"/>
        </w:rPr>
      </w:pPr>
      <w:r>
        <w:rPr>
          <w:rFonts w:ascii="宋体" w:hAnsi="宋体" w:hint="eastAsia"/>
          <w:szCs w:val="21"/>
        </w:rPr>
        <w:t>评审委员会将按照《深圳经济特区政府采购条例》、《深圳经济特区政府采购条例实施细则》及《深圳市政府采购评审委员会和评标方法暂行规定》，参照相关法律、法规、规定，仅对通过资格性审查和符合性审查的投标文件进行综合比较与评价。</w:t>
      </w:r>
    </w:p>
    <w:p w14:paraId="2489B96C" w14:textId="77777777" w:rsidR="00F80DF2" w:rsidRDefault="00F80DF2" w:rsidP="00F80DF2">
      <w:pPr>
        <w:ind w:firstLineChars="196" w:firstLine="412"/>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评审委员会成员对需要共同认定的事项存在争议的，应当按照少数服从多数的原则作出结论。持不同意见的评审委员会成员应当在评标报告上签署不同意见及理由，否则视为同意评标报告。</w:t>
      </w:r>
    </w:p>
    <w:p w14:paraId="529B3575"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36.实地考察、演示或设备测试</w:t>
      </w:r>
    </w:p>
    <w:p w14:paraId="275E9F73" w14:textId="77777777" w:rsidR="00F80DF2" w:rsidRDefault="00F80DF2" w:rsidP="00F80DF2">
      <w:pPr>
        <w:ind w:firstLineChars="196" w:firstLine="412"/>
        <w:rPr>
          <w:rFonts w:ascii="宋体" w:eastAsia="宋体" w:hAnsi="宋体"/>
          <w:szCs w:val="21"/>
        </w:rPr>
      </w:pPr>
      <w:r>
        <w:rPr>
          <w:rFonts w:ascii="宋体" w:hAnsi="宋体" w:hint="eastAsia"/>
          <w:szCs w:val="21"/>
        </w:rPr>
        <w:t>36.1</w:t>
      </w:r>
      <w:r>
        <w:rPr>
          <w:rFonts w:ascii="宋体" w:hAnsi="宋体" w:hint="eastAsia"/>
          <w:szCs w:val="21"/>
        </w:rPr>
        <w:t>在招标过程中，评审委员会有权决定是否对本项目投标人进行现场勘察或实地考察或检验有关证明材料的原件。投标人应随时做好接受检查的准备。</w:t>
      </w:r>
    </w:p>
    <w:p w14:paraId="7417BF5D" w14:textId="77777777" w:rsidR="00F80DF2" w:rsidRDefault="00F80DF2" w:rsidP="00F80DF2">
      <w:pPr>
        <w:ind w:firstLineChars="196" w:firstLine="412"/>
        <w:rPr>
          <w:rFonts w:ascii="宋体" w:hAnsi="宋体"/>
          <w:szCs w:val="21"/>
        </w:rPr>
      </w:pPr>
      <w:r>
        <w:rPr>
          <w:rFonts w:ascii="宋体" w:hAnsi="宋体" w:hint="eastAsia"/>
          <w:szCs w:val="21"/>
        </w:rPr>
        <w:lastRenderedPageBreak/>
        <w:t>36.2</w:t>
      </w:r>
      <w:r>
        <w:rPr>
          <w:rFonts w:ascii="宋体" w:hAnsi="宋体" w:hint="eastAsia"/>
          <w:szCs w:val="21"/>
        </w:rPr>
        <w:t>若招标文件要求进行现场演示或设备测试的，投标人应做好相应准备。</w:t>
      </w:r>
    </w:p>
    <w:p w14:paraId="4E1542A7"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37．评标方法</w:t>
      </w:r>
    </w:p>
    <w:p w14:paraId="20AAE1DA" w14:textId="77777777" w:rsidR="00F80DF2" w:rsidRDefault="00F80DF2" w:rsidP="00F80DF2">
      <w:pPr>
        <w:ind w:firstLineChars="196" w:firstLine="412"/>
        <w:rPr>
          <w:rFonts w:ascii="宋体" w:eastAsia="宋体" w:hAnsi="宋体"/>
          <w:b/>
          <w:bCs/>
          <w:szCs w:val="21"/>
        </w:rPr>
      </w:pPr>
      <w:r>
        <w:rPr>
          <w:rFonts w:ascii="宋体" w:hAnsi="宋体" w:hint="eastAsia"/>
          <w:b/>
          <w:bCs/>
          <w:szCs w:val="21"/>
        </w:rPr>
        <w:t>37.1</w:t>
      </w:r>
      <w:r>
        <w:rPr>
          <w:rFonts w:ascii="宋体" w:hAnsi="宋体" w:hint="eastAsia"/>
          <w:b/>
          <w:bCs/>
          <w:szCs w:val="21"/>
        </w:rPr>
        <w:t>最低价法</w:t>
      </w:r>
    </w:p>
    <w:p w14:paraId="56A73239" w14:textId="77777777" w:rsidR="00F80DF2" w:rsidRDefault="00F80DF2" w:rsidP="00F80DF2">
      <w:pPr>
        <w:ind w:firstLineChars="196" w:firstLine="412"/>
        <w:rPr>
          <w:rFonts w:ascii="宋体" w:hAnsi="宋体"/>
          <w:bCs/>
          <w:szCs w:val="21"/>
        </w:rPr>
      </w:pPr>
      <w:r>
        <w:rPr>
          <w:rFonts w:ascii="宋体" w:hAnsi="宋体" w:hint="eastAsia"/>
          <w:bCs/>
          <w:szCs w:val="21"/>
        </w:rPr>
        <w:t>最低评标价法，是指投标文件满足招标文件全部实质性要求，且投标报价最低的投标人为中标候选人的评标方法。</w:t>
      </w:r>
    </w:p>
    <w:p w14:paraId="673EA03A" w14:textId="77777777" w:rsidR="00F80DF2" w:rsidRDefault="00F80DF2" w:rsidP="00F80DF2">
      <w:pPr>
        <w:ind w:firstLineChars="196" w:firstLine="412"/>
        <w:rPr>
          <w:rFonts w:ascii="宋体" w:hAnsi="宋体"/>
          <w:b/>
          <w:bCs/>
          <w:szCs w:val="21"/>
        </w:rPr>
      </w:pPr>
      <w:r>
        <w:rPr>
          <w:rFonts w:ascii="宋体" w:hAnsi="宋体" w:hint="eastAsia"/>
          <w:b/>
          <w:bCs/>
          <w:szCs w:val="21"/>
        </w:rPr>
        <w:t>37.2</w:t>
      </w:r>
      <w:r>
        <w:rPr>
          <w:rFonts w:ascii="宋体" w:hAnsi="宋体" w:hint="eastAsia"/>
          <w:b/>
          <w:bCs/>
          <w:szCs w:val="21"/>
        </w:rPr>
        <w:t>综合评分法</w:t>
      </w:r>
    </w:p>
    <w:p w14:paraId="6895C402" w14:textId="77777777" w:rsidR="00F80DF2" w:rsidRDefault="00F80DF2" w:rsidP="00F80DF2">
      <w:pPr>
        <w:ind w:firstLineChars="196" w:firstLine="412"/>
        <w:rPr>
          <w:rFonts w:ascii="宋体" w:hAnsi="宋体"/>
          <w:bCs/>
          <w:szCs w:val="21"/>
        </w:rPr>
      </w:pPr>
      <w:r>
        <w:rPr>
          <w:rFonts w:ascii="宋体" w:hAnsi="宋体" w:hint="eastAsia"/>
          <w:bCs/>
          <w:szCs w:val="21"/>
        </w:rPr>
        <w:t>综合评分法，是指投标文件满足招标文件全部实质性要求，且按照评审因素的量化指标评审得分最高的投标人为中标候选人的评标方法。</w:t>
      </w:r>
    </w:p>
    <w:p w14:paraId="548D72FE" w14:textId="77777777" w:rsidR="00F80DF2" w:rsidRDefault="00F80DF2" w:rsidP="00F80DF2">
      <w:pPr>
        <w:ind w:firstLineChars="196" w:firstLine="412"/>
        <w:rPr>
          <w:rFonts w:ascii="宋体" w:hAnsi="宋体"/>
          <w:b/>
          <w:bCs/>
          <w:szCs w:val="21"/>
        </w:rPr>
      </w:pPr>
      <w:r>
        <w:rPr>
          <w:rFonts w:ascii="宋体" w:hAnsi="宋体" w:hint="eastAsia"/>
          <w:b/>
          <w:bCs/>
          <w:szCs w:val="21"/>
        </w:rPr>
        <w:t>37.3</w:t>
      </w:r>
      <w:r>
        <w:rPr>
          <w:rFonts w:ascii="宋体" w:hAnsi="宋体" w:hint="eastAsia"/>
          <w:b/>
          <w:bCs/>
          <w:szCs w:val="21"/>
        </w:rPr>
        <w:t>定性评审法</w:t>
      </w:r>
    </w:p>
    <w:p w14:paraId="51815430" w14:textId="77777777" w:rsidR="00F80DF2" w:rsidRDefault="00F80DF2" w:rsidP="00F80DF2">
      <w:pPr>
        <w:ind w:firstLineChars="196" w:firstLine="412"/>
        <w:rPr>
          <w:rFonts w:ascii="宋体" w:hAnsi="宋体"/>
          <w:bCs/>
          <w:szCs w:val="21"/>
        </w:rPr>
      </w:pPr>
      <w:r>
        <w:rPr>
          <w:rFonts w:ascii="宋体" w:hAnsi="宋体" w:hint="eastAsia"/>
          <w:bCs/>
          <w:szCs w:val="21"/>
        </w:rPr>
        <w:t>定性评审法，是指按照招标文件规定的各项因素进行技术商务定性评审，对各投标文件是否满足招标文件实质性要求提出意见，指出投标文件的优点、缺陷、问题以及签订合同前应注意和澄清的事项，并形成评审报告。所有递交的投标文件不被判定为投标无效的投标人，均推荐为候选中标供应商。</w:t>
      </w:r>
    </w:p>
    <w:p w14:paraId="69878E13" w14:textId="77777777" w:rsidR="00F80DF2" w:rsidRDefault="00F80DF2" w:rsidP="00F80DF2">
      <w:pPr>
        <w:ind w:firstLineChars="196" w:firstLine="412"/>
        <w:rPr>
          <w:rFonts w:ascii="宋体" w:hAnsi="宋体"/>
          <w:b/>
          <w:bCs/>
          <w:szCs w:val="21"/>
        </w:rPr>
      </w:pPr>
      <w:r>
        <w:rPr>
          <w:rFonts w:ascii="宋体" w:hAnsi="宋体" w:hint="eastAsia"/>
          <w:b/>
          <w:bCs/>
          <w:szCs w:val="21"/>
        </w:rPr>
        <w:t xml:space="preserve">37.4 </w:t>
      </w:r>
      <w:r>
        <w:rPr>
          <w:rFonts w:ascii="宋体" w:hAnsi="宋体" w:hint="eastAsia"/>
          <w:b/>
          <w:bCs/>
          <w:szCs w:val="21"/>
        </w:rPr>
        <w:t>本项目采用的评标方法见本项目招标文件第一册“专用条款”的相关内容。</w:t>
      </w:r>
    </w:p>
    <w:p w14:paraId="10626A8A" w14:textId="77777777" w:rsidR="00F80DF2" w:rsidRDefault="00F80DF2" w:rsidP="00F80DF2">
      <w:pPr>
        <w:ind w:firstLineChars="196" w:firstLine="412"/>
        <w:rPr>
          <w:rFonts w:ascii="宋体" w:hAnsi="宋体"/>
          <w:b/>
          <w:bCs/>
          <w:szCs w:val="21"/>
        </w:rPr>
      </w:pPr>
      <w:r>
        <w:rPr>
          <w:rFonts w:ascii="宋体" w:hAnsi="宋体" w:hint="eastAsia"/>
          <w:b/>
          <w:bCs/>
          <w:szCs w:val="21"/>
        </w:rPr>
        <w:t>37.5</w:t>
      </w:r>
      <w:r>
        <w:rPr>
          <w:rFonts w:ascii="宋体" w:hAnsi="宋体" w:hint="eastAsia"/>
          <w:b/>
          <w:bCs/>
          <w:szCs w:val="21"/>
        </w:rPr>
        <w:t>重新评审的情形</w:t>
      </w:r>
    </w:p>
    <w:p w14:paraId="2A9DD85F" w14:textId="77777777" w:rsidR="00F80DF2" w:rsidRDefault="00F80DF2" w:rsidP="00F80DF2">
      <w:pPr>
        <w:ind w:firstLineChars="196" w:firstLine="412"/>
        <w:rPr>
          <w:rFonts w:ascii="宋体" w:hAnsi="宋体"/>
          <w:bCs/>
          <w:szCs w:val="21"/>
        </w:rPr>
      </w:pPr>
      <w:r>
        <w:rPr>
          <w:rFonts w:ascii="宋体" w:hAnsi="宋体" w:hint="eastAsia"/>
          <w:bCs/>
          <w:szCs w:val="21"/>
        </w:rPr>
        <w:t>评标结果汇总完成后，除下列情形外，任何人不得修改评标结果：</w:t>
      </w:r>
    </w:p>
    <w:p w14:paraId="04827CBF"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）分值汇总计算错误的；</w:t>
      </w:r>
    </w:p>
    <w:p w14:paraId="1CF862C3"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）分项评分超出评分标准范围的；</w:t>
      </w:r>
    </w:p>
    <w:p w14:paraId="7FF18F3A"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）评审委员会成员对客观评审因素评分不一致的；</w:t>
      </w:r>
    </w:p>
    <w:p w14:paraId="7110B3B5"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）经评审委员会认定评分畸高、畸低的。</w:t>
      </w:r>
    </w:p>
    <w:p w14:paraId="28CB0889" w14:textId="77777777" w:rsidR="00F80DF2" w:rsidRDefault="00F80DF2" w:rsidP="00F80DF2">
      <w:pPr>
        <w:ind w:firstLineChars="196" w:firstLine="412"/>
        <w:rPr>
          <w:rFonts w:ascii="宋体" w:hAnsi="宋体"/>
          <w:bCs/>
          <w:szCs w:val="21"/>
        </w:rPr>
      </w:pPr>
      <w:r>
        <w:rPr>
          <w:rFonts w:ascii="宋体" w:hAnsi="宋体" w:hint="eastAsia"/>
          <w:bCs/>
          <w:szCs w:val="21"/>
        </w:rPr>
        <w:t>评标报告签署前，经复核发现存在以上情形之一的，评审委员会应当当场修改评标结果，并在评标报告中记载；评标报告签署后，采购人或者学校采购机构发现存在以上情形之一的，应当组织原评审委员会进行重新评审。</w:t>
      </w:r>
    </w:p>
    <w:p w14:paraId="10134B43" w14:textId="77777777" w:rsidR="00F80DF2" w:rsidRDefault="00F80DF2" w:rsidP="00F80DF2">
      <w:pPr>
        <w:ind w:firstLineChars="196" w:firstLine="412"/>
        <w:rPr>
          <w:rFonts w:ascii="宋体" w:hAnsi="宋体"/>
          <w:b/>
          <w:bCs/>
          <w:szCs w:val="21"/>
        </w:rPr>
      </w:pPr>
      <w:r>
        <w:rPr>
          <w:rFonts w:ascii="宋体" w:hAnsi="宋体" w:hint="eastAsia"/>
          <w:bCs/>
          <w:szCs w:val="21"/>
        </w:rPr>
        <w:t>投标人对本条第一款情形提出质疑的，采购人或者学校采购机构可以组织原评审委员会进行重新评审。</w:t>
      </w:r>
    </w:p>
    <w:p w14:paraId="4F3AF47F" w14:textId="77777777" w:rsidR="00F80DF2" w:rsidRDefault="00F80DF2" w:rsidP="00F80DF2">
      <w:pPr>
        <w:ind w:firstLineChars="196" w:firstLine="412"/>
        <w:rPr>
          <w:rFonts w:ascii="宋体" w:hAnsi="宋体"/>
          <w:b/>
          <w:bCs/>
          <w:szCs w:val="21"/>
        </w:rPr>
      </w:pPr>
      <w:r>
        <w:rPr>
          <w:rFonts w:ascii="宋体" w:hAnsi="宋体" w:hint="eastAsia"/>
          <w:b/>
          <w:bCs/>
          <w:szCs w:val="21"/>
        </w:rPr>
        <w:t xml:space="preserve"> 37.6</w:t>
      </w:r>
      <w:r>
        <w:rPr>
          <w:rFonts w:ascii="宋体" w:hAnsi="宋体" w:hint="eastAsia"/>
          <w:b/>
          <w:bCs/>
          <w:szCs w:val="21"/>
        </w:rPr>
        <w:t>重新组建评审委员会的情形</w:t>
      </w:r>
    </w:p>
    <w:p w14:paraId="23C29DF4" w14:textId="77777777" w:rsidR="00F80DF2" w:rsidRDefault="00F80DF2" w:rsidP="00F80DF2">
      <w:pPr>
        <w:ind w:firstLineChars="196" w:firstLine="412"/>
        <w:rPr>
          <w:rFonts w:ascii="宋体" w:hAnsi="宋体"/>
          <w:bCs/>
          <w:szCs w:val="21"/>
        </w:rPr>
      </w:pPr>
      <w:r>
        <w:rPr>
          <w:rFonts w:ascii="宋体" w:hAnsi="宋体" w:hint="eastAsia"/>
          <w:bCs/>
          <w:szCs w:val="21"/>
        </w:rPr>
        <w:t>评审委员会或者其成员存在下列情形导致评标结果无效的，重新组建评审委员会进行评标：</w:t>
      </w:r>
    </w:p>
    <w:p w14:paraId="7C32701B"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）评审委员会组成不符合相关规定的；</w:t>
      </w:r>
    </w:p>
    <w:p w14:paraId="3603AD2D" w14:textId="77777777" w:rsidR="00F80DF2" w:rsidRDefault="00F80DF2" w:rsidP="00F80DF2">
      <w:pPr>
        <w:ind w:firstLineChars="196" w:firstLine="412"/>
        <w:rPr>
          <w:rFonts w:ascii="宋体" w:hAnsi="宋体"/>
          <w:bCs/>
          <w:szCs w:val="21"/>
        </w:rPr>
      </w:pPr>
      <w:r>
        <w:rPr>
          <w:rFonts w:ascii="宋体" w:hAnsi="宋体" w:hint="eastAsia"/>
          <w:bCs/>
          <w:szCs w:val="21"/>
        </w:rPr>
        <w:lastRenderedPageBreak/>
        <w:t>（</w:t>
      </w:r>
      <w:r>
        <w:rPr>
          <w:rFonts w:ascii="宋体" w:hAnsi="宋体" w:hint="eastAsia"/>
          <w:bCs/>
          <w:szCs w:val="21"/>
        </w:rPr>
        <w:t>2</w:t>
      </w:r>
      <w:r>
        <w:rPr>
          <w:rFonts w:ascii="宋体" w:hAnsi="宋体" w:hint="eastAsia"/>
          <w:bCs/>
          <w:szCs w:val="21"/>
        </w:rPr>
        <w:t>）有《政府采购货物和服务招标投标管理办法》第六十二条第一至五项情形的；</w:t>
      </w:r>
    </w:p>
    <w:p w14:paraId="46176A71"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3</w:t>
      </w:r>
      <w:r>
        <w:rPr>
          <w:rFonts w:ascii="宋体" w:hAnsi="宋体" w:hint="eastAsia"/>
          <w:bCs/>
          <w:szCs w:val="21"/>
        </w:rPr>
        <w:t>）评审委员会及其成员独立评标受到非法干预的；</w:t>
      </w:r>
    </w:p>
    <w:p w14:paraId="0B5B5BC1" w14:textId="77777777" w:rsidR="00F80DF2" w:rsidRDefault="00F80DF2" w:rsidP="00F80DF2">
      <w:pPr>
        <w:ind w:firstLineChars="196" w:firstLine="412"/>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）有政府采购法实施条例第七十五条规定的违法行为的。</w:t>
      </w:r>
    </w:p>
    <w:p w14:paraId="4ADBA167" w14:textId="77777777" w:rsidR="00F80DF2" w:rsidRDefault="00F80DF2" w:rsidP="00F80DF2">
      <w:pPr>
        <w:ind w:firstLineChars="196" w:firstLine="412"/>
        <w:rPr>
          <w:rFonts w:ascii="宋体" w:hAnsi="宋体"/>
          <w:bCs/>
          <w:szCs w:val="21"/>
        </w:rPr>
      </w:pPr>
      <w:r>
        <w:rPr>
          <w:rFonts w:ascii="宋体" w:hAnsi="宋体" w:hint="eastAsia"/>
          <w:bCs/>
          <w:szCs w:val="21"/>
        </w:rPr>
        <w:t>有违法违规行为的原评审委员会成员不得参加重新组建的评审委员会。</w:t>
      </w:r>
    </w:p>
    <w:p w14:paraId="66CBBF49"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定标及公示</w:t>
      </w:r>
    </w:p>
    <w:p w14:paraId="31764FAD"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38．定标方法</w:t>
      </w:r>
    </w:p>
    <w:p w14:paraId="22DB78DD" w14:textId="77777777" w:rsidR="00F80DF2" w:rsidRDefault="00F80DF2" w:rsidP="00F80DF2">
      <w:pPr>
        <w:ind w:firstLineChars="196" w:firstLine="412"/>
        <w:rPr>
          <w:rFonts w:ascii="宋体" w:eastAsia="宋体" w:hAnsi="宋体"/>
          <w:szCs w:val="21"/>
        </w:rPr>
      </w:pPr>
      <w:r>
        <w:rPr>
          <w:rFonts w:ascii="宋体" w:hAnsi="宋体" w:hint="eastAsia"/>
          <w:szCs w:val="21"/>
        </w:rPr>
        <w:t>38.1</w:t>
      </w:r>
      <w:r>
        <w:rPr>
          <w:rFonts w:ascii="宋体" w:hAnsi="宋体" w:hint="eastAsia"/>
          <w:szCs w:val="21"/>
        </w:rPr>
        <w:t>评审委员会依据本项目招标文件所约定的评标方法进行评审和比较，向学校采购机构提交书面评标报告，并根据评标方法比较评价结果从优到劣进行排序，并推荐中标候选人或确定中标供应商。</w:t>
      </w:r>
    </w:p>
    <w:p w14:paraId="58B88808" w14:textId="77777777" w:rsidR="00F80DF2" w:rsidRDefault="00F80DF2" w:rsidP="00F80DF2">
      <w:pPr>
        <w:ind w:firstLineChars="196" w:firstLine="412"/>
        <w:rPr>
          <w:rFonts w:ascii="宋体" w:hAnsi="宋体"/>
          <w:szCs w:val="21"/>
        </w:rPr>
      </w:pPr>
      <w:r>
        <w:rPr>
          <w:rFonts w:ascii="宋体" w:hAnsi="宋体" w:hint="eastAsia"/>
          <w:szCs w:val="21"/>
        </w:rPr>
        <w:t>38.2</w:t>
      </w:r>
      <w:r>
        <w:rPr>
          <w:rFonts w:ascii="宋体" w:hAnsi="宋体" w:hint="eastAsia"/>
          <w:szCs w:val="21"/>
        </w:rPr>
        <w:t>采用最低价法的，评标结果按投标报价由低到高顺序排列。投标报价相同的并列。投标文件满足招标文件全部实质性要求且投标报价最低的投标人为排名第一的中标候选人。</w:t>
      </w:r>
    </w:p>
    <w:p w14:paraId="3A477B44" w14:textId="77777777" w:rsidR="00F80DF2" w:rsidRDefault="00F80DF2" w:rsidP="00F80DF2">
      <w:pPr>
        <w:ind w:firstLineChars="196" w:firstLine="412"/>
        <w:rPr>
          <w:rFonts w:ascii="宋体" w:hAnsi="宋体"/>
          <w:szCs w:val="21"/>
        </w:rPr>
      </w:pPr>
      <w:r>
        <w:rPr>
          <w:rFonts w:ascii="宋体" w:hAnsi="宋体" w:hint="eastAsia"/>
          <w:szCs w:val="21"/>
        </w:rPr>
        <w:t>38.3</w:t>
      </w:r>
      <w:r>
        <w:rPr>
          <w:rFonts w:ascii="宋体" w:hAnsi="宋体" w:hint="eastAsia"/>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6350A9CE" w14:textId="77777777" w:rsidR="00F80DF2" w:rsidRDefault="00F80DF2" w:rsidP="00F80DF2">
      <w:pPr>
        <w:ind w:firstLineChars="196" w:firstLine="412"/>
        <w:rPr>
          <w:rFonts w:ascii="宋体" w:hAnsi="宋体"/>
          <w:szCs w:val="21"/>
        </w:rPr>
      </w:pPr>
      <w:r>
        <w:rPr>
          <w:rFonts w:ascii="宋体" w:hAnsi="宋体" w:hint="eastAsia"/>
          <w:szCs w:val="21"/>
        </w:rPr>
        <w:t>38.4</w:t>
      </w:r>
      <w:r>
        <w:rPr>
          <w:rFonts w:ascii="宋体" w:hAnsi="宋体" w:hint="eastAsia"/>
          <w:szCs w:val="21"/>
        </w:rPr>
        <w:t>出现并列的情况时，采取随机抽取的方式确定并列的投标人的排序，具体操作办法及流程由评审委员会确定。</w:t>
      </w:r>
    </w:p>
    <w:p w14:paraId="288F3654" w14:textId="77777777" w:rsidR="00F80DF2" w:rsidRDefault="00F80DF2" w:rsidP="00F80DF2">
      <w:pPr>
        <w:ind w:firstLineChars="196" w:firstLine="412"/>
        <w:rPr>
          <w:rFonts w:ascii="宋体" w:hAnsi="宋体"/>
          <w:szCs w:val="21"/>
        </w:rPr>
      </w:pPr>
      <w:r>
        <w:rPr>
          <w:rFonts w:ascii="宋体" w:hAnsi="宋体" w:hint="eastAsia"/>
          <w:szCs w:val="21"/>
        </w:rPr>
        <w:t>38.5</w:t>
      </w:r>
      <w:r>
        <w:rPr>
          <w:rFonts w:ascii="宋体" w:hAnsi="宋体" w:hint="eastAsia"/>
          <w:szCs w:val="21"/>
        </w:rPr>
        <w:t>专用条款另有规定的，按专用条款相关要求定标。</w:t>
      </w:r>
    </w:p>
    <w:p w14:paraId="1923FCF9"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39．编写评标报告</w:t>
      </w:r>
    </w:p>
    <w:p w14:paraId="14ACA8BD" w14:textId="77777777" w:rsidR="00F80DF2" w:rsidRDefault="00F80DF2" w:rsidP="00F80DF2">
      <w:pPr>
        <w:ind w:firstLineChars="196" w:firstLine="412"/>
        <w:rPr>
          <w:rFonts w:ascii="宋体" w:eastAsia="宋体" w:hAnsi="宋体"/>
          <w:szCs w:val="21"/>
        </w:rPr>
      </w:pPr>
      <w:r>
        <w:rPr>
          <w:rFonts w:ascii="宋体" w:hAnsi="宋体" w:hint="eastAsia"/>
          <w:szCs w:val="21"/>
        </w:rPr>
        <w:t>评标报告是评审委员会根据全体评标成员签字的原始评标记录和评标结果编写的报告，评标报告由评审委员会全体成员签字。对评标结论持有异议的评审委员会成员可以书面方式阐述其不同意见和理由。评审委员会成员拒绝在评标报告上签字且不陈述其不同意见和理由的，视为同意评标结论。评审委员会应当对此作出书面说明并记录存档。</w:t>
      </w:r>
    </w:p>
    <w:p w14:paraId="3ED20AB1"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40．中标公告</w:t>
      </w:r>
    </w:p>
    <w:p w14:paraId="1AF0EC57" w14:textId="77777777" w:rsidR="00F80DF2" w:rsidRDefault="00F80DF2" w:rsidP="00F80DF2">
      <w:pPr>
        <w:ind w:firstLineChars="196" w:firstLine="412"/>
        <w:rPr>
          <w:rFonts w:ascii="宋体" w:eastAsia="宋体" w:hAnsi="宋体"/>
          <w:szCs w:val="21"/>
        </w:rPr>
      </w:pPr>
      <w:r>
        <w:rPr>
          <w:rFonts w:ascii="宋体" w:hAnsi="宋体" w:hint="eastAsia"/>
          <w:szCs w:val="21"/>
        </w:rPr>
        <w:t>40.1</w:t>
      </w:r>
      <w:r>
        <w:rPr>
          <w:rFonts w:ascii="宋体" w:hAnsi="宋体" w:hint="eastAsia"/>
          <w:szCs w:val="21"/>
        </w:rPr>
        <w:t>为体现“公开、公平、公正”的原则，评标结束后，学校采购机构将在“深圳大学招投标管理中心网站”（</w:t>
      </w:r>
      <w:hyperlink r:id="rId8" w:history="1">
        <w:r>
          <w:rPr>
            <w:rStyle w:val="ac"/>
            <w:rFonts w:ascii="宋体" w:hAnsi="宋体" w:hint="eastAsia"/>
            <w:szCs w:val="21"/>
          </w:rPr>
          <w:t>http://bidding.szu.edu.cn/</w:t>
        </w:r>
      </w:hyperlink>
      <w:r>
        <w:rPr>
          <w:rFonts w:ascii="宋体" w:hAnsi="宋体" w:hint="eastAsia"/>
          <w:szCs w:val="21"/>
        </w:rPr>
        <w:t>）上发布中标结果公告。供应商如对评标结果有异议，可在发布公示日期起七个工作日内向学校采购机构提出。若在规定期限内未提出质疑，则视为认同该评标结果。</w:t>
      </w:r>
    </w:p>
    <w:p w14:paraId="27A77663" w14:textId="77777777" w:rsidR="00F80DF2" w:rsidRDefault="00F80DF2" w:rsidP="00F80DF2">
      <w:pPr>
        <w:ind w:firstLineChars="196" w:firstLine="412"/>
        <w:rPr>
          <w:rFonts w:ascii="宋体" w:hAnsi="宋体"/>
          <w:szCs w:val="21"/>
        </w:rPr>
      </w:pPr>
      <w:r>
        <w:rPr>
          <w:rFonts w:ascii="宋体" w:hAnsi="宋体" w:hint="eastAsia"/>
          <w:szCs w:val="21"/>
        </w:rPr>
        <w:lastRenderedPageBreak/>
        <w:t>40.2</w:t>
      </w:r>
      <w:r>
        <w:rPr>
          <w:rFonts w:ascii="宋体" w:hAnsi="宋体" w:hint="eastAsia"/>
          <w:szCs w:val="21"/>
        </w:rPr>
        <w:t>质疑投诉人应保证质疑投诉内容的真实性和可靠性，并承担相应的法律责任。</w:t>
      </w:r>
    </w:p>
    <w:p w14:paraId="5E7570F4"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41．中标通知书</w:t>
      </w:r>
    </w:p>
    <w:p w14:paraId="5A7B3B4C" w14:textId="77777777" w:rsidR="00F80DF2" w:rsidRDefault="00F80DF2" w:rsidP="00F80DF2">
      <w:pPr>
        <w:ind w:firstLineChars="196" w:firstLine="412"/>
        <w:rPr>
          <w:rFonts w:ascii="宋体" w:eastAsia="宋体" w:hAnsi="宋体"/>
          <w:szCs w:val="21"/>
        </w:rPr>
      </w:pPr>
      <w:r>
        <w:rPr>
          <w:rFonts w:ascii="宋体" w:hAnsi="宋体" w:hint="eastAsia"/>
          <w:szCs w:val="21"/>
        </w:rPr>
        <w:t>41.1</w:t>
      </w:r>
      <w:r>
        <w:rPr>
          <w:rFonts w:ascii="宋体" w:hAnsi="宋体" w:hint="eastAsia"/>
          <w:szCs w:val="21"/>
        </w:rPr>
        <w:t>中标公告公布以后</w:t>
      </w:r>
      <w:r>
        <w:rPr>
          <w:rFonts w:ascii="宋体" w:hAnsi="宋体" w:hint="eastAsia"/>
          <w:szCs w:val="21"/>
        </w:rPr>
        <w:t>,</w:t>
      </w:r>
      <w:r>
        <w:rPr>
          <w:rFonts w:ascii="宋体" w:hAnsi="宋体" w:hint="eastAsia"/>
          <w:szCs w:val="21"/>
        </w:rPr>
        <w:t>在公示期内无有效质疑投诉</w:t>
      </w:r>
      <w:r>
        <w:rPr>
          <w:rFonts w:ascii="宋体" w:hAnsi="宋体" w:hint="eastAsia"/>
          <w:szCs w:val="21"/>
        </w:rPr>
        <w:t>,</w:t>
      </w:r>
      <w:r>
        <w:rPr>
          <w:rFonts w:ascii="宋体" w:hAnsi="宋体" w:hint="eastAsia"/>
          <w:szCs w:val="21"/>
        </w:rPr>
        <w:t>中标供应商和采购人可到学校采购机构领取《中标通知书》（咨询电话：</w:t>
      </w:r>
      <w:r>
        <w:rPr>
          <w:rFonts w:ascii="宋体" w:hAnsi="宋体" w:hint="eastAsia"/>
          <w:szCs w:val="21"/>
        </w:rPr>
        <w:t>0755</w:t>
      </w:r>
      <w:r>
        <w:rPr>
          <w:rFonts w:ascii="宋体" w:hAnsi="宋体" w:hint="eastAsia"/>
          <w:szCs w:val="21"/>
        </w:rPr>
        <w:t>—</w:t>
      </w:r>
      <w:r>
        <w:rPr>
          <w:rFonts w:ascii="宋体" w:hAnsi="宋体" w:hint="eastAsia"/>
          <w:szCs w:val="21"/>
        </w:rPr>
        <w:t>26531025</w:t>
      </w:r>
      <w:r>
        <w:rPr>
          <w:rFonts w:ascii="宋体" w:hAnsi="宋体" w:hint="eastAsia"/>
          <w:szCs w:val="21"/>
        </w:rPr>
        <w:t>，地点：深圳大学粤海校区汇元楼</w:t>
      </w:r>
      <w:r>
        <w:rPr>
          <w:rFonts w:ascii="宋体" w:hAnsi="宋体" w:hint="eastAsia"/>
          <w:szCs w:val="21"/>
        </w:rPr>
        <w:t>238</w:t>
      </w:r>
      <w:r>
        <w:rPr>
          <w:rFonts w:ascii="宋体" w:hAnsi="宋体" w:hint="eastAsia"/>
          <w:szCs w:val="21"/>
        </w:rPr>
        <w:t>室）。</w:t>
      </w:r>
    </w:p>
    <w:p w14:paraId="449EB9B6" w14:textId="77777777" w:rsidR="00F80DF2" w:rsidRDefault="00F80DF2" w:rsidP="00F80DF2">
      <w:pPr>
        <w:ind w:firstLineChars="196" w:firstLine="412"/>
        <w:rPr>
          <w:rFonts w:ascii="宋体" w:hAnsi="宋体"/>
          <w:szCs w:val="21"/>
        </w:rPr>
      </w:pPr>
      <w:r>
        <w:rPr>
          <w:rFonts w:ascii="宋体" w:hAnsi="宋体" w:hint="eastAsia"/>
          <w:szCs w:val="21"/>
        </w:rPr>
        <w:t>41.2</w:t>
      </w:r>
      <w:r>
        <w:rPr>
          <w:rFonts w:ascii="宋体" w:hAnsi="宋体" w:hint="eastAsia"/>
          <w:szCs w:val="21"/>
        </w:rPr>
        <w:t>中标通知书是合同的重要组成部分。</w:t>
      </w:r>
    </w:p>
    <w:p w14:paraId="18475290" w14:textId="77777777" w:rsidR="00F80DF2" w:rsidRDefault="00F80DF2" w:rsidP="00F80DF2">
      <w:pPr>
        <w:ind w:firstLineChars="196" w:firstLine="412"/>
        <w:rPr>
          <w:rFonts w:ascii="宋体" w:hAnsi="宋体"/>
          <w:szCs w:val="21"/>
        </w:rPr>
      </w:pPr>
      <w:r>
        <w:rPr>
          <w:rFonts w:ascii="宋体" w:hAnsi="宋体" w:hint="eastAsia"/>
          <w:szCs w:val="21"/>
        </w:rPr>
        <w:t>41.3</w:t>
      </w:r>
      <w:r>
        <w:rPr>
          <w:rFonts w:ascii="宋体" w:hAnsi="宋体" w:hint="eastAsia"/>
          <w:szCs w:val="21"/>
        </w:rPr>
        <w:t>因质疑投诉或其它原因导致项目结果变更或采购终止的，学校采购机构有权吊销中标通知书或终止采购合同。</w:t>
      </w:r>
    </w:p>
    <w:p w14:paraId="033710D1" w14:textId="77777777" w:rsidR="00F80DF2" w:rsidRDefault="00F80DF2" w:rsidP="00F80DF2">
      <w:pPr>
        <w:keepNext/>
        <w:keepLines/>
        <w:numPr>
          <w:ilvl w:val="0"/>
          <w:numId w:val="32"/>
        </w:numPr>
        <w:adjustRightInd w:val="0"/>
        <w:spacing w:beforeLines="50" w:before="231" w:afterLines="50" w:after="231"/>
        <w:ind w:left="562" w:hanging="562"/>
        <w:jc w:val="center"/>
        <w:textAlignment w:val="baseline"/>
        <w:outlineLvl w:val="1"/>
        <w:rPr>
          <w:rFonts w:ascii="Arial" w:eastAsia="黑体" w:hAnsi="Arial"/>
          <w:b/>
          <w:bCs/>
          <w:sz w:val="28"/>
          <w:szCs w:val="28"/>
        </w:rPr>
      </w:pPr>
      <w:r>
        <w:rPr>
          <w:rFonts w:ascii="Arial" w:eastAsia="黑体" w:hAnsi="Arial" w:hint="eastAsia"/>
          <w:b/>
          <w:bCs/>
          <w:sz w:val="28"/>
          <w:szCs w:val="28"/>
        </w:rPr>
        <w:t>公开招标失败的后续处理</w:t>
      </w:r>
    </w:p>
    <w:p w14:paraId="728CE5BC"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42．公开招标失败的处理</w:t>
      </w:r>
    </w:p>
    <w:p w14:paraId="225645E7" w14:textId="77777777" w:rsidR="00F80DF2" w:rsidRDefault="00F80DF2" w:rsidP="00F80DF2">
      <w:pPr>
        <w:ind w:firstLineChars="196" w:firstLine="412"/>
        <w:rPr>
          <w:rFonts w:ascii="宋体" w:eastAsia="宋体" w:hAnsi="宋体"/>
        </w:rPr>
      </w:pPr>
      <w:r>
        <w:rPr>
          <w:rFonts w:ascii="宋体" w:hAnsi="宋体" w:hint="eastAsia"/>
          <w:szCs w:val="21"/>
        </w:rPr>
        <w:t>42.1</w:t>
      </w:r>
      <w:r>
        <w:rPr>
          <w:rFonts w:ascii="宋体" w:hAnsi="宋体" w:hint="eastAsia"/>
          <w:szCs w:val="21"/>
        </w:rPr>
        <w:t>本项目公开招标过程中若由于投标截止后</w:t>
      </w:r>
      <w:r>
        <w:rPr>
          <w:rFonts w:ascii="宋体" w:hAnsi="宋体" w:hint="eastAsia"/>
        </w:rPr>
        <w:t>实际递交投标文件的供应商数量不足、经评审委员会评审对招标文件作实质响应的供应商不足等原因造成公开招标失败，可由学校</w:t>
      </w:r>
      <w:r>
        <w:rPr>
          <w:rFonts w:ascii="宋体" w:hAnsi="宋体" w:cs="宋体" w:hint="eastAsia"/>
        </w:rPr>
        <w:t>采购机构</w:t>
      </w:r>
      <w:r>
        <w:rPr>
          <w:rFonts w:ascii="宋体" w:hAnsi="宋体" w:hint="eastAsia"/>
        </w:rPr>
        <w:t>重新组织采购。</w:t>
      </w:r>
    </w:p>
    <w:p w14:paraId="62C468FC" w14:textId="77777777" w:rsidR="00F80DF2" w:rsidRDefault="00F80DF2" w:rsidP="00F80DF2">
      <w:pPr>
        <w:ind w:firstLineChars="196" w:firstLine="412"/>
        <w:rPr>
          <w:rFonts w:ascii="宋体" w:hAnsi="宋体"/>
          <w:szCs w:val="21"/>
        </w:rPr>
      </w:pPr>
      <w:r>
        <w:rPr>
          <w:rFonts w:ascii="宋体" w:hAnsi="宋体" w:hint="eastAsia"/>
          <w:szCs w:val="21"/>
        </w:rPr>
        <w:t>42.2</w:t>
      </w:r>
      <w:r>
        <w:rPr>
          <w:rFonts w:ascii="宋体" w:hAnsi="宋体" w:hint="eastAsia"/>
          <w:szCs w:val="21"/>
        </w:rPr>
        <w:t>对公开招标失败的项目，评审委员会在出具该项目招标失败结论的同时，提出重新采购组织形式的建议，以及进一步完善招标文件的资格、技术、商务要求的修改建议。</w:t>
      </w:r>
    </w:p>
    <w:p w14:paraId="23FC82FC" w14:textId="77777777" w:rsidR="00F80DF2" w:rsidRDefault="00F80DF2" w:rsidP="00F80DF2">
      <w:pPr>
        <w:ind w:firstLineChars="196" w:firstLine="412"/>
        <w:rPr>
          <w:rFonts w:ascii="宋体" w:hAnsi="宋体"/>
          <w:szCs w:val="21"/>
        </w:rPr>
      </w:pPr>
      <w:r>
        <w:rPr>
          <w:rFonts w:ascii="宋体" w:hAnsi="宋体" w:hint="eastAsia"/>
          <w:szCs w:val="21"/>
        </w:rPr>
        <w:t>42.3</w:t>
      </w:r>
      <w:r>
        <w:rPr>
          <w:rFonts w:ascii="宋体" w:hAnsi="宋体" w:hint="eastAsia"/>
          <w:szCs w:val="21"/>
        </w:rPr>
        <w:t>重新组织采购有以下两种组织形式：</w:t>
      </w:r>
    </w:p>
    <w:p w14:paraId="2939C58E" w14:textId="77777777" w:rsidR="00F80DF2" w:rsidRDefault="00F80DF2" w:rsidP="00F80DF2">
      <w:pPr>
        <w:ind w:firstLineChars="196" w:firstLine="412"/>
        <w:rPr>
          <w:rFonts w:ascii="宋体" w:hAnsi="宋体"/>
          <w:szCs w:val="24"/>
        </w:rPr>
      </w:pPr>
      <w:r>
        <w:rPr>
          <w:rFonts w:ascii="宋体" w:hAnsi="宋体" w:hint="eastAsia"/>
        </w:rPr>
        <w:t>（</w:t>
      </w:r>
      <w:r>
        <w:rPr>
          <w:rFonts w:ascii="宋体" w:hAnsi="宋体" w:hint="eastAsia"/>
        </w:rPr>
        <w:t>1</w:t>
      </w:r>
      <w:r>
        <w:rPr>
          <w:rFonts w:ascii="宋体" w:hAnsi="宋体" w:hint="eastAsia"/>
        </w:rPr>
        <w:t>）由学校采购机构重新组织公开招标；</w:t>
      </w:r>
    </w:p>
    <w:p w14:paraId="285CA16B" w14:textId="77777777" w:rsidR="00F80DF2" w:rsidRDefault="00F80DF2" w:rsidP="00F80DF2">
      <w:pPr>
        <w:ind w:firstLineChars="196" w:firstLine="412"/>
        <w:rPr>
          <w:rFonts w:ascii="宋体" w:hAnsi="宋体"/>
        </w:rPr>
      </w:pPr>
      <w:r>
        <w:rPr>
          <w:rFonts w:ascii="宋体" w:hAnsi="宋体" w:hint="eastAsia"/>
        </w:rPr>
        <w:t>（</w:t>
      </w:r>
      <w:r>
        <w:rPr>
          <w:rFonts w:ascii="宋体" w:hAnsi="宋体" w:hint="eastAsia"/>
        </w:rPr>
        <w:t>2</w:t>
      </w:r>
      <w:r>
        <w:rPr>
          <w:rFonts w:ascii="宋体" w:hAnsi="宋体" w:hint="eastAsia"/>
        </w:rPr>
        <w:t>）根据实际情况，依照学校的有关规定申请将招标失败的采购项目转为竞争性谈判或单一来源谈判方式采购。</w:t>
      </w:r>
    </w:p>
    <w:p w14:paraId="04A94EA1" w14:textId="77777777" w:rsidR="00F80DF2" w:rsidRDefault="00F80DF2" w:rsidP="00F80DF2">
      <w:pPr>
        <w:ind w:firstLineChars="196" w:firstLine="412"/>
        <w:rPr>
          <w:rFonts w:ascii="宋体" w:hAnsi="宋体"/>
        </w:rPr>
      </w:pPr>
      <w:r>
        <w:rPr>
          <w:rFonts w:ascii="宋体" w:hAnsi="宋体" w:hint="eastAsia"/>
        </w:rPr>
        <w:t>42.4</w:t>
      </w:r>
      <w:r>
        <w:rPr>
          <w:rFonts w:ascii="宋体" w:hAnsi="宋体" w:hint="eastAsia"/>
        </w:rPr>
        <w:t>公开招标失败的采购项目重新组织公开招标，学校采购机构重新按公开招标流程组织采购活动。</w:t>
      </w:r>
    </w:p>
    <w:p w14:paraId="6E3A3846" w14:textId="77777777" w:rsidR="00F80DF2" w:rsidRDefault="00F80DF2" w:rsidP="00F80DF2">
      <w:pPr>
        <w:ind w:firstLineChars="196" w:firstLine="412"/>
        <w:rPr>
          <w:rFonts w:ascii="宋体" w:hAnsi="宋体"/>
        </w:rPr>
      </w:pPr>
      <w:r>
        <w:rPr>
          <w:rFonts w:ascii="宋体" w:hAnsi="宋体" w:hint="eastAsia"/>
        </w:rPr>
        <w:t>42.5</w:t>
      </w:r>
      <w:r>
        <w:rPr>
          <w:rFonts w:ascii="宋体" w:hAnsi="宋体" w:hint="eastAsia"/>
        </w:rPr>
        <w:t>公开招标失败的采购项目按照《深圳大学采购管理办法》及相关规定的程序批准转为竞争性谈判或单一来源谈判方式采购的，按规定要求组织采购活动。</w:t>
      </w:r>
    </w:p>
    <w:p w14:paraId="4A8DC1B3" w14:textId="77777777" w:rsidR="00F80DF2" w:rsidRDefault="00F80DF2" w:rsidP="00F80DF2">
      <w:pPr>
        <w:keepNext/>
        <w:keepLines/>
        <w:numPr>
          <w:ilvl w:val="0"/>
          <w:numId w:val="32"/>
        </w:numPr>
        <w:adjustRightInd w:val="0"/>
        <w:spacing w:beforeLines="50" w:before="231" w:afterLines="50" w:after="231"/>
        <w:ind w:left="643" w:hanging="643"/>
        <w:jc w:val="center"/>
        <w:textAlignment w:val="baseline"/>
        <w:outlineLvl w:val="1"/>
        <w:rPr>
          <w:rFonts w:ascii="Arial" w:eastAsia="黑体" w:hAnsi="Arial"/>
          <w:b/>
          <w:bCs/>
          <w:sz w:val="28"/>
          <w:szCs w:val="28"/>
        </w:rPr>
      </w:pPr>
      <w:r>
        <w:rPr>
          <w:rFonts w:ascii="Arial" w:eastAsia="黑体" w:hAnsi="Arial" w:hint="eastAsia"/>
          <w:b/>
          <w:bCs/>
          <w:sz w:val="32"/>
          <w:szCs w:val="32"/>
        </w:rPr>
        <w:t>合同的授予与备案</w:t>
      </w:r>
    </w:p>
    <w:p w14:paraId="3B4CDC00"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43．合同授予标准</w:t>
      </w:r>
    </w:p>
    <w:p w14:paraId="0EA0BC07" w14:textId="77777777" w:rsidR="00F80DF2" w:rsidRDefault="00F80DF2" w:rsidP="00F80DF2">
      <w:pPr>
        <w:ind w:firstLineChars="196" w:firstLine="412"/>
        <w:rPr>
          <w:rFonts w:ascii="宋体" w:eastAsia="宋体" w:hAnsi="宋体"/>
          <w:szCs w:val="21"/>
        </w:rPr>
      </w:pPr>
      <w:r>
        <w:rPr>
          <w:rFonts w:ascii="宋体" w:hAnsi="宋体" w:hint="eastAsia"/>
          <w:szCs w:val="21"/>
        </w:rPr>
        <w:t>本项目的合同将授予按本招标文件规定评审确定的中标人。</w:t>
      </w:r>
    </w:p>
    <w:p w14:paraId="475A0BB8"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lastRenderedPageBreak/>
        <w:t>44．接受和拒绝任何或所有投标的权力</w:t>
      </w:r>
    </w:p>
    <w:p w14:paraId="64806E01" w14:textId="77777777" w:rsidR="00F80DF2" w:rsidRDefault="00F80DF2" w:rsidP="00F80DF2">
      <w:pPr>
        <w:ind w:firstLineChars="196" w:firstLine="412"/>
        <w:rPr>
          <w:rFonts w:ascii="宋体" w:eastAsia="宋体" w:hAnsi="宋体"/>
          <w:szCs w:val="21"/>
        </w:rPr>
      </w:pPr>
      <w:r>
        <w:rPr>
          <w:rFonts w:ascii="宋体" w:hAnsi="宋体" w:hint="eastAsia"/>
          <w:szCs w:val="21"/>
        </w:rPr>
        <w:t>学校采购机构和采购人保留在签订合同之前任何时候接受或拒绝任何投标或所有投标，以及宣布招标无效的权力，对受影响的投标人不承担任何责任，也无义务向受影响的投标人解释采取这一行动的理由。</w:t>
      </w:r>
    </w:p>
    <w:p w14:paraId="2E09063D"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45．合同协议书的签订</w:t>
      </w:r>
    </w:p>
    <w:p w14:paraId="2B411EE3" w14:textId="77777777" w:rsidR="00F80DF2" w:rsidRDefault="00F80DF2" w:rsidP="00F80DF2">
      <w:pPr>
        <w:ind w:firstLineChars="196" w:firstLine="412"/>
        <w:rPr>
          <w:rFonts w:ascii="宋体" w:eastAsia="宋体" w:hAnsi="宋体"/>
          <w:szCs w:val="21"/>
        </w:rPr>
      </w:pPr>
      <w:r>
        <w:rPr>
          <w:rFonts w:ascii="宋体" w:hAnsi="宋体" w:hint="eastAsia"/>
          <w:szCs w:val="21"/>
        </w:rPr>
        <w:t>45.1</w:t>
      </w:r>
      <w:r>
        <w:rPr>
          <w:rFonts w:ascii="宋体" w:hAnsi="宋体" w:hint="eastAsia"/>
          <w:szCs w:val="21"/>
        </w:rPr>
        <w:t>中标人将于中标通知书发出之日起</w:t>
      </w:r>
      <w:r>
        <w:rPr>
          <w:rFonts w:ascii="宋体" w:hAnsi="宋体" w:hint="eastAsia"/>
          <w:szCs w:val="21"/>
        </w:rPr>
        <w:t>10</w:t>
      </w:r>
      <w:r>
        <w:rPr>
          <w:rFonts w:ascii="宋体" w:hAnsi="宋体" w:hint="eastAsia"/>
          <w:szCs w:val="21"/>
        </w:rPr>
        <w:t>个工作日内，按照采购文件（招标文件和投标文件等）内容与采购人签订政府采购合同；合同的实质性内容应当符合招标文件的规定。</w:t>
      </w:r>
    </w:p>
    <w:p w14:paraId="7C4AC44D"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45.2</w:t>
      </w:r>
      <w:r>
        <w:rPr>
          <w:rFonts w:ascii="宋体" w:hAnsi="宋体" w:hint="eastAsia"/>
          <w:szCs w:val="21"/>
        </w:rPr>
        <w:t>中标人如不按本通用条款第</w:t>
      </w:r>
      <w:r>
        <w:rPr>
          <w:rFonts w:ascii="宋体" w:hAnsi="宋体" w:hint="eastAsia"/>
          <w:szCs w:val="21"/>
        </w:rPr>
        <w:t>45.1</w:t>
      </w:r>
      <w:r>
        <w:rPr>
          <w:rFonts w:ascii="宋体" w:hAnsi="宋体" w:hint="eastAsia"/>
          <w:szCs w:val="21"/>
        </w:rPr>
        <w:t>款的规定与采购人签订合同，学校采购机构将有充分的理由取消中标人的中标，并计入供应商诚信档案。</w:t>
      </w:r>
    </w:p>
    <w:p w14:paraId="5B59B602"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45.3</w:t>
      </w:r>
      <w:r>
        <w:rPr>
          <w:rFonts w:ascii="宋体" w:hAnsi="宋体" w:hint="eastAsia"/>
          <w:szCs w:val="21"/>
        </w:rPr>
        <w:t>中标人应当按照合同约定履行义务，完成中标项目，不得将中标项目转让（转包）给他人。</w:t>
      </w:r>
    </w:p>
    <w:p w14:paraId="1BA84445"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46．履约担保</w:t>
      </w:r>
    </w:p>
    <w:p w14:paraId="214FC0DE" w14:textId="77777777" w:rsidR="00F80DF2" w:rsidRDefault="00F80DF2" w:rsidP="00F80DF2">
      <w:pPr>
        <w:spacing w:line="0" w:lineRule="atLeast"/>
        <w:ind w:firstLineChars="196" w:firstLine="412"/>
        <w:rPr>
          <w:rFonts w:ascii="宋体" w:eastAsia="宋体" w:hAnsi="宋体"/>
          <w:szCs w:val="21"/>
        </w:rPr>
      </w:pPr>
      <w:r>
        <w:rPr>
          <w:rFonts w:ascii="宋体" w:hAnsi="宋体" w:hint="eastAsia"/>
          <w:szCs w:val="21"/>
        </w:rPr>
        <w:t>46.1</w:t>
      </w:r>
      <w:r>
        <w:rPr>
          <w:rFonts w:ascii="宋体" w:hAnsi="宋体" w:hint="eastAsia"/>
          <w:szCs w:val="21"/>
        </w:rPr>
        <w:t>在签订项目合同的同时，中标人应按“对通用条款的补充内容”中规定的金额向采购人提交履约保证金。</w:t>
      </w:r>
    </w:p>
    <w:p w14:paraId="0BA6C82A"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46.2</w:t>
      </w:r>
      <w:r>
        <w:rPr>
          <w:rFonts w:ascii="宋体" w:hAnsi="宋体" w:hint="eastAsia"/>
          <w:szCs w:val="21"/>
        </w:rPr>
        <w:t>如果中标人不能按“对通用条款的补充内容”中规</w:t>
      </w:r>
      <w:r>
        <w:rPr>
          <w:rFonts w:hint="eastAsia"/>
        </w:rPr>
        <w:t>定的金额向采购人提交履约保证金，采购人将有充分的理由通过学校采购机构取消其中标，给采购人造成</w:t>
      </w:r>
      <w:r>
        <w:rPr>
          <w:rFonts w:ascii="宋体" w:hAnsi="宋体" w:hint="eastAsia"/>
          <w:szCs w:val="21"/>
        </w:rPr>
        <w:t>的损失，中标人还应当予以赔偿。</w:t>
      </w:r>
    </w:p>
    <w:p w14:paraId="185999A0"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47.合同的备案</w:t>
      </w:r>
    </w:p>
    <w:p w14:paraId="4067429A" w14:textId="77777777" w:rsidR="00F80DF2" w:rsidRDefault="00F80DF2" w:rsidP="00F80DF2">
      <w:pPr>
        <w:spacing w:line="0" w:lineRule="atLeast"/>
        <w:ind w:firstLineChars="196" w:firstLine="412"/>
        <w:rPr>
          <w:rFonts w:ascii="宋体" w:eastAsia="宋体" w:hAnsi="宋体"/>
          <w:szCs w:val="21"/>
        </w:rPr>
      </w:pPr>
      <w:r>
        <w:rPr>
          <w:rFonts w:ascii="宋体" w:hAnsi="宋体" w:hint="eastAsia"/>
          <w:szCs w:val="21"/>
        </w:rPr>
        <w:t>采购人与中标人应于合同签订之日起</w:t>
      </w:r>
      <w:r>
        <w:rPr>
          <w:rFonts w:ascii="宋体" w:hAnsi="宋体" w:hint="eastAsia"/>
          <w:szCs w:val="21"/>
        </w:rPr>
        <w:t>10</w:t>
      </w:r>
      <w:r>
        <w:rPr>
          <w:rFonts w:ascii="宋体" w:hAnsi="宋体" w:hint="eastAsia"/>
          <w:szCs w:val="21"/>
        </w:rPr>
        <w:t>日内，由采购人或委托中标人将采购合同副本抄送学校采购机构备案。</w:t>
      </w:r>
    </w:p>
    <w:p w14:paraId="5472DF9E"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48.履约情况的反馈</w:t>
      </w:r>
    </w:p>
    <w:p w14:paraId="55F989C9" w14:textId="77777777" w:rsidR="00F80DF2" w:rsidRDefault="00F80DF2" w:rsidP="00F80DF2">
      <w:pPr>
        <w:spacing w:line="0" w:lineRule="atLeast"/>
        <w:ind w:firstLineChars="196" w:firstLine="412"/>
        <w:rPr>
          <w:rFonts w:ascii="宋体" w:eastAsia="宋体" w:hAnsi="宋体"/>
          <w:szCs w:val="21"/>
        </w:rPr>
      </w:pPr>
      <w:r>
        <w:rPr>
          <w:rFonts w:ascii="宋体" w:hAnsi="宋体" w:hint="eastAsia"/>
          <w:szCs w:val="21"/>
        </w:rPr>
        <w:t>采购人应及时向学校采购机构反馈中标人的履约情况（填写《深圳大学</w:t>
      </w:r>
      <w:r>
        <w:rPr>
          <w:rFonts w:hint="eastAsia"/>
        </w:rPr>
        <w:t>采购履约情况反馈表》</w:t>
      </w:r>
      <w:r>
        <w:rPr>
          <w:rFonts w:ascii="宋体" w:hAnsi="宋体" w:hint="eastAsia"/>
          <w:szCs w:val="21"/>
        </w:rPr>
        <w:t>），中标人的履约情况将作为供应商考核的重要依据，并将成为日后深圳大学采购活动中的项目评标依据。</w:t>
      </w:r>
    </w:p>
    <w:p w14:paraId="6127D89B"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49．腐败和欺诈行为</w:t>
      </w:r>
    </w:p>
    <w:p w14:paraId="50ADA46C" w14:textId="77777777" w:rsidR="00F80DF2" w:rsidRDefault="00F80DF2" w:rsidP="00F80DF2">
      <w:pPr>
        <w:spacing w:line="0" w:lineRule="atLeast"/>
        <w:ind w:firstLineChars="196" w:firstLine="412"/>
        <w:rPr>
          <w:rFonts w:ascii="宋体" w:eastAsia="宋体" w:hAnsi="宋体"/>
          <w:szCs w:val="21"/>
        </w:rPr>
      </w:pPr>
      <w:r>
        <w:rPr>
          <w:rFonts w:ascii="宋体" w:hAnsi="宋体" w:hint="eastAsia"/>
          <w:szCs w:val="21"/>
        </w:rPr>
        <w:t xml:space="preserve">49.1 </w:t>
      </w:r>
      <w:r>
        <w:rPr>
          <w:rFonts w:ascii="宋体" w:hAnsi="宋体" w:hint="eastAsia"/>
          <w:szCs w:val="21"/>
        </w:rPr>
        <w:t>“腐败行为”是指提供、给予、接受或索取任何有价值的东西来影响招标方或采购人在采购过程或合同实施过程中的行为；</w:t>
      </w:r>
    </w:p>
    <w:p w14:paraId="3089B594"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 xml:space="preserve">49.2 </w:t>
      </w:r>
      <w:r>
        <w:rPr>
          <w:rFonts w:ascii="宋体" w:hAnsi="宋体" w:hint="eastAsia"/>
          <w:szCs w:val="21"/>
        </w:rPr>
        <w:t>“欺诈行为”是指为了影响采购过程或合同实施过程而谎报事实，损害招标方或采购人的利益，包括投标人之间串通投标（递交投标书之前和之后），人为地使投标丧失竞争性，剥夺招标方或采购人从自由公开竞争所能获得的权益。</w:t>
      </w:r>
    </w:p>
    <w:p w14:paraId="2E07A949"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49.3</w:t>
      </w:r>
      <w:r>
        <w:rPr>
          <w:rFonts w:ascii="宋体" w:hAnsi="宋体" w:hint="eastAsia"/>
          <w:szCs w:val="21"/>
        </w:rPr>
        <w:t>如果评审委员会认为投标人在本合同的竞争中有腐败和欺诈行为，则拒绝接受该</w:t>
      </w:r>
      <w:r>
        <w:rPr>
          <w:rFonts w:ascii="宋体" w:hAnsi="宋体" w:hint="eastAsia"/>
          <w:szCs w:val="21"/>
        </w:rPr>
        <w:lastRenderedPageBreak/>
        <w:t>投标。</w:t>
      </w:r>
    </w:p>
    <w:p w14:paraId="76F62A09" w14:textId="77777777" w:rsidR="00F80DF2" w:rsidRDefault="00F80DF2" w:rsidP="00F80DF2">
      <w:pPr>
        <w:spacing w:line="0" w:lineRule="atLeast"/>
        <w:ind w:firstLineChars="196" w:firstLine="412"/>
        <w:rPr>
          <w:rFonts w:ascii="宋体" w:hAnsi="宋体"/>
          <w:szCs w:val="21"/>
        </w:rPr>
      </w:pPr>
      <w:r>
        <w:rPr>
          <w:rFonts w:ascii="宋体" w:hAnsi="宋体" w:hint="eastAsia"/>
          <w:szCs w:val="21"/>
        </w:rPr>
        <w:t>49.4</w:t>
      </w:r>
      <w:r>
        <w:rPr>
          <w:rFonts w:ascii="宋体" w:hAnsi="宋体" w:hint="eastAsia"/>
          <w:szCs w:val="21"/>
        </w:rPr>
        <w:t>如果投标人或中标人在采购合同的竞争和实施过程中有腐败和欺诈行为，深圳大学将依据《中华人民共和国合同法》、《深圳经济特区政府采购条例》有关法律法规追究其责任。</w:t>
      </w:r>
    </w:p>
    <w:p w14:paraId="5CB79746" w14:textId="77777777" w:rsidR="00F80DF2" w:rsidRDefault="00F80DF2" w:rsidP="00F80DF2">
      <w:pPr>
        <w:keepNext/>
        <w:keepLines/>
        <w:numPr>
          <w:ilvl w:val="0"/>
          <w:numId w:val="32"/>
        </w:numPr>
        <w:adjustRightInd w:val="0"/>
        <w:spacing w:beforeLines="50" w:before="231" w:afterLines="50" w:after="231"/>
        <w:ind w:left="643" w:hanging="643"/>
        <w:jc w:val="center"/>
        <w:textAlignment w:val="baseline"/>
        <w:outlineLvl w:val="1"/>
        <w:rPr>
          <w:rFonts w:ascii="Arial" w:eastAsia="黑体" w:hAnsi="Arial"/>
          <w:b/>
          <w:bCs/>
          <w:sz w:val="32"/>
          <w:szCs w:val="32"/>
        </w:rPr>
      </w:pPr>
      <w:r>
        <w:rPr>
          <w:rFonts w:ascii="Arial" w:eastAsia="黑体" w:hAnsi="Arial" w:hint="eastAsia"/>
          <w:b/>
          <w:bCs/>
          <w:sz w:val="32"/>
          <w:szCs w:val="32"/>
        </w:rPr>
        <w:t>质疑处理</w:t>
      </w:r>
    </w:p>
    <w:p w14:paraId="0A3349F3"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50.质疑处理原则</w:t>
      </w:r>
    </w:p>
    <w:p w14:paraId="6CA8A9DE" w14:textId="77777777" w:rsidR="00F80DF2" w:rsidRDefault="00F80DF2" w:rsidP="00F80DF2">
      <w:pPr>
        <w:ind w:firstLineChars="196" w:firstLine="412"/>
        <w:rPr>
          <w:rFonts w:ascii="宋体" w:eastAsia="宋体" w:hAnsi="宋体"/>
          <w:szCs w:val="21"/>
        </w:rPr>
      </w:pPr>
      <w:r>
        <w:rPr>
          <w:rFonts w:ascii="宋体" w:hAnsi="宋体" w:hint="eastAsia"/>
          <w:szCs w:val="21"/>
        </w:rPr>
        <w:t>50.1</w:t>
      </w:r>
      <w:r>
        <w:rPr>
          <w:rFonts w:ascii="宋体" w:hAnsi="宋体" w:hint="eastAsia"/>
          <w:szCs w:val="21"/>
        </w:rPr>
        <w:t>质疑处理遵循公平、公正、规范、高效的原则。</w:t>
      </w:r>
    </w:p>
    <w:p w14:paraId="1D89AB80" w14:textId="77777777" w:rsidR="00F80DF2" w:rsidRDefault="00F80DF2" w:rsidP="00F80DF2">
      <w:pPr>
        <w:ind w:firstLineChars="196" w:firstLine="412"/>
        <w:rPr>
          <w:rFonts w:ascii="宋体" w:hAnsi="宋体"/>
          <w:szCs w:val="21"/>
        </w:rPr>
      </w:pPr>
      <w:r>
        <w:rPr>
          <w:rFonts w:ascii="宋体" w:hAnsi="宋体" w:hint="eastAsia"/>
          <w:szCs w:val="21"/>
        </w:rPr>
        <w:t>50.2</w:t>
      </w:r>
      <w:r>
        <w:rPr>
          <w:rFonts w:ascii="宋体" w:hAnsi="宋体" w:hint="eastAsia"/>
          <w:szCs w:val="21"/>
        </w:rPr>
        <w:t>供应商质疑实行实名制和“谁质疑，谁举证”的原则，质疑应有具体的事项及事实根据。</w:t>
      </w:r>
    </w:p>
    <w:p w14:paraId="45851F19"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51.质疑的提出与答复</w:t>
      </w:r>
    </w:p>
    <w:p w14:paraId="1F06D481" w14:textId="77777777" w:rsidR="00F80DF2" w:rsidRDefault="00F80DF2" w:rsidP="00F80DF2">
      <w:pPr>
        <w:ind w:firstLineChars="196" w:firstLine="412"/>
        <w:rPr>
          <w:rFonts w:ascii="宋体" w:eastAsia="宋体" w:hAnsi="宋体"/>
          <w:szCs w:val="21"/>
        </w:rPr>
      </w:pPr>
      <w:r>
        <w:rPr>
          <w:rFonts w:ascii="宋体" w:hAnsi="宋体" w:hint="eastAsia"/>
          <w:szCs w:val="21"/>
        </w:rPr>
        <w:t>51.1</w:t>
      </w:r>
      <w:r>
        <w:rPr>
          <w:rFonts w:ascii="宋体" w:hAnsi="宋体" w:hint="eastAsia"/>
          <w:szCs w:val="21"/>
        </w:rPr>
        <w:t>提出质疑</w:t>
      </w:r>
    </w:p>
    <w:p w14:paraId="64132B35" w14:textId="77777777" w:rsidR="00F80DF2" w:rsidRDefault="00F80DF2" w:rsidP="00F80DF2">
      <w:pPr>
        <w:ind w:firstLineChars="196" w:firstLine="412"/>
        <w:rPr>
          <w:rFonts w:ascii="宋体" w:hAnsi="宋体"/>
          <w:szCs w:val="21"/>
        </w:rPr>
      </w:pPr>
      <w:r>
        <w:rPr>
          <w:rFonts w:ascii="宋体" w:hAnsi="宋体" w:hint="eastAsia"/>
          <w:szCs w:val="21"/>
        </w:rPr>
        <w:t>参与采购活动的供应商认为自己权益在采购活动中受到损害的，应当自知道或者应当知道其权益受到损害之日起七个工作日内向学校采购机构以书面形式提出质疑。</w:t>
      </w:r>
    </w:p>
    <w:p w14:paraId="4E6D81FF" w14:textId="77777777" w:rsidR="00F80DF2" w:rsidRDefault="00F80DF2" w:rsidP="00F80DF2">
      <w:pPr>
        <w:ind w:firstLineChars="196" w:firstLine="412"/>
        <w:rPr>
          <w:rFonts w:ascii="宋体" w:hAnsi="宋体"/>
          <w:szCs w:val="21"/>
        </w:rPr>
      </w:pPr>
      <w:r>
        <w:rPr>
          <w:rFonts w:ascii="宋体" w:hAnsi="宋体" w:hint="eastAsia"/>
          <w:szCs w:val="21"/>
        </w:rPr>
        <w:t>51.2</w:t>
      </w:r>
      <w:r>
        <w:rPr>
          <w:rFonts w:ascii="宋体" w:hAnsi="宋体" w:hint="eastAsia"/>
          <w:szCs w:val="21"/>
        </w:rPr>
        <w:t>法律依据</w:t>
      </w:r>
    </w:p>
    <w:p w14:paraId="5A20E322" w14:textId="77777777" w:rsidR="00F80DF2" w:rsidRDefault="00F80DF2" w:rsidP="00F80DF2">
      <w:pPr>
        <w:ind w:firstLineChars="196" w:firstLine="412"/>
        <w:rPr>
          <w:rFonts w:ascii="宋体" w:hAnsi="宋体"/>
          <w:szCs w:val="21"/>
        </w:rPr>
      </w:pPr>
      <w:r>
        <w:rPr>
          <w:rFonts w:ascii="宋体" w:hAnsi="宋体" w:hint="eastAsia"/>
          <w:szCs w:val="21"/>
        </w:rPr>
        <w:t>《中华人民共和国政府采购法》、《中华人民共和国政府采购法实施条例》、《深圳经济特区政府采购条例》、《深圳经济特区政府采购条例实施细则》、《政府采购质疑和投诉办法》（财政部令第</w:t>
      </w:r>
      <w:r>
        <w:rPr>
          <w:rFonts w:ascii="宋体" w:hAnsi="宋体" w:hint="eastAsia"/>
          <w:szCs w:val="21"/>
        </w:rPr>
        <w:t>94</w:t>
      </w:r>
      <w:r>
        <w:rPr>
          <w:rFonts w:ascii="宋体" w:hAnsi="宋体" w:hint="eastAsia"/>
          <w:szCs w:val="21"/>
        </w:rPr>
        <w:t>号）和其他有关法律法规规定。</w:t>
      </w:r>
    </w:p>
    <w:p w14:paraId="3AB684D7" w14:textId="77777777" w:rsidR="00F80DF2" w:rsidRDefault="00F80DF2" w:rsidP="00F80DF2">
      <w:pPr>
        <w:ind w:firstLineChars="196" w:firstLine="412"/>
        <w:rPr>
          <w:rFonts w:ascii="宋体" w:hAnsi="宋体"/>
          <w:szCs w:val="21"/>
        </w:rPr>
      </w:pPr>
      <w:r>
        <w:rPr>
          <w:rFonts w:ascii="宋体" w:hAnsi="宋体" w:hint="eastAsia"/>
          <w:szCs w:val="21"/>
        </w:rPr>
        <w:t>51.3</w:t>
      </w:r>
      <w:r>
        <w:rPr>
          <w:rFonts w:ascii="宋体" w:hAnsi="宋体" w:hint="eastAsia"/>
          <w:szCs w:val="21"/>
        </w:rPr>
        <w:t>质疑条件</w:t>
      </w:r>
    </w:p>
    <w:p w14:paraId="0712FEC1" w14:textId="77777777" w:rsidR="00F80DF2" w:rsidRDefault="00F80DF2" w:rsidP="00F80DF2">
      <w:pPr>
        <w:ind w:firstLineChars="196" w:firstLine="412"/>
        <w:rPr>
          <w:rFonts w:ascii="宋体" w:hAnsi="宋体"/>
          <w:szCs w:val="21"/>
        </w:rPr>
      </w:pPr>
      <w:r>
        <w:rPr>
          <w:rFonts w:ascii="宋体" w:hAnsi="宋体" w:hint="eastAsia"/>
          <w:szCs w:val="21"/>
        </w:rPr>
        <w:t>51.3.1</w:t>
      </w:r>
      <w:r>
        <w:rPr>
          <w:rFonts w:ascii="宋体" w:hAnsi="宋体" w:hint="eastAsia"/>
          <w:szCs w:val="21"/>
        </w:rPr>
        <w:t>提出质疑的供应商应当是参与所质疑项目采购活动的供应商；</w:t>
      </w:r>
    </w:p>
    <w:p w14:paraId="7EC3F2FF" w14:textId="77777777" w:rsidR="00F80DF2" w:rsidRDefault="00F80DF2" w:rsidP="00F80DF2">
      <w:pPr>
        <w:ind w:firstLineChars="196" w:firstLine="412"/>
        <w:rPr>
          <w:rFonts w:ascii="宋体" w:hAnsi="宋体"/>
          <w:szCs w:val="21"/>
        </w:rPr>
      </w:pPr>
      <w:r>
        <w:rPr>
          <w:rFonts w:ascii="宋体" w:hAnsi="宋体" w:hint="eastAsia"/>
          <w:szCs w:val="21"/>
        </w:rPr>
        <w:t>51.3.2</w:t>
      </w:r>
      <w:r>
        <w:rPr>
          <w:rFonts w:ascii="宋体" w:hAnsi="宋体" w:hint="eastAsia"/>
          <w:szCs w:val="21"/>
        </w:rPr>
        <w:t>应当在法定质疑期内一次性提出针对同一采购程序环节的质疑，法定质疑期为自知道或应当知道权益受到损害之日起</w:t>
      </w:r>
      <w:r>
        <w:rPr>
          <w:rFonts w:ascii="宋体" w:hAnsi="宋体" w:hint="eastAsia"/>
          <w:szCs w:val="21"/>
        </w:rPr>
        <w:t>7</w:t>
      </w:r>
      <w:r>
        <w:rPr>
          <w:rFonts w:ascii="宋体" w:hAnsi="宋体" w:hint="eastAsia"/>
          <w:szCs w:val="21"/>
        </w:rPr>
        <w:t>个工作日内。应当知道其权益受到损害之日是指：对采购文件的质疑，为采购文件公布之日；对采购过程的质疑，为各采购程序环节结束之日；对中标或者成交结果以及评审委员会、谈判小组、竞价小组组成人员的质疑，为中标或者成交结果公示之日；</w:t>
      </w:r>
    </w:p>
    <w:p w14:paraId="3E4E2C61" w14:textId="77777777" w:rsidR="00F80DF2" w:rsidRDefault="00F80DF2" w:rsidP="00F80DF2">
      <w:pPr>
        <w:ind w:firstLineChars="196" w:firstLine="412"/>
        <w:rPr>
          <w:rFonts w:ascii="宋体" w:hAnsi="宋体"/>
          <w:szCs w:val="21"/>
        </w:rPr>
      </w:pPr>
      <w:r>
        <w:rPr>
          <w:rFonts w:ascii="宋体" w:hAnsi="宋体" w:hint="eastAsia"/>
          <w:szCs w:val="21"/>
        </w:rPr>
        <w:t>51.3.3</w:t>
      </w:r>
      <w:r>
        <w:rPr>
          <w:rFonts w:ascii="宋体" w:hAnsi="宋体" w:hint="eastAsia"/>
          <w:szCs w:val="21"/>
        </w:rPr>
        <w:t>应提交书面质疑函，质疑函应当包括以下内容：（</w:t>
      </w:r>
      <w:r>
        <w:rPr>
          <w:rFonts w:ascii="宋体" w:hAnsi="宋体" w:hint="eastAsia"/>
          <w:szCs w:val="21"/>
        </w:rPr>
        <w:t>1</w:t>
      </w:r>
      <w:r>
        <w:rPr>
          <w:rFonts w:ascii="宋体" w:hAnsi="宋体" w:hint="eastAsia"/>
          <w:szCs w:val="21"/>
        </w:rPr>
        <w:t>）具体、明确的质疑事项和与质疑事项相关的请求；（</w:t>
      </w:r>
      <w:r>
        <w:rPr>
          <w:rFonts w:ascii="宋体" w:hAnsi="宋体" w:hint="eastAsia"/>
          <w:szCs w:val="21"/>
        </w:rPr>
        <w:t>2</w:t>
      </w:r>
      <w:r>
        <w:rPr>
          <w:rFonts w:ascii="宋体" w:hAnsi="宋体" w:hint="eastAsia"/>
          <w:szCs w:val="21"/>
        </w:rPr>
        <w:t>）合理的事实和依据；（</w:t>
      </w:r>
      <w:r>
        <w:rPr>
          <w:rFonts w:ascii="宋体" w:hAnsi="宋体" w:hint="eastAsia"/>
          <w:szCs w:val="21"/>
        </w:rPr>
        <w:t>3</w:t>
      </w:r>
      <w:r>
        <w:rPr>
          <w:rFonts w:ascii="宋体" w:hAnsi="宋体" w:hint="eastAsia"/>
          <w:szCs w:val="21"/>
        </w:rPr>
        <w:t>）必要的证明材料和法律依据。</w:t>
      </w:r>
    </w:p>
    <w:p w14:paraId="580955EF" w14:textId="77777777" w:rsidR="00F80DF2" w:rsidRDefault="00F80DF2" w:rsidP="00F80DF2">
      <w:pPr>
        <w:ind w:firstLine="420"/>
        <w:rPr>
          <w:rFonts w:ascii="宋体" w:hAnsi="宋体"/>
          <w:szCs w:val="21"/>
        </w:rPr>
      </w:pPr>
      <w:r>
        <w:rPr>
          <w:rFonts w:ascii="宋体" w:hAnsi="宋体" w:hint="eastAsia"/>
          <w:szCs w:val="21"/>
        </w:rPr>
        <w:t>51.4</w:t>
      </w:r>
      <w:r>
        <w:rPr>
          <w:rFonts w:ascii="宋体" w:hAnsi="宋体" w:hint="eastAsia"/>
          <w:szCs w:val="21"/>
        </w:rPr>
        <w:t>提交材料</w:t>
      </w:r>
    </w:p>
    <w:p w14:paraId="7932A3B6" w14:textId="77777777" w:rsidR="00F80DF2" w:rsidRDefault="00F80DF2" w:rsidP="00F80DF2">
      <w:pPr>
        <w:ind w:firstLine="420"/>
        <w:rPr>
          <w:rFonts w:ascii="宋体" w:hAnsi="宋体"/>
          <w:szCs w:val="21"/>
        </w:rPr>
      </w:pPr>
      <w:r>
        <w:rPr>
          <w:rFonts w:ascii="宋体" w:hAnsi="宋体" w:hint="eastAsia"/>
          <w:szCs w:val="21"/>
        </w:rPr>
        <w:t>质疑函、营业执照复印件、法定代表人证明。如委托代理人提交的，还需提交授权委托书及代理人身份证明。</w:t>
      </w:r>
    </w:p>
    <w:p w14:paraId="26BF80EB" w14:textId="77777777" w:rsidR="00F80DF2" w:rsidRDefault="00F80DF2" w:rsidP="00F80DF2">
      <w:pPr>
        <w:ind w:firstLine="420"/>
        <w:rPr>
          <w:rFonts w:ascii="宋体" w:hAnsi="宋体"/>
          <w:szCs w:val="21"/>
        </w:rPr>
      </w:pPr>
      <w:r>
        <w:rPr>
          <w:rFonts w:ascii="宋体" w:hAnsi="宋体" w:hint="eastAsia"/>
          <w:szCs w:val="21"/>
        </w:rPr>
        <w:lastRenderedPageBreak/>
        <w:t xml:space="preserve">51.5 </w:t>
      </w:r>
      <w:r>
        <w:rPr>
          <w:rFonts w:ascii="宋体" w:hAnsi="宋体" w:hint="eastAsia"/>
          <w:szCs w:val="21"/>
        </w:rPr>
        <w:t>收文部门</w:t>
      </w:r>
    </w:p>
    <w:p w14:paraId="1BC17E55" w14:textId="77777777" w:rsidR="00F80DF2" w:rsidRDefault="00F80DF2" w:rsidP="00F80DF2">
      <w:pPr>
        <w:ind w:firstLine="420"/>
        <w:rPr>
          <w:rFonts w:ascii="宋体" w:hAnsi="宋体"/>
          <w:szCs w:val="21"/>
        </w:rPr>
      </w:pPr>
      <w:r>
        <w:rPr>
          <w:rFonts w:ascii="宋体" w:hAnsi="宋体" w:hint="eastAsia"/>
          <w:szCs w:val="21"/>
        </w:rPr>
        <w:t>深圳大学招投标管理中心综合办公室，地址：深圳市南山区南海大道</w:t>
      </w:r>
      <w:r>
        <w:rPr>
          <w:rFonts w:ascii="宋体" w:hAnsi="宋体" w:hint="eastAsia"/>
          <w:szCs w:val="21"/>
        </w:rPr>
        <w:t>3688</w:t>
      </w:r>
      <w:r>
        <w:rPr>
          <w:rFonts w:ascii="宋体" w:hAnsi="宋体" w:hint="eastAsia"/>
          <w:szCs w:val="21"/>
        </w:rPr>
        <w:t>号深圳大学粤海校区汇元楼</w:t>
      </w:r>
      <w:r>
        <w:rPr>
          <w:rFonts w:ascii="宋体" w:hAnsi="宋体" w:hint="eastAsia"/>
          <w:szCs w:val="21"/>
        </w:rPr>
        <w:t>246</w:t>
      </w:r>
      <w:r>
        <w:rPr>
          <w:rFonts w:ascii="宋体" w:hAnsi="宋体" w:hint="eastAsia"/>
          <w:szCs w:val="21"/>
        </w:rPr>
        <w:t>室，质疑咨询电话：</w:t>
      </w:r>
      <w:r>
        <w:rPr>
          <w:rFonts w:ascii="宋体" w:hAnsi="宋体" w:hint="eastAsia"/>
          <w:szCs w:val="21"/>
        </w:rPr>
        <w:t>0755-26057039</w:t>
      </w:r>
      <w:r>
        <w:rPr>
          <w:rFonts w:ascii="宋体" w:hAnsi="宋体" w:hint="eastAsia"/>
          <w:szCs w:val="21"/>
        </w:rPr>
        <w:t>。</w:t>
      </w:r>
    </w:p>
    <w:p w14:paraId="691836E1" w14:textId="77777777" w:rsidR="00F80DF2" w:rsidRDefault="00F80DF2" w:rsidP="00F80DF2">
      <w:pPr>
        <w:ind w:firstLine="420"/>
        <w:rPr>
          <w:rFonts w:ascii="宋体" w:hAnsi="宋体"/>
          <w:szCs w:val="21"/>
        </w:rPr>
      </w:pPr>
      <w:r>
        <w:rPr>
          <w:rFonts w:ascii="宋体" w:hAnsi="宋体" w:hint="eastAsia"/>
          <w:szCs w:val="21"/>
        </w:rPr>
        <w:t>51.6</w:t>
      </w:r>
      <w:r>
        <w:rPr>
          <w:rFonts w:ascii="宋体" w:hAnsi="宋体" w:hint="eastAsia"/>
          <w:szCs w:val="21"/>
        </w:rPr>
        <w:t>收文办理程序</w:t>
      </w:r>
    </w:p>
    <w:p w14:paraId="60FE31D3" w14:textId="77777777" w:rsidR="00F80DF2" w:rsidRDefault="00F80DF2" w:rsidP="00F80DF2">
      <w:pPr>
        <w:ind w:firstLine="420"/>
        <w:rPr>
          <w:rFonts w:ascii="宋体" w:hAnsi="宋体"/>
          <w:szCs w:val="21"/>
        </w:rPr>
      </w:pPr>
      <w:r>
        <w:rPr>
          <w:rFonts w:ascii="宋体" w:hAnsi="宋体" w:hint="eastAsia"/>
          <w:szCs w:val="21"/>
        </w:rPr>
        <w:t>51.6.1</w:t>
      </w:r>
      <w:r>
        <w:rPr>
          <w:rFonts w:ascii="宋体" w:hAnsi="宋体" w:hint="eastAsia"/>
          <w:szCs w:val="21"/>
        </w:rPr>
        <w:t>供应商提交的质疑材料符合质疑条件的办理收文，出具收文回执；</w:t>
      </w:r>
    </w:p>
    <w:p w14:paraId="12CA4E90" w14:textId="77777777" w:rsidR="00F80DF2" w:rsidRDefault="00F80DF2" w:rsidP="00F80DF2">
      <w:pPr>
        <w:ind w:firstLine="420"/>
        <w:rPr>
          <w:rFonts w:ascii="宋体" w:hAnsi="宋体"/>
          <w:szCs w:val="21"/>
        </w:rPr>
      </w:pPr>
      <w:r>
        <w:rPr>
          <w:rFonts w:ascii="宋体" w:hAnsi="宋体" w:hint="eastAsia"/>
          <w:szCs w:val="21"/>
        </w:rPr>
        <w:t>51.6.2</w:t>
      </w:r>
      <w:r>
        <w:rPr>
          <w:rFonts w:ascii="宋体" w:hAnsi="宋体" w:hint="eastAsia"/>
          <w:szCs w:val="21"/>
        </w:rPr>
        <w:t>供应商提交的质疑材料不符合质疑条件的，视情况处理：（</w:t>
      </w:r>
      <w:r>
        <w:rPr>
          <w:rFonts w:ascii="宋体" w:hAnsi="宋体" w:hint="eastAsia"/>
          <w:szCs w:val="21"/>
        </w:rPr>
        <w:t>1</w:t>
      </w:r>
      <w:r>
        <w:rPr>
          <w:rFonts w:ascii="宋体" w:hAnsi="宋体" w:hint="eastAsia"/>
          <w:szCs w:val="21"/>
        </w:rPr>
        <w:t>）质疑主体、时限不符合的，不予收文；（</w:t>
      </w:r>
      <w:r>
        <w:rPr>
          <w:rFonts w:ascii="宋体" w:hAnsi="宋体" w:hint="eastAsia"/>
          <w:szCs w:val="21"/>
        </w:rPr>
        <w:t>2</w:t>
      </w:r>
      <w:r>
        <w:rPr>
          <w:rFonts w:ascii="宋体" w:hAnsi="宋体" w:hint="eastAsia"/>
          <w:szCs w:val="21"/>
        </w:rPr>
        <w:t>）质疑函内容、提交人身份证明不符合的，开具补正告知书，供应商可在质疑期内补正后重新提交。</w:t>
      </w:r>
    </w:p>
    <w:p w14:paraId="763494CB" w14:textId="77777777" w:rsidR="00F80DF2" w:rsidRDefault="00F80DF2" w:rsidP="00F80DF2">
      <w:pPr>
        <w:ind w:firstLine="420"/>
        <w:rPr>
          <w:rFonts w:ascii="宋体" w:hAnsi="宋体"/>
          <w:szCs w:val="21"/>
        </w:rPr>
      </w:pPr>
      <w:r>
        <w:rPr>
          <w:rFonts w:ascii="宋体" w:hAnsi="宋体" w:hint="eastAsia"/>
          <w:szCs w:val="21"/>
        </w:rPr>
        <w:t>51.7</w:t>
      </w:r>
      <w:r>
        <w:rPr>
          <w:rFonts w:ascii="宋体" w:hAnsi="宋体" w:hint="eastAsia"/>
          <w:szCs w:val="21"/>
        </w:rPr>
        <w:t>质疑答复时限</w:t>
      </w:r>
    </w:p>
    <w:p w14:paraId="5A3D2F93" w14:textId="77777777" w:rsidR="00F80DF2" w:rsidRDefault="00F80DF2" w:rsidP="00F80DF2">
      <w:pPr>
        <w:ind w:firstLine="420"/>
        <w:rPr>
          <w:rFonts w:ascii="宋体" w:hAnsi="宋体"/>
          <w:szCs w:val="21"/>
        </w:rPr>
      </w:pPr>
      <w:r>
        <w:rPr>
          <w:rFonts w:ascii="宋体" w:hAnsi="宋体" w:hint="eastAsia"/>
          <w:szCs w:val="21"/>
        </w:rPr>
        <w:t>自收文之日起七个工作日内。</w:t>
      </w:r>
    </w:p>
    <w:p w14:paraId="7856EFBE" w14:textId="77777777" w:rsidR="00F80DF2" w:rsidRDefault="00F80DF2" w:rsidP="00F80DF2">
      <w:pPr>
        <w:ind w:firstLine="420"/>
        <w:rPr>
          <w:rFonts w:ascii="宋体" w:hAnsi="宋体"/>
          <w:szCs w:val="21"/>
        </w:rPr>
      </w:pPr>
      <w:r>
        <w:rPr>
          <w:rFonts w:ascii="宋体" w:hAnsi="宋体" w:hint="eastAsia"/>
          <w:szCs w:val="21"/>
        </w:rPr>
        <w:t>51.8</w:t>
      </w:r>
      <w:r>
        <w:rPr>
          <w:rFonts w:ascii="宋体" w:hAnsi="宋体" w:hint="eastAsia"/>
          <w:szCs w:val="21"/>
        </w:rPr>
        <w:t>投诉</w:t>
      </w:r>
    </w:p>
    <w:p w14:paraId="3A3847F5" w14:textId="77777777" w:rsidR="00F80DF2" w:rsidRDefault="00F80DF2" w:rsidP="00F80DF2">
      <w:pPr>
        <w:ind w:firstLine="420"/>
        <w:rPr>
          <w:rFonts w:ascii="宋体" w:hAnsi="宋体"/>
          <w:szCs w:val="21"/>
        </w:rPr>
      </w:pPr>
      <w:r>
        <w:rPr>
          <w:rFonts w:ascii="宋体" w:hAnsi="宋体" w:hint="eastAsia"/>
          <w:szCs w:val="21"/>
        </w:rPr>
        <w:t>对质疑答复不满意或者未在规定时间内答复的，提出质疑的供应商可以在答复期满后</w:t>
      </w:r>
      <w:r>
        <w:rPr>
          <w:rFonts w:ascii="宋体" w:hAnsi="宋体" w:hint="eastAsia"/>
          <w:szCs w:val="21"/>
        </w:rPr>
        <w:t>15</w:t>
      </w:r>
      <w:r>
        <w:rPr>
          <w:rFonts w:ascii="宋体" w:hAnsi="宋体" w:hint="eastAsia"/>
          <w:szCs w:val="21"/>
        </w:rPr>
        <w:t>个工作日内向深圳大学纪检、监察部门投诉。</w:t>
      </w:r>
    </w:p>
    <w:p w14:paraId="1C2D4644" w14:textId="77777777" w:rsidR="00F80DF2" w:rsidRDefault="00F80DF2" w:rsidP="00F80DF2">
      <w:pPr>
        <w:spacing w:line="360" w:lineRule="auto"/>
        <w:rPr>
          <w:rFonts w:ascii="黑体" w:eastAsia="黑体" w:hAnsi="宋体"/>
          <w:sz w:val="24"/>
          <w:szCs w:val="24"/>
        </w:rPr>
      </w:pPr>
      <w:r>
        <w:rPr>
          <w:rFonts w:ascii="黑体" w:eastAsia="黑体" w:hAnsi="宋体" w:hint="eastAsia"/>
          <w:sz w:val="24"/>
        </w:rPr>
        <w:t>52.质疑后续处理</w:t>
      </w:r>
    </w:p>
    <w:p w14:paraId="0FED6464" w14:textId="77777777" w:rsidR="00F80DF2" w:rsidRDefault="00F80DF2" w:rsidP="00F80DF2">
      <w:pPr>
        <w:ind w:firstLineChars="196" w:firstLine="412"/>
        <w:rPr>
          <w:rFonts w:ascii="宋体" w:eastAsia="宋体" w:hAnsi="宋体"/>
          <w:szCs w:val="21"/>
        </w:rPr>
      </w:pPr>
      <w:r>
        <w:rPr>
          <w:rFonts w:ascii="宋体" w:hAnsi="宋体" w:hint="eastAsia"/>
          <w:szCs w:val="21"/>
        </w:rPr>
        <w:t>52.1</w:t>
      </w:r>
      <w:r>
        <w:rPr>
          <w:rFonts w:ascii="宋体" w:hAnsi="宋体" w:hint="eastAsia"/>
          <w:szCs w:val="21"/>
        </w:rPr>
        <w:t>供应商质疑不成立，或者成立但未对中标、成交结果构成影响的，继续开展采购活动。</w:t>
      </w:r>
    </w:p>
    <w:p w14:paraId="213100F5" w14:textId="77777777" w:rsidR="00F80DF2" w:rsidRDefault="00F80DF2" w:rsidP="00F80DF2">
      <w:pPr>
        <w:ind w:firstLineChars="196" w:firstLine="412"/>
        <w:rPr>
          <w:rFonts w:ascii="宋体" w:hAnsi="宋体"/>
          <w:szCs w:val="21"/>
        </w:rPr>
      </w:pPr>
      <w:r>
        <w:rPr>
          <w:rFonts w:ascii="宋体" w:hAnsi="宋体" w:hint="eastAsia"/>
          <w:szCs w:val="21"/>
        </w:rPr>
        <w:t>52.2</w:t>
      </w:r>
      <w:r>
        <w:rPr>
          <w:rFonts w:ascii="宋体" w:hAnsi="宋体" w:hint="eastAsia"/>
          <w:szCs w:val="21"/>
        </w:rPr>
        <w:t>供应商质疑成立且影响或者可能影响中标、成交结果的，按照下列情况处理：（</w:t>
      </w:r>
      <w:r>
        <w:rPr>
          <w:rFonts w:ascii="宋体" w:hAnsi="宋体" w:hint="eastAsia"/>
          <w:szCs w:val="21"/>
        </w:rPr>
        <w:t>1</w:t>
      </w:r>
      <w:r>
        <w:rPr>
          <w:rFonts w:ascii="宋体" w:hAnsi="宋体" w:hint="eastAsia"/>
          <w:szCs w:val="21"/>
        </w:rPr>
        <w:t>）对采购文件提出的质疑，依法通过澄清或者修改可以继续开展采购活动的，澄清或者修改采购文件后继续开展采购活动；否则应当修改采购文件后重新开展采购活动。（</w:t>
      </w:r>
      <w:r>
        <w:rPr>
          <w:rFonts w:ascii="宋体" w:hAnsi="宋体" w:hint="eastAsia"/>
          <w:szCs w:val="21"/>
        </w:rPr>
        <w:t>2</w:t>
      </w:r>
      <w:r>
        <w:rPr>
          <w:rFonts w:ascii="宋体" w:hAnsi="宋体" w:hint="eastAsia"/>
          <w:szCs w:val="21"/>
        </w:rPr>
        <w:t>）对采购过程、中标或者成交结果提出的质疑，如果合格供应商符合法定数量，依法从合格的中标或者成交候选人中另行确定中标、成交供应商；如果合格供应商不符合法定数量，应当重新开展采购活动。</w:t>
      </w:r>
    </w:p>
    <w:p w14:paraId="6FFE8C6B" w14:textId="77777777" w:rsidR="00F80DF2" w:rsidRDefault="00F80DF2" w:rsidP="00F80DF2">
      <w:pPr>
        <w:spacing w:line="240" w:lineRule="atLeast"/>
        <w:rPr>
          <w:rFonts w:ascii="宋体" w:hAnsi="宋体"/>
          <w:szCs w:val="21"/>
        </w:rPr>
      </w:pPr>
    </w:p>
    <w:p w14:paraId="135DE7C6" w14:textId="77777777" w:rsidR="00F80DF2" w:rsidRDefault="00F80DF2" w:rsidP="00F80DF2">
      <w:pPr>
        <w:jc w:val="center"/>
        <w:rPr>
          <w:rFonts w:ascii="宋体" w:hAnsi="宋体"/>
          <w:color w:val="FF0000"/>
          <w:szCs w:val="21"/>
        </w:rPr>
      </w:pPr>
    </w:p>
    <w:p w14:paraId="27B13710" w14:textId="77777777" w:rsidR="00EB4369" w:rsidRDefault="00EB4369"/>
    <w:sectPr w:rsidR="00EB4369" w:rsidSect="00984EDC">
      <w:headerReference w:type="default" r:id="rId9"/>
      <w:footerReference w:type="even" r:id="rId10"/>
      <w:footerReference w:type="default" r:id="rId11"/>
      <w:pgSz w:w="11907" w:h="16840"/>
      <w:pgMar w:top="1440" w:right="1797" w:bottom="1440" w:left="1797" w:header="851" w:footer="992" w:gutter="0"/>
      <w:cols w:space="425"/>
      <w:docGrid w:type="lines" w:linePitch="46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CD521" w16cid:durableId="1F1522C6"/>
  <w16cid:commentId w16cid:paraId="47EC9B7B" w16cid:durableId="1F1522D7"/>
  <w16cid:commentId w16cid:paraId="0CFD0D9D" w16cid:durableId="1F1522C7"/>
  <w16cid:commentId w16cid:paraId="5623986C" w16cid:durableId="1F1522C8"/>
  <w16cid:commentId w16cid:paraId="092E623B" w16cid:durableId="1F1522C9"/>
  <w16cid:commentId w16cid:paraId="32D187F8" w16cid:durableId="1F1522CA"/>
  <w16cid:commentId w16cid:paraId="24519CA1" w16cid:durableId="1F1522CB"/>
  <w16cid:commentId w16cid:paraId="6A0B7A18" w16cid:durableId="1F1522CC"/>
  <w16cid:commentId w16cid:paraId="7FF3D76D" w16cid:durableId="1F1522C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E5F6C" w14:textId="77777777" w:rsidR="00F24E89" w:rsidRDefault="00F24E89">
      <w:r>
        <w:separator/>
      </w:r>
    </w:p>
  </w:endnote>
  <w:endnote w:type="continuationSeparator" w:id="0">
    <w:p w14:paraId="365EFBB6" w14:textId="77777777" w:rsidR="00F24E89" w:rsidRDefault="00F2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roman"/>
    <w:pitch w:val="default"/>
    <w:sig w:usb0="00000000"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长城仿宋">
    <w:altName w:val="Arial Unicode MS"/>
    <w:charset w:val="86"/>
    <w:family w:val="modern"/>
    <w:pitch w:val="default"/>
    <w:sig w:usb0="00000000" w:usb1="080E0000" w:usb2="00000010" w:usb3="00000000" w:csb0="00040000"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auto"/>
    <w:pitch w:val="default"/>
    <w:sig w:usb0="00000000" w:usb1="0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ˎ̥">
    <w:altName w:val="Segoe Print"/>
    <w:charset w:val="00"/>
    <w:family w:val="roman"/>
    <w:pitch w:val="default"/>
  </w:font>
  <w:font w:name="??">
    <w:altName w:val="微软雅黑"/>
    <w:charset w:val="00"/>
    <w:family w:val="auto"/>
    <w:pitch w:val="default"/>
    <w:sig w:usb0="00000000" w:usb1="00000000" w:usb2="00000000" w:usb3="00000000" w:csb0="00040001" w:csb1="00000000"/>
  </w:font>
  <w:font w:name="汉仪细等线简">
    <w:altName w:val="宋体"/>
    <w:charset w:val="86"/>
    <w:family w:val="auto"/>
    <w:pitch w:val="default"/>
    <w:sig w:usb0="00000000" w:usb1="00000000" w:usb2="00000012" w:usb3="00000000" w:csb0="00040000" w:csb1="00000000"/>
  </w:font>
  <w:font w:name="H Yb 2gj">
    <w:altName w:val="宋体"/>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8C48" w14:textId="77777777" w:rsidR="00843990" w:rsidRDefault="00843990">
    <w:pPr>
      <w:pStyle w:val="af8"/>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14:paraId="433D8F81" w14:textId="77777777" w:rsidR="00843990" w:rsidRDefault="00843990">
    <w:pPr>
      <w:pStyle w:val="a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3AE33" w14:textId="77777777" w:rsidR="00843990" w:rsidRDefault="00843990">
    <w:pPr>
      <w:pStyle w:val="af8"/>
      <w:framePr w:wrap="around" w:vAnchor="text" w:hAnchor="margin" w:xAlign="center" w:y="1"/>
      <w:rPr>
        <w:rStyle w:val="af7"/>
      </w:rPr>
    </w:pPr>
    <w:r>
      <w:t xml:space="preserve">- </w:t>
    </w:r>
    <w:r>
      <w:fldChar w:fldCharType="begin"/>
    </w:r>
    <w:r>
      <w:instrText xml:space="preserve"> PAGE </w:instrText>
    </w:r>
    <w:r>
      <w:fldChar w:fldCharType="separate"/>
    </w:r>
    <w:r w:rsidR="0054080E">
      <w:rPr>
        <w:noProof/>
      </w:rPr>
      <w:t>10</w:t>
    </w:r>
    <w:r>
      <w:rPr>
        <w:noProof/>
      </w:rPr>
      <w:fldChar w:fldCharType="end"/>
    </w:r>
    <w:r>
      <w:t xml:space="preserve"> -</w:t>
    </w:r>
  </w:p>
  <w:p w14:paraId="2CCEA156" w14:textId="77777777" w:rsidR="00843990" w:rsidRDefault="0084399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AFA91" w14:textId="77777777" w:rsidR="00F24E89" w:rsidRDefault="00F24E89">
      <w:r>
        <w:separator/>
      </w:r>
    </w:p>
  </w:footnote>
  <w:footnote w:type="continuationSeparator" w:id="0">
    <w:p w14:paraId="6AA6A58E" w14:textId="77777777" w:rsidR="00F24E89" w:rsidRDefault="00F2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4A15A" w14:textId="36CF796C" w:rsidR="00843990" w:rsidRDefault="00843990">
    <w:pPr>
      <w:pStyle w:val="af3"/>
    </w:pPr>
    <w:r w:rsidRPr="001B7492">
      <w:rPr>
        <w:rFonts w:hint="eastAsia"/>
      </w:rPr>
      <w:t>深圳大学招投标管理中心</w:t>
    </w:r>
    <w:r>
      <w:rPr>
        <w:rFonts w:hint="eastAsia"/>
      </w:rPr>
      <w:t xml:space="preserve">                                                    </w:t>
    </w:r>
    <w:r>
      <w:t>SZUCG20200094FW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E056DDF"/>
    <w:multiLevelType w:val="singleLevel"/>
    <w:tmpl w:val="AE056DDF"/>
    <w:lvl w:ilvl="0">
      <w:start w:val="1"/>
      <w:numFmt w:val="decimal"/>
      <w:suff w:val="nothing"/>
      <w:lvlText w:val="（%1）"/>
      <w:lvlJc w:val="left"/>
    </w:lvl>
  </w:abstractNum>
  <w:abstractNum w:abstractNumId="1">
    <w:nsid w:val="DF423E1A"/>
    <w:multiLevelType w:val="singleLevel"/>
    <w:tmpl w:val="DF423E1A"/>
    <w:lvl w:ilvl="0">
      <w:start w:val="1"/>
      <w:numFmt w:val="decimal"/>
      <w:suff w:val="nothing"/>
      <w:lvlText w:val="（%1）"/>
      <w:lvlJc w:val="left"/>
    </w:lvl>
  </w:abstractNum>
  <w:abstractNum w:abstractNumId="2">
    <w:nsid w:val="FFFFFF7C"/>
    <w:multiLevelType w:val="singleLevel"/>
    <w:tmpl w:val="75F82524"/>
    <w:lvl w:ilvl="0">
      <w:start w:val="1"/>
      <w:numFmt w:val="decimal"/>
      <w:pStyle w:val="41"/>
      <w:lvlText w:val="%1."/>
      <w:lvlJc w:val="left"/>
      <w:pPr>
        <w:tabs>
          <w:tab w:val="num" w:pos="2040"/>
        </w:tabs>
        <w:ind w:leftChars="800" w:left="2040" w:hangingChars="200" w:hanging="360"/>
      </w:pPr>
    </w:lvl>
  </w:abstractNum>
  <w:abstractNum w:abstractNumId="3">
    <w:nsid w:val="FFFFFF89"/>
    <w:multiLevelType w:val="singleLevel"/>
    <w:tmpl w:val="226CE4E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4">
    <w:nsid w:val="018045C9"/>
    <w:multiLevelType w:val="hybridMultilevel"/>
    <w:tmpl w:val="B75CE8F2"/>
    <w:lvl w:ilvl="0" w:tplc="8236BA1E">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903058"/>
    <w:multiLevelType w:val="hybridMultilevel"/>
    <w:tmpl w:val="0FE405B6"/>
    <w:lvl w:ilvl="0" w:tplc="9170EC40">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94F5E3F"/>
    <w:multiLevelType w:val="hybridMultilevel"/>
    <w:tmpl w:val="B9709F24"/>
    <w:lvl w:ilvl="0" w:tplc="9170EC4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9F81FD3"/>
    <w:multiLevelType w:val="hybridMultilevel"/>
    <w:tmpl w:val="47588176"/>
    <w:lvl w:ilvl="0" w:tplc="4936176E">
      <w:start w:val="1"/>
      <w:numFmt w:val="japaneseCounting"/>
      <w:lvlText w:val="第%1章"/>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2503483"/>
    <w:multiLevelType w:val="hybridMultilevel"/>
    <w:tmpl w:val="11DC62B4"/>
    <w:lvl w:ilvl="0" w:tplc="B49E98DA">
      <w:start w:val="1"/>
      <w:numFmt w:val="bullet"/>
      <w:pStyle w:val="a0"/>
      <w:lvlText w:val=""/>
      <w:lvlJc w:val="left"/>
      <w:pPr>
        <w:tabs>
          <w:tab w:val="num" w:pos="420"/>
        </w:tabs>
        <w:ind w:left="420" w:hanging="420"/>
      </w:pPr>
      <w:rPr>
        <w:rFonts w:ascii="Wingdings" w:hAnsi="Wingdings" w:hint="default"/>
      </w:rPr>
    </w:lvl>
    <w:lvl w:ilvl="1" w:tplc="04090019">
      <w:start w:val="1"/>
      <w:numFmt w:val="bullet"/>
      <w:pStyle w:val="a1"/>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9">
    <w:nsid w:val="12974C1E"/>
    <w:multiLevelType w:val="multilevel"/>
    <w:tmpl w:val="A094F018"/>
    <w:styleLink w:val="---"/>
    <w:lvl w:ilvl="0">
      <w:start w:val="1"/>
      <w:numFmt w:val="decimal"/>
      <w:lvlText w:val="%1."/>
      <w:lvlJc w:val="left"/>
      <w:pPr>
        <w:tabs>
          <w:tab w:val="num" w:pos="794"/>
        </w:tabs>
        <w:ind w:left="792" w:hanging="423"/>
      </w:pPr>
      <w:rPr>
        <w:rFonts w:eastAsia="宋体" w:hint="eastAsia"/>
        <w:sz w:val="21"/>
      </w:rPr>
    </w:lvl>
    <w:lvl w:ilvl="1">
      <w:start w:val="1"/>
      <w:numFmt w:val="decimal"/>
      <w:lvlRestart w:val="0"/>
      <w:isLgl/>
      <w:lvlText w:val="%2)"/>
      <w:lvlJc w:val="left"/>
      <w:pPr>
        <w:tabs>
          <w:tab w:val="num" w:pos="1191"/>
        </w:tabs>
        <w:ind w:left="1191" w:hanging="397"/>
      </w:pPr>
      <w:rPr>
        <w:rFonts w:eastAsia="宋体" w:hint="eastAsia"/>
        <w:sz w:val="21"/>
      </w:rPr>
    </w:lvl>
    <w:lvl w:ilvl="2">
      <w:start w:val="1"/>
      <w:numFmt w:val="decimal"/>
      <w:lvlText w:val="%1.%2.%3."/>
      <w:lvlJc w:val="left"/>
      <w:pPr>
        <w:tabs>
          <w:tab w:val="num" w:pos="1069"/>
        </w:tabs>
        <w:ind w:left="1069" w:hanging="709"/>
      </w:pPr>
      <w:rPr>
        <w:rFonts w:hint="eastAsia"/>
      </w:rPr>
    </w:lvl>
    <w:lvl w:ilvl="3">
      <w:start w:val="1"/>
      <w:numFmt w:val="decimal"/>
      <w:lvlText w:val="%1.%2.%3.%4."/>
      <w:lvlJc w:val="left"/>
      <w:pPr>
        <w:tabs>
          <w:tab w:val="num" w:pos="1211"/>
        </w:tabs>
        <w:ind w:left="1211" w:hanging="851"/>
      </w:pPr>
      <w:rPr>
        <w:rFonts w:hint="eastAsia"/>
      </w:rPr>
    </w:lvl>
    <w:lvl w:ilvl="4">
      <w:start w:val="1"/>
      <w:numFmt w:val="decimal"/>
      <w:lvlText w:val="%1.%2.%3.%4.%5."/>
      <w:lvlJc w:val="left"/>
      <w:pPr>
        <w:tabs>
          <w:tab w:val="num" w:pos="1352"/>
        </w:tabs>
        <w:ind w:left="1352" w:hanging="992"/>
      </w:pPr>
      <w:rPr>
        <w:rFonts w:hint="eastAsia"/>
      </w:rPr>
    </w:lvl>
    <w:lvl w:ilvl="5">
      <w:start w:val="1"/>
      <w:numFmt w:val="decimal"/>
      <w:lvlText w:val="%1.%2.%3.%4.%5.%6."/>
      <w:lvlJc w:val="left"/>
      <w:pPr>
        <w:tabs>
          <w:tab w:val="num" w:pos="1494"/>
        </w:tabs>
        <w:ind w:left="1494" w:hanging="1134"/>
      </w:pPr>
      <w:rPr>
        <w:rFonts w:hint="eastAsia"/>
      </w:rPr>
    </w:lvl>
    <w:lvl w:ilvl="6">
      <w:start w:val="1"/>
      <w:numFmt w:val="decimal"/>
      <w:lvlText w:val="%1.%2.%3.%4.%5.%6.%7."/>
      <w:lvlJc w:val="left"/>
      <w:pPr>
        <w:tabs>
          <w:tab w:val="num" w:pos="1636"/>
        </w:tabs>
        <w:ind w:left="1636" w:hanging="1276"/>
      </w:pPr>
      <w:rPr>
        <w:rFonts w:hint="eastAsia"/>
      </w:rPr>
    </w:lvl>
    <w:lvl w:ilvl="7">
      <w:start w:val="1"/>
      <w:numFmt w:val="decimal"/>
      <w:lvlText w:val="%1.%2.%3.%4.%5.%6.%7.%8."/>
      <w:lvlJc w:val="left"/>
      <w:pPr>
        <w:tabs>
          <w:tab w:val="num" w:pos="1778"/>
        </w:tabs>
        <w:ind w:left="1778" w:hanging="1418"/>
      </w:pPr>
      <w:rPr>
        <w:rFonts w:hint="eastAsia"/>
      </w:rPr>
    </w:lvl>
    <w:lvl w:ilvl="8">
      <w:start w:val="1"/>
      <w:numFmt w:val="decimal"/>
      <w:lvlText w:val="%1.%2.%3.%4.%5.%6.%7.%8.%9."/>
      <w:lvlJc w:val="left"/>
      <w:pPr>
        <w:tabs>
          <w:tab w:val="num" w:pos="1919"/>
        </w:tabs>
        <w:ind w:left="1919" w:hanging="1559"/>
      </w:pPr>
      <w:rPr>
        <w:rFonts w:hint="eastAsia"/>
      </w:rPr>
    </w:lvl>
  </w:abstractNum>
  <w:abstractNum w:abstractNumId="10">
    <w:nsid w:val="160D20D0"/>
    <w:multiLevelType w:val="hybridMultilevel"/>
    <w:tmpl w:val="8254686C"/>
    <w:lvl w:ilvl="0" w:tplc="555AD150">
      <w:start w:val="1"/>
      <w:numFmt w:val="bullet"/>
      <w:pStyle w:val="RFItextfrom3rdLevel"/>
      <w:lvlText w:val=""/>
      <w:lvlJc w:val="left"/>
      <w:pPr>
        <w:tabs>
          <w:tab w:val="num" w:pos="840"/>
        </w:tabs>
        <w:ind w:left="840" w:hanging="420"/>
      </w:pPr>
      <w:rPr>
        <w:rFonts w:ascii="Wingdings" w:hAnsi="Wingdings" w:hint="default"/>
      </w:rPr>
    </w:lvl>
    <w:lvl w:ilvl="1" w:tplc="784C9AAA">
      <w:start w:val="1"/>
      <w:numFmt w:val="bullet"/>
      <w:pStyle w:val="a2"/>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1">
    <w:nsid w:val="165F7A0E"/>
    <w:multiLevelType w:val="hybridMultilevel"/>
    <w:tmpl w:val="701E94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751A56D"/>
    <w:multiLevelType w:val="singleLevel"/>
    <w:tmpl w:val="1751A56D"/>
    <w:lvl w:ilvl="0">
      <w:start w:val="1"/>
      <w:numFmt w:val="decimal"/>
      <w:suff w:val="nothing"/>
      <w:lvlText w:val="（%1）"/>
      <w:lvlJc w:val="left"/>
    </w:lvl>
  </w:abstractNum>
  <w:abstractNum w:abstractNumId="13">
    <w:nsid w:val="2A0E27D2"/>
    <w:multiLevelType w:val="multilevel"/>
    <w:tmpl w:val="2A0E27D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2A59624B"/>
    <w:multiLevelType w:val="hybridMultilevel"/>
    <w:tmpl w:val="371EFEE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F395B7B"/>
    <w:multiLevelType w:val="hybridMultilevel"/>
    <w:tmpl w:val="4BC40B10"/>
    <w:lvl w:ilvl="0" w:tplc="B336A652">
      <w:start w:val="1"/>
      <w:numFmt w:val="bullet"/>
      <w:pStyle w:val="1"/>
      <w:lvlText w:val=""/>
      <w:lvlJc w:val="left"/>
      <w:pPr>
        <w:tabs>
          <w:tab w:val="num" w:pos="360"/>
        </w:tabs>
        <w:ind w:left="360" w:hanging="360"/>
      </w:pPr>
      <w:rPr>
        <w:rFonts w:ascii="Symbol" w:hAnsi="Symbol" w:hint="default"/>
      </w:rPr>
    </w:lvl>
    <w:lvl w:ilvl="1" w:tplc="04090019">
      <w:start w:val="1"/>
      <w:numFmt w:val="bullet"/>
      <w:lvlText w:val=""/>
      <w:lvlJc w:val="left"/>
      <w:pPr>
        <w:tabs>
          <w:tab w:val="num" w:pos="1140"/>
        </w:tabs>
        <w:ind w:left="1140" w:hanging="420"/>
      </w:pPr>
      <w:rPr>
        <w:rFonts w:ascii="Wingdings" w:hAnsi="Wingdings"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6">
    <w:nsid w:val="2F632CF8"/>
    <w:multiLevelType w:val="hybridMultilevel"/>
    <w:tmpl w:val="12C8BFE0"/>
    <w:lvl w:ilvl="0" w:tplc="657A5E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64B14A1"/>
    <w:multiLevelType w:val="multilevel"/>
    <w:tmpl w:val="364B14A1"/>
    <w:lvl w:ilvl="0">
      <w:start w:val="1"/>
      <w:numFmt w:val="decimal"/>
      <w:lvlText w:val="%1、"/>
      <w:lvlJc w:val="left"/>
      <w:pPr>
        <w:ind w:left="72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1EC346F"/>
    <w:multiLevelType w:val="hybridMultilevel"/>
    <w:tmpl w:val="AD9A606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34B6012"/>
    <w:multiLevelType w:val="hybridMultilevel"/>
    <w:tmpl w:val="BC4E99D8"/>
    <w:lvl w:ilvl="0" w:tplc="701C58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9103439"/>
    <w:multiLevelType w:val="multilevel"/>
    <w:tmpl w:val="49103439"/>
    <w:lvl w:ilvl="0">
      <w:start w:val="1"/>
      <w:numFmt w:val="japaneseCounting"/>
      <w:lvlText w:val="（%1）"/>
      <w:lvlJc w:val="left"/>
      <w:pPr>
        <w:ind w:left="1720" w:hanging="1080"/>
      </w:pPr>
      <w:rPr>
        <w:rFonts w:ascii="楷体_GB2312" w:eastAsia="楷体_GB2312" w:hint="default"/>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1">
    <w:nsid w:val="492A045B"/>
    <w:multiLevelType w:val="hybridMultilevel"/>
    <w:tmpl w:val="0464BB46"/>
    <w:lvl w:ilvl="0" w:tplc="0409000F">
      <w:start w:val="1"/>
      <w:numFmt w:val="decimal"/>
      <w:lvlText w:val="%1."/>
      <w:lvlJc w:val="left"/>
      <w:pPr>
        <w:tabs>
          <w:tab w:val="num" w:pos="420"/>
        </w:tabs>
        <w:ind w:left="420" w:hanging="420"/>
      </w:pPr>
    </w:lvl>
    <w:lvl w:ilvl="1" w:tplc="FFFADAD6">
      <w:start w:val="1"/>
      <w:numFmt w:val="decimal"/>
      <w:lvlText w:val="%2)"/>
      <w:lvlJc w:val="left"/>
      <w:pPr>
        <w:tabs>
          <w:tab w:val="num" w:pos="780"/>
        </w:tabs>
        <w:ind w:left="780" w:hanging="360"/>
      </w:pPr>
      <w:rPr>
        <w:rFonts w:ascii="宋体" w:eastAsia="宋体" w:hAnsi="宋体" w:cs="宋体"/>
        <w:color w:val="auto"/>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94C3DE3"/>
    <w:multiLevelType w:val="hybridMultilevel"/>
    <w:tmpl w:val="21AABC2E"/>
    <w:lvl w:ilvl="0" w:tplc="F1E8E3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849273A"/>
    <w:multiLevelType w:val="singleLevel"/>
    <w:tmpl w:val="5849273A"/>
    <w:lvl w:ilvl="0">
      <w:start w:val="1"/>
      <w:numFmt w:val="decimal"/>
      <w:suff w:val="nothing"/>
      <w:lvlText w:val="%1、"/>
      <w:lvlJc w:val="left"/>
    </w:lvl>
  </w:abstractNum>
  <w:abstractNum w:abstractNumId="24">
    <w:nsid w:val="59FA1017"/>
    <w:multiLevelType w:val="hybridMultilevel"/>
    <w:tmpl w:val="C9D22272"/>
    <w:lvl w:ilvl="0" w:tplc="8FC87B78">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5AB1147A"/>
    <w:multiLevelType w:val="multilevel"/>
    <w:tmpl w:val="5AB1147A"/>
    <w:lvl w:ilvl="0">
      <w:start w:val="1"/>
      <w:numFmt w:val="decimal"/>
      <w:lvlText w:val="%1、"/>
      <w:lvlJc w:val="left"/>
      <w:pPr>
        <w:ind w:left="1742" w:hanging="420"/>
      </w:pPr>
      <w:rPr>
        <w:rFonts w:hint="eastAsia"/>
      </w:rPr>
    </w:lvl>
    <w:lvl w:ilvl="1">
      <w:start w:val="1"/>
      <w:numFmt w:val="lowerLetter"/>
      <w:lvlText w:val="%2)"/>
      <w:lvlJc w:val="left"/>
      <w:pPr>
        <w:ind w:left="2162" w:hanging="420"/>
      </w:pPr>
    </w:lvl>
    <w:lvl w:ilvl="2">
      <w:start w:val="1"/>
      <w:numFmt w:val="lowerRoman"/>
      <w:lvlText w:val="%3."/>
      <w:lvlJc w:val="right"/>
      <w:pPr>
        <w:ind w:left="2582" w:hanging="420"/>
      </w:pPr>
    </w:lvl>
    <w:lvl w:ilvl="3">
      <w:start w:val="1"/>
      <w:numFmt w:val="decimal"/>
      <w:lvlText w:val="%4."/>
      <w:lvlJc w:val="left"/>
      <w:pPr>
        <w:ind w:left="3002" w:hanging="420"/>
      </w:pPr>
    </w:lvl>
    <w:lvl w:ilvl="4">
      <w:start w:val="1"/>
      <w:numFmt w:val="lowerLetter"/>
      <w:lvlText w:val="%5)"/>
      <w:lvlJc w:val="left"/>
      <w:pPr>
        <w:ind w:left="3422" w:hanging="420"/>
      </w:pPr>
    </w:lvl>
    <w:lvl w:ilvl="5">
      <w:start w:val="1"/>
      <w:numFmt w:val="lowerRoman"/>
      <w:lvlText w:val="%6."/>
      <w:lvlJc w:val="right"/>
      <w:pPr>
        <w:ind w:left="3842" w:hanging="420"/>
      </w:pPr>
    </w:lvl>
    <w:lvl w:ilvl="6">
      <w:start w:val="1"/>
      <w:numFmt w:val="decimal"/>
      <w:lvlText w:val="%7."/>
      <w:lvlJc w:val="left"/>
      <w:pPr>
        <w:ind w:left="4262" w:hanging="420"/>
      </w:pPr>
    </w:lvl>
    <w:lvl w:ilvl="7">
      <w:start w:val="1"/>
      <w:numFmt w:val="lowerLetter"/>
      <w:lvlText w:val="%8)"/>
      <w:lvlJc w:val="left"/>
      <w:pPr>
        <w:ind w:left="4682" w:hanging="420"/>
      </w:pPr>
    </w:lvl>
    <w:lvl w:ilvl="8">
      <w:start w:val="1"/>
      <w:numFmt w:val="lowerRoman"/>
      <w:lvlText w:val="%9."/>
      <w:lvlJc w:val="right"/>
      <w:pPr>
        <w:ind w:left="5102" w:hanging="420"/>
      </w:pPr>
    </w:lvl>
  </w:abstractNum>
  <w:abstractNum w:abstractNumId="26">
    <w:nsid w:val="5ED25C74"/>
    <w:multiLevelType w:val="multilevel"/>
    <w:tmpl w:val="5ED25C7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5E66A96"/>
    <w:multiLevelType w:val="hybridMultilevel"/>
    <w:tmpl w:val="D90430C8"/>
    <w:lvl w:ilvl="0" w:tplc="099E35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CF259F2"/>
    <w:multiLevelType w:val="hybridMultilevel"/>
    <w:tmpl w:val="342E1026"/>
    <w:lvl w:ilvl="0" w:tplc="2410BC6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7A044AB4"/>
    <w:multiLevelType w:val="multilevel"/>
    <w:tmpl w:val="7A044AB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30">
    <w:nsid w:val="7ABB2953"/>
    <w:multiLevelType w:val="multilevel"/>
    <w:tmpl w:val="47588176"/>
    <w:lvl w:ilvl="0">
      <w:start w:val="1"/>
      <w:numFmt w:val="japaneseCounting"/>
      <w:lvlText w:val="第%1章"/>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1">
    <w:nsid w:val="7AEF7716"/>
    <w:multiLevelType w:val="hybridMultilevel"/>
    <w:tmpl w:val="110C3C7E"/>
    <w:lvl w:ilvl="0" w:tplc="727682B6">
      <w:start w:val="1"/>
      <w:numFmt w:val="chineseCountingThousand"/>
      <w:pStyle w:val="3"/>
      <w:lvlText w:val="%1"/>
      <w:lvlJc w:val="left"/>
      <w:pPr>
        <w:tabs>
          <w:tab w:val="num" w:pos="1290"/>
        </w:tabs>
        <w:ind w:left="630" w:hanging="420"/>
      </w:pPr>
      <w:rPr>
        <w:rFonts w:hint="eastAsia"/>
        <w:sz w:val="32"/>
        <w:szCs w:val="32"/>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3"/>
  </w:num>
  <w:num w:numId="2">
    <w:abstractNumId w:val="2"/>
  </w:num>
  <w:num w:numId="3">
    <w:abstractNumId w:val="21"/>
  </w:num>
  <w:num w:numId="4">
    <w:abstractNumId w:val="10"/>
  </w:num>
  <w:num w:numId="5">
    <w:abstractNumId w:val="8"/>
  </w:num>
  <w:num w:numId="6">
    <w:abstractNumId w:val="31"/>
  </w:num>
  <w:num w:numId="7">
    <w:abstractNumId w:val="9"/>
  </w:num>
  <w:num w:numId="8">
    <w:abstractNumId w:val="15"/>
  </w:num>
  <w:num w:numId="9">
    <w:abstractNumId w:val="23"/>
  </w:num>
  <w:num w:numId="10">
    <w:abstractNumId w:val="7"/>
  </w:num>
  <w:num w:numId="11">
    <w:abstractNumId w:val="30"/>
  </w:num>
  <w:num w:numId="12">
    <w:abstractNumId w:val="5"/>
  </w:num>
  <w:num w:numId="13">
    <w:abstractNumId w:val="25"/>
  </w:num>
  <w:num w:numId="14">
    <w:abstractNumId w:val="17"/>
  </w:num>
  <w:num w:numId="15">
    <w:abstractNumId w:val="13"/>
  </w:num>
  <w:num w:numId="16">
    <w:abstractNumId w:val="16"/>
  </w:num>
  <w:num w:numId="17">
    <w:abstractNumId w:val="14"/>
  </w:num>
  <w:num w:numId="18">
    <w:abstractNumId w:val="6"/>
  </w:num>
  <w:num w:numId="19">
    <w:abstractNumId w:val="24"/>
  </w:num>
  <w:num w:numId="20">
    <w:abstractNumId w:val="11"/>
  </w:num>
  <w:num w:numId="21">
    <w:abstractNumId w:val="27"/>
  </w:num>
  <w:num w:numId="22">
    <w:abstractNumId w:val="18"/>
  </w:num>
  <w:num w:numId="23">
    <w:abstractNumId w:val="28"/>
  </w:num>
  <w:num w:numId="24">
    <w:abstractNumId w:val="22"/>
  </w:num>
  <w:num w:numId="25">
    <w:abstractNumId w:val="20"/>
  </w:num>
  <w:num w:numId="26">
    <w:abstractNumId w:val="29"/>
  </w:num>
  <w:num w:numId="27">
    <w:abstractNumId w:val="4"/>
  </w:num>
  <w:num w:numId="28">
    <w:abstractNumId w:val="19"/>
  </w:num>
  <w:num w:numId="29">
    <w:abstractNumId w:val="1"/>
  </w:num>
  <w:num w:numId="30">
    <w:abstractNumId w:val="26"/>
  </w:num>
  <w:num w:numId="31">
    <w:abstractNumId w:val="0"/>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HorizontalSpacing w:val="105"/>
  <w:drawingGridVerticalSpacing w:val="23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A9"/>
    <w:rsid w:val="00000B25"/>
    <w:rsid w:val="000064A4"/>
    <w:rsid w:val="00012241"/>
    <w:rsid w:val="00013F67"/>
    <w:rsid w:val="00015546"/>
    <w:rsid w:val="000155F1"/>
    <w:rsid w:val="00024298"/>
    <w:rsid w:val="000264C4"/>
    <w:rsid w:val="00027244"/>
    <w:rsid w:val="000276E0"/>
    <w:rsid w:val="0003110B"/>
    <w:rsid w:val="00034F78"/>
    <w:rsid w:val="00037847"/>
    <w:rsid w:val="0004166E"/>
    <w:rsid w:val="000473A7"/>
    <w:rsid w:val="0004751B"/>
    <w:rsid w:val="00051147"/>
    <w:rsid w:val="00052C12"/>
    <w:rsid w:val="00054FAF"/>
    <w:rsid w:val="0005721D"/>
    <w:rsid w:val="000606D8"/>
    <w:rsid w:val="0006074A"/>
    <w:rsid w:val="00062B0F"/>
    <w:rsid w:val="00063760"/>
    <w:rsid w:val="00064FAC"/>
    <w:rsid w:val="0006535A"/>
    <w:rsid w:val="000673E7"/>
    <w:rsid w:val="000735E2"/>
    <w:rsid w:val="00074795"/>
    <w:rsid w:val="00075998"/>
    <w:rsid w:val="00077DD4"/>
    <w:rsid w:val="0008068B"/>
    <w:rsid w:val="000820B7"/>
    <w:rsid w:val="0008490D"/>
    <w:rsid w:val="00084FB7"/>
    <w:rsid w:val="0008568C"/>
    <w:rsid w:val="00085FD3"/>
    <w:rsid w:val="00087A6A"/>
    <w:rsid w:val="00087FFB"/>
    <w:rsid w:val="000910B2"/>
    <w:rsid w:val="0009470F"/>
    <w:rsid w:val="00094A5D"/>
    <w:rsid w:val="00094E6B"/>
    <w:rsid w:val="000960AE"/>
    <w:rsid w:val="00096F65"/>
    <w:rsid w:val="000979B9"/>
    <w:rsid w:val="000A16AE"/>
    <w:rsid w:val="000A2391"/>
    <w:rsid w:val="000A2A96"/>
    <w:rsid w:val="000A3EFF"/>
    <w:rsid w:val="000A6EEA"/>
    <w:rsid w:val="000A7222"/>
    <w:rsid w:val="000B008F"/>
    <w:rsid w:val="000B1DCA"/>
    <w:rsid w:val="000B37ED"/>
    <w:rsid w:val="000B4F5F"/>
    <w:rsid w:val="000B6511"/>
    <w:rsid w:val="000B7456"/>
    <w:rsid w:val="000C21C0"/>
    <w:rsid w:val="000C3DD2"/>
    <w:rsid w:val="000C3EFE"/>
    <w:rsid w:val="000C52AD"/>
    <w:rsid w:val="000C630B"/>
    <w:rsid w:val="000D296B"/>
    <w:rsid w:val="000D4601"/>
    <w:rsid w:val="000D4BCA"/>
    <w:rsid w:val="000D4EB7"/>
    <w:rsid w:val="000D55AE"/>
    <w:rsid w:val="000D66D9"/>
    <w:rsid w:val="000D6AE3"/>
    <w:rsid w:val="000D7969"/>
    <w:rsid w:val="000E2893"/>
    <w:rsid w:val="000E5C02"/>
    <w:rsid w:val="000E62BF"/>
    <w:rsid w:val="000E69F7"/>
    <w:rsid w:val="000E7651"/>
    <w:rsid w:val="000F00C1"/>
    <w:rsid w:val="001001A7"/>
    <w:rsid w:val="001028E7"/>
    <w:rsid w:val="00103732"/>
    <w:rsid w:val="0010431D"/>
    <w:rsid w:val="00105321"/>
    <w:rsid w:val="0010623F"/>
    <w:rsid w:val="00106B08"/>
    <w:rsid w:val="00106F29"/>
    <w:rsid w:val="001106E6"/>
    <w:rsid w:val="00111F24"/>
    <w:rsid w:val="00113944"/>
    <w:rsid w:val="00114949"/>
    <w:rsid w:val="00114AB7"/>
    <w:rsid w:val="00114B80"/>
    <w:rsid w:val="00121E5C"/>
    <w:rsid w:val="00130599"/>
    <w:rsid w:val="001307C5"/>
    <w:rsid w:val="00131726"/>
    <w:rsid w:val="00131A90"/>
    <w:rsid w:val="00132D2B"/>
    <w:rsid w:val="00144CC3"/>
    <w:rsid w:val="001460BD"/>
    <w:rsid w:val="001528BA"/>
    <w:rsid w:val="00153DBC"/>
    <w:rsid w:val="00154F4A"/>
    <w:rsid w:val="00156591"/>
    <w:rsid w:val="00160CCD"/>
    <w:rsid w:val="00162490"/>
    <w:rsid w:val="00162B4E"/>
    <w:rsid w:val="00166292"/>
    <w:rsid w:val="0016679C"/>
    <w:rsid w:val="00176C95"/>
    <w:rsid w:val="00177679"/>
    <w:rsid w:val="001825C2"/>
    <w:rsid w:val="00183CD6"/>
    <w:rsid w:val="001854CB"/>
    <w:rsid w:val="00192772"/>
    <w:rsid w:val="00195A85"/>
    <w:rsid w:val="001969D8"/>
    <w:rsid w:val="001A5047"/>
    <w:rsid w:val="001B3C27"/>
    <w:rsid w:val="001C09A2"/>
    <w:rsid w:val="001C526E"/>
    <w:rsid w:val="001C5399"/>
    <w:rsid w:val="001C7BC1"/>
    <w:rsid w:val="001D031A"/>
    <w:rsid w:val="001D0C57"/>
    <w:rsid w:val="001D0FE9"/>
    <w:rsid w:val="001D29B6"/>
    <w:rsid w:val="001D6BDE"/>
    <w:rsid w:val="001D75F2"/>
    <w:rsid w:val="001D7718"/>
    <w:rsid w:val="001D7C12"/>
    <w:rsid w:val="001E0D72"/>
    <w:rsid w:val="001E3DD9"/>
    <w:rsid w:val="001E44E8"/>
    <w:rsid w:val="001E57E1"/>
    <w:rsid w:val="001E6897"/>
    <w:rsid w:val="001E7C28"/>
    <w:rsid w:val="001F1AB3"/>
    <w:rsid w:val="001F234C"/>
    <w:rsid w:val="001F3563"/>
    <w:rsid w:val="001F46FF"/>
    <w:rsid w:val="001F4863"/>
    <w:rsid w:val="001F5733"/>
    <w:rsid w:val="001F5E0D"/>
    <w:rsid w:val="00200BAB"/>
    <w:rsid w:val="0020319B"/>
    <w:rsid w:val="00203823"/>
    <w:rsid w:val="00207A4F"/>
    <w:rsid w:val="002119A8"/>
    <w:rsid w:val="00211AA1"/>
    <w:rsid w:val="002154FD"/>
    <w:rsid w:val="00216F21"/>
    <w:rsid w:val="0022007B"/>
    <w:rsid w:val="00222A52"/>
    <w:rsid w:val="002242F4"/>
    <w:rsid w:val="00237914"/>
    <w:rsid w:val="002442E2"/>
    <w:rsid w:val="0025078C"/>
    <w:rsid w:val="0025082F"/>
    <w:rsid w:val="00251B6D"/>
    <w:rsid w:val="00253549"/>
    <w:rsid w:val="0025458F"/>
    <w:rsid w:val="00255732"/>
    <w:rsid w:val="00263374"/>
    <w:rsid w:val="002636D1"/>
    <w:rsid w:val="00265D02"/>
    <w:rsid w:val="00270CAE"/>
    <w:rsid w:val="002727B4"/>
    <w:rsid w:val="00274246"/>
    <w:rsid w:val="00276B0C"/>
    <w:rsid w:val="00277CB9"/>
    <w:rsid w:val="00280105"/>
    <w:rsid w:val="00280888"/>
    <w:rsid w:val="00281399"/>
    <w:rsid w:val="00281C6E"/>
    <w:rsid w:val="0029012A"/>
    <w:rsid w:val="00291BD8"/>
    <w:rsid w:val="002921F2"/>
    <w:rsid w:val="00292A30"/>
    <w:rsid w:val="002944C3"/>
    <w:rsid w:val="00294E73"/>
    <w:rsid w:val="00296D75"/>
    <w:rsid w:val="002A0486"/>
    <w:rsid w:val="002A5D2A"/>
    <w:rsid w:val="002A5DDF"/>
    <w:rsid w:val="002B4915"/>
    <w:rsid w:val="002B5297"/>
    <w:rsid w:val="002B5EBD"/>
    <w:rsid w:val="002B6DF4"/>
    <w:rsid w:val="002C0CD4"/>
    <w:rsid w:val="002C14B7"/>
    <w:rsid w:val="002C21B1"/>
    <w:rsid w:val="002C2E06"/>
    <w:rsid w:val="002C6056"/>
    <w:rsid w:val="002C6545"/>
    <w:rsid w:val="002C6A45"/>
    <w:rsid w:val="002C6C9F"/>
    <w:rsid w:val="002D000D"/>
    <w:rsid w:val="002D090A"/>
    <w:rsid w:val="002D4C07"/>
    <w:rsid w:val="002D5778"/>
    <w:rsid w:val="002D6614"/>
    <w:rsid w:val="002E24D4"/>
    <w:rsid w:val="002E48F1"/>
    <w:rsid w:val="002E600C"/>
    <w:rsid w:val="002E656D"/>
    <w:rsid w:val="002F32CA"/>
    <w:rsid w:val="0030253F"/>
    <w:rsid w:val="003039E0"/>
    <w:rsid w:val="00304A6B"/>
    <w:rsid w:val="00307068"/>
    <w:rsid w:val="00310586"/>
    <w:rsid w:val="00310D1D"/>
    <w:rsid w:val="00312E36"/>
    <w:rsid w:val="00313164"/>
    <w:rsid w:val="0031418B"/>
    <w:rsid w:val="00320C6B"/>
    <w:rsid w:val="00320E74"/>
    <w:rsid w:val="00322B7B"/>
    <w:rsid w:val="00323D59"/>
    <w:rsid w:val="00325718"/>
    <w:rsid w:val="00326D4D"/>
    <w:rsid w:val="003329A6"/>
    <w:rsid w:val="003365BB"/>
    <w:rsid w:val="0034243D"/>
    <w:rsid w:val="003433F3"/>
    <w:rsid w:val="003444A4"/>
    <w:rsid w:val="00347AD7"/>
    <w:rsid w:val="00351EC2"/>
    <w:rsid w:val="00361895"/>
    <w:rsid w:val="00362FD7"/>
    <w:rsid w:val="00367269"/>
    <w:rsid w:val="003737A7"/>
    <w:rsid w:val="00375144"/>
    <w:rsid w:val="003762CA"/>
    <w:rsid w:val="00380376"/>
    <w:rsid w:val="003831AD"/>
    <w:rsid w:val="00383F98"/>
    <w:rsid w:val="003873A5"/>
    <w:rsid w:val="00387678"/>
    <w:rsid w:val="00393D56"/>
    <w:rsid w:val="003942D9"/>
    <w:rsid w:val="00395F74"/>
    <w:rsid w:val="00397F4C"/>
    <w:rsid w:val="003A0786"/>
    <w:rsid w:val="003A2EB7"/>
    <w:rsid w:val="003A5020"/>
    <w:rsid w:val="003B1057"/>
    <w:rsid w:val="003B18A1"/>
    <w:rsid w:val="003B1ACD"/>
    <w:rsid w:val="003B1CCB"/>
    <w:rsid w:val="003B1E66"/>
    <w:rsid w:val="003B219B"/>
    <w:rsid w:val="003B3C27"/>
    <w:rsid w:val="003B63AD"/>
    <w:rsid w:val="003B6E13"/>
    <w:rsid w:val="003B7AC3"/>
    <w:rsid w:val="003C0C9F"/>
    <w:rsid w:val="003C269F"/>
    <w:rsid w:val="003C4A07"/>
    <w:rsid w:val="003C4D20"/>
    <w:rsid w:val="003C5219"/>
    <w:rsid w:val="003C540C"/>
    <w:rsid w:val="003D63E1"/>
    <w:rsid w:val="003D684A"/>
    <w:rsid w:val="003E01A8"/>
    <w:rsid w:val="003E1D96"/>
    <w:rsid w:val="003E32D9"/>
    <w:rsid w:val="003E4BB4"/>
    <w:rsid w:val="003E6BD2"/>
    <w:rsid w:val="003E6D96"/>
    <w:rsid w:val="003E7A33"/>
    <w:rsid w:val="003F08A6"/>
    <w:rsid w:val="003F1338"/>
    <w:rsid w:val="003F2CB0"/>
    <w:rsid w:val="003F47ED"/>
    <w:rsid w:val="003F4AAB"/>
    <w:rsid w:val="003F4B19"/>
    <w:rsid w:val="003F5ADF"/>
    <w:rsid w:val="003F5D54"/>
    <w:rsid w:val="00400BB4"/>
    <w:rsid w:val="004029B1"/>
    <w:rsid w:val="004159E0"/>
    <w:rsid w:val="00416B3D"/>
    <w:rsid w:val="00416F3D"/>
    <w:rsid w:val="004204D0"/>
    <w:rsid w:val="00420512"/>
    <w:rsid w:val="00422E95"/>
    <w:rsid w:val="004231D1"/>
    <w:rsid w:val="00432841"/>
    <w:rsid w:val="0043443D"/>
    <w:rsid w:val="00434FA9"/>
    <w:rsid w:val="00435566"/>
    <w:rsid w:val="004364E3"/>
    <w:rsid w:val="00436599"/>
    <w:rsid w:val="00436A99"/>
    <w:rsid w:val="004415AD"/>
    <w:rsid w:val="00444735"/>
    <w:rsid w:val="004470E7"/>
    <w:rsid w:val="00447A0D"/>
    <w:rsid w:val="00450E72"/>
    <w:rsid w:val="0045119C"/>
    <w:rsid w:val="00451758"/>
    <w:rsid w:val="00451C92"/>
    <w:rsid w:val="00455926"/>
    <w:rsid w:val="00457077"/>
    <w:rsid w:val="004600BC"/>
    <w:rsid w:val="00463894"/>
    <w:rsid w:val="00465ECC"/>
    <w:rsid w:val="00466EE7"/>
    <w:rsid w:val="00470054"/>
    <w:rsid w:val="00471B01"/>
    <w:rsid w:val="004731D8"/>
    <w:rsid w:val="00474409"/>
    <w:rsid w:val="00476A9C"/>
    <w:rsid w:val="00477367"/>
    <w:rsid w:val="004778BB"/>
    <w:rsid w:val="004812C1"/>
    <w:rsid w:val="00481DA7"/>
    <w:rsid w:val="00482BD4"/>
    <w:rsid w:val="00483F9A"/>
    <w:rsid w:val="004865D5"/>
    <w:rsid w:val="004949C5"/>
    <w:rsid w:val="004959BE"/>
    <w:rsid w:val="00497917"/>
    <w:rsid w:val="004A4561"/>
    <w:rsid w:val="004A567E"/>
    <w:rsid w:val="004A676A"/>
    <w:rsid w:val="004A7C67"/>
    <w:rsid w:val="004B1A49"/>
    <w:rsid w:val="004B1FF4"/>
    <w:rsid w:val="004B386A"/>
    <w:rsid w:val="004B637A"/>
    <w:rsid w:val="004B746A"/>
    <w:rsid w:val="004C0594"/>
    <w:rsid w:val="004C0B03"/>
    <w:rsid w:val="004C10E0"/>
    <w:rsid w:val="004C3A2E"/>
    <w:rsid w:val="004C3CC9"/>
    <w:rsid w:val="004C549E"/>
    <w:rsid w:val="004C5923"/>
    <w:rsid w:val="004D0FE2"/>
    <w:rsid w:val="004D3439"/>
    <w:rsid w:val="004D3787"/>
    <w:rsid w:val="004D46F1"/>
    <w:rsid w:val="004D631C"/>
    <w:rsid w:val="004D7C2E"/>
    <w:rsid w:val="004E205D"/>
    <w:rsid w:val="004E55A7"/>
    <w:rsid w:val="004E7B63"/>
    <w:rsid w:val="004F0C0E"/>
    <w:rsid w:val="004F1A74"/>
    <w:rsid w:val="004F6048"/>
    <w:rsid w:val="00500BF8"/>
    <w:rsid w:val="00501646"/>
    <w:rsid w:val="00504BE8"/>
    <w:rsid w:val="0050665C"/>
    <w:rsid w:val="00507CDE"/>
    <w:rsid w:val="0051168A"/>
    <w:rsid w:val="00511E2B"/>
    <w:rsid w:val="00512FA0"/>
    <w:rsid w:val="00514473"/>
    <w:rsid w:val="00517F4C"/>
    <w:rsid w:val="00520AE7"/>
    <w:rsid w:val="0052123F"/>
    <w:rsid w:val="0052234F"/>
    <w:rsid w:val="00525E1F"/>
    <w:rsid w:val="005268CF"/>
    <w:rsid w:val="005303D1"/>
    <w:rsid w:val="0053673D"/>
    <w:rsid w:val="0054080E"/>
    <w:rsid w:val="00540A40"/>
    <w:rsid w:val="00543D8B"/>
    <w:rsid w:val="00545438"/>
    <w:rsid w:val="00545F65"/>
    <w:rsid w:val="00546183"/>
    <w:rsid w:val="00550434"/>
    <w:rsid w:val="005565C2"/>
    <w:rsid w:val="0056186A"/>
    <w:rsid w:val="00562A14"/>
    <w:rsid w:val="00565638"/>
    <w:rsid w:val="00566A83"/>
    <w:rsid w:val="00574E09"/>
    <w:rsid w:val="005752F4"/>
    <w:rsid w:val="00577996"/>
    <w:rsid w:val="00580201"/>
    <w:rsid w:val="00582C67"/>
    <w:rsid w:val="00591E3F"/>
    <w:rsid w:val="00595069"/>
    <w:rsid w:val="0059634C"/>
    <w:rsid w:val="005A265F"/>
    <w:rsid w:val="005A3123"/>
    <w:rsid w:val="005A55F2"/>
    <w:rsid w:val="005A5BE3"/>
    <w:rsid w:val="005A6FE8"/>
    <w:rsid w:val="005A7988"/>
    <w:rsid w:val="005B1002"/>
    <w:rsid w:val="005B372D"/>
    <w:rsid w:val="005B5D60"/>
    <w:rsid w:val="005B773F"/>
    <w:rsid w:val="005B77FD"/>
    <w:rsid w:val="005C112C"/>
    <w:rsid w:val="005C1ABF"/>
    <w:rsid w:val="005C236B"/>
    <w:rsid w:val="005C2E82"/>
    <w:rsid w:val="005C3C7C"/>
    <w:rsid w:val="005D19FB"/>
    <w:rsid w:val="005D446C"/>
    <w:rsid w:val="005E0F00"/>
    <w:rsid w:val="005E1509"/>
    <w:rsid w:val="005E30F2"/>
    <w:rsid w:val="005E3490"/>
    <w:rsid w:val="005F335B"/>
    <w:rsid w:val="005F66CE"/>
    <w:rsid w:val="005F75AD"/>
    <w:rsid w:val="005F7951"/>
    <w:rsid w:val="00601A1F"/>
    <w:rsid w:val="0060251D"/>
    <w:rsid w:val="00605BF0"/>
    <w:rsid w:val="0060609A"/>
    <w:rsid w:val="00606729"/>
    <w:rsid w:val="00606E95"/>
    <w:rsid w:val="00610FCF"/>
    <w:rsid w:val="006207CA"/>
    <w:rsid w:val="0062084E"/>
    <w:rsid w:val="00622386"/>
    <w:rsid w:val="00622CDC"/>
    <w:rsid w:val="00622DA5"/>
    <w:rsid w:val="006252F7"/>
    <w:rsid w:val="00627803"/>
    <w:rsid w:val="00634CFF"/>
    <w:rsid w:val="00635CCC"/>
    <w:rsid w:val="00636679"/>
    <w:rsid w:val="00640C6F"/>
    <w:rsid w:val="0065113A"/>
    <w:rsid w:val="00652EEC"/>
    <w:rsid w:val="006530C2"/>
    <w:rsid w:val="00654B0D"/>
    <w:rsid w:val="00656322"/>
    <w:rsid w:val="0066013E"/>
    <w:rsid w:val="00665233"/>
    <w:rsid w:val="00667DB8"/>
    <w:rsid w:val="0067261F"/>
    <w:rsid w:val="00672A6E"/>
    <w:rsid w:val="00677278"/>
    <w:rsid w:val="006938FE"/>
    <w:rsid w:val="0069519E"/>
    <w:rsid w:val="00695D99"/>
    <w:rsid w:val="006965FD"/>
    <w:rsid w:val="006A3F59"/>
    <w:rsid w:val="006A4D07"/>
    <w:rsid w:val="006A6293"/>
    <w:rsid w:val="006A75FE"/>
    <w:rsid w:val="006B0840"/>
    <w:rsid w:val="006B0C3E"/>
    <w:rsid w:val="006B2631"/>
    <w:rsid w:val="006B3795"/>
    <w:rsid w:val="006B5C4A"/>
    <w:rsid w:val="006B6A7E"/>
    <w:rsid w:val="006C112A"/>
    <w:rsid w:val="006C3535"/>
    <w:rsid w:val="006C3E23"/>
    <w:rsid w:val="006C40C0"/>
    <w:rsid w:val="006C5175"/>
    <w:rsid w:val="006C625F"/>
    <w:rsid w:val="006C6A56"/>
    <w:rsid w:val="006C6B50"/>
    <w:rsid w:val="006D01ED"/>
    <w:rsid w:val="006D18F0"/>
    <w:rsid w:val="006D1AE8"/>
    <w:rsid w:val="006D56C3"/>
    <w:rsid w:val="006D5FC6"/>
    <w:rsid w:val="006E007D"/>
    <w:rsid w:val="006E0708"/>
    <w:rsid w:val="006E184D"/>
    <w:rsid w:val="006E3840"/>
    <w:rsid w:val="006E434A"/>
    <w:rsid w:val="006F36AA"/>
    <w:rsid w:val="006F394F"/>
    <w:rsid w:val="007067D7"/>
    <w:rsid w:val="007074FB"/>
    <w:rsid w:val="00707740"/>
    <w:rsid w:val="00710866"/>
    <w:rsid w:val="00710A4E"/>
    <w:rsid w:val="00715829"/>
    <w:rsid w:val="00716FDF"/>
    <w:rsid w:val="00720CA1"/>
    <w:rsid w:val="007264D3"/>
    <w:rsid w:val="007271C6"/>
    <w:rsid w:val="0072750D"/>
    <w:rsid w:val="00733870"/>
    <w:rsid w:val="007341B4"/>
    <w:rsid w:val="00737206"/>
    <w:rsid w:val="007376A3"/>
    <w:rsid w:val="00740923"/>
    <w:rsid w:val="0074134F"/>
    <w:rsid w:val="00742938"/>
    <w:rsid w:val="00746EF4"/>
    <w:rsid w:val="00752DF1"/>
    <w:rsid w:val="00753245"/>
    <w:rsid w:val="00756735"/>
    <w:rsid w:val="00761B7B"/>
    <w:rsid w:val="00763D9C"/>
    <w:rsid w:val="00764C1C"/>
    <w:rsid w:val="007650F6"/>
    <w:rsid w:val="00773985"/>
    <w:rsid w:val="007740E9"/>
    <w:rsid w:val="00776419"/>
    <w:rsid w:val="00776CF7"/>
    <w:rsid w:val="00777833"/>
    <w:rsid w:val="00784D55"/>
    <w:rsid w:val="00790AD6"/>
    <w:rsid w:val="00792168"/>
    <w:rsid w:val="007936B2"/>
    <w:rsid w:val="00794B02"/>
    <w:rsid w:val="00797C2C"/>
    <w:rsid w:val="007A1334"/>
    <w:rsid w:val="007A260D"/>
    <w:rsid w:val="007A2AC5"/>
    <w:rsid w:val="007A3C93"/>
    <w:rsid w:val="007A5361"/>
    <w:rsid w:val="007A604D"/>
    <w:rsid w:val="007B13D2"/>
    <w:rsid w:val="007B4114"/>
    <w:rsid w:val="007B486B"/>
    <w:rsid w:val="007C0345"/>
    <w:rsid w:val="007C0ECB"/>
    <w:rsid w:val="007C4949"/>
    <w:rsid w:val="007C707B"/>
    <w:rsid w:val="007C7E1A"/>
    <w:rsid w:val="007D2BD7"/>
    <w:rsid w:val="007D4EEF"/>
    <w:rsid w:val="007D5B61"/>
    <w:rsid w:val="007D67B2"/>
    <w:rsid w:val="007E4267"/>
    <w:rsid w:val="007E455A"/>
    <w:rsid w:val="007E4EFE"/>
    <w:rsid w:val="007E6C80"/>
    <w:rsid w:val="007E774A"/>
    <w:rsid w:val="007F1D8D"/>
    <w:rsid w:val="007F38A5"/>
    <w:rsid w:val="007F4023"/>
    <w:rsid w:val="007F6369"/>
    <w:rsid w:val="008025CC"/>
    <w:rsid w:val="00806E5A"/>
    <w:rsid w:val="00807F3F"/>
    <w:rsid w:val="00810AB0"/>
    <w:rsid w:val="008114A4"/>
    <w:rsid w:val="00813238"/>
    <w:rsid w:val="00814372"/>
    <w:rsid w:val="00820097"/>
    <w:rsid w:val="00820B8B"/>
    <w:rsid w:val="00820C09"/>
    <w:rsid w:val="00822592"/>
    <w:rsid w:val="00825D64"/>
    <w:rsid w:val="00825D94"/>
    <w:rsid w:val="008272DC"/>
    <w:rsid w:val="00827B76"/>
    <w:rsid w:val="00830B82"/>
    <w:rsid w:val="008328CA"/>
    <w:rsid w:val="00834FD7"/>
    <w:rsid w:val="00835D42"/>
    <w:rsid w:val="00836055"/>
    <w:rsid w:val="008367C3"/>
    <w:rsid w:val="0083685F"/>
    <w:rsid w:val="008403D9"/>
    <w:rsid w:val="00843990"/>
    <w:rsid w:val="00843BA2"/>
    <w:rsid w:val="00846180"/>
    <w:rsid w:val="00847463"/>
    <w:rsid w:val="00853F2D"/>
    <w:rsid w:val="008541CA"/>
    <w:rsid w:val="00863E1E"/>
    <w:rsid w:val="00866AEE"/>
    <w:rsid w:val="008706EB"/>
    <w:rsid w:val="008742A3"/>
    <w:rsid w:val="008744C1"/>
    <w:rsid w:val="00876305"/>
    <w:rsid w:val="00880E35"/>
    <w:rsid w:val="00880EA1"/>
    <w:rsid w:val="0088308B"/>
    <w:rsid w:val="008831B5"/>
    <w:rsid w:val="0088328D"/>
    <w:rsid w:val="00885980"/>
    <w:rsid w:val="00890E82"/>
    <w:rsid w:val="00893DD0"/>
    <w:rsid w:val="0089662F"/>
    <w:rsid w:val="008966BF"/>
    <w:rsid w:val="0089734A"/>
    <w:rsid w:val="008A02A8"/>
    <w:rsid w:val="008C00A7"/>
    <w:rsid w:val="008C0460"/>
    <w:rsid w:val="008D0CAB"/>
    <w:rsid w:val="008D0EE1"/>
    <w:rsid w:val="008D11B8"/>
    <w:rsid w:val="008D18E8"/>
    <w:rsid w:val="008D2094"/>
    <w:rsid w:val="008D2407"/>
    <w:rsid w:val="008D296F"/>
    <w:rsid w:val="008E08A2"/>
    <w:rsid w:val="008E118B"/>
    <w:rsid w:val="008E1785"/>
    <w:rsid w:val="008E2427"/>
    <w:rsid w:val="008E2D8B"/>
    <w:rsid w:val="008E300F"/>
    <w:rsid w:val="008F044E"/>
    <w:rsid w:val="008F14B3"/>
    <w:rsid w:val="008F5941"/>
    <w:rsid w:val="00902C82"/>
    <w:rsid w:val="00913CF0"/>
    <w:rsid w:val="00914969"/>
    <w:rsid w:val="00923266"/>
    <w:rsid w:val="009236CC"/>
    <w:rsid w:val="00927C76"/>
    <w:rsid w:val="009305AC"/>
    <w:rsid w:val="0093130E"/>
    <w:rsid w:val="009313C9"/>
    <w:rsid w:val="009319DA"/>
    <w:rsid w:val="00932FA6"/>
    <w:rsid w:val="0093479D"/>
    <w:rsid w:val="00940A60"/>
    <w:rsid w:val="009438ED"/>
    <w:rsid w:val="0094423B"/>
    <w:rsid w:val="00944CA4"/>
    <w:rsid w:val="00945F7E"/>
    <w:rsid w:val="009464BA"/>
    <w:rsid w:val="0094656E"/>
    <w:rsid w:val="00952AC1"/>
    <w:rsid w:val="009533A0"/>
    <w:rsid w:val="0095519D"/>
    <w:rsid w:val="00955C88"/>
    <w:rsid w:val="0095643E"/>
    <w:rsid w:val="00957654"/>
    <w:rsid w:val="00963F1A"/>
    <w:rsid w:val="00967BEF"/>
    <w:rsid w:val="00972D61"/>
    <w:rsid w:val="00973291"/>
    <w:rsid w:val="00973E25"/>
    <w:rsid w:val="00974DE4"/>
    <w:rsid w:val="00975355"/>
    <w:rsid w:val="00975953"/>
    <w:rsid w:val="0097628A"/>
    <w:rsid w:val="00977C1F"/>
    <w:rsid w:val="00980B6F"/>
    <w:rsid w:val="00983A1E"/>
    <w:rsid w:val="0098476F"/>
    <w:rsid w:val="00984EDC"/>
    <w:rsid w:val="0099609C"/>
    <w:rsid w:val="00997C61"/>
    <w:rsid w:val="009A0FBA"/>
    <w:rsid w:val="009A34C1"/>
    <w:rsid w:val="009A457F"/>
    <w:rsid w:val="009B1389"/>
    <w:rsid w:val="009B2D1F"/>
    <w:rsid w:val="009B35A4"/>
    <w:rsid w:val="009B43BA"/>
    <w:rsid w:val="009B55A9"/>
    <w:rsid w:val="009C2A38"/>
    <w:rsid w:val="009C342D"/>
    <w:rsid w:val="009C487E"/>
    <w:rsid w:val="009C48CC"/>
    <w:rsid w:val="009C59F3"/>
    <w:rsid w:val="009D3528"/>
    <w:rsid w:val="009D57F4"/>
    <w:rsid w:val="009D69C5"/>
    <w:rsid w:val="009E2722"/>
    <w:rsid w:val="009E46E9"/>
    <w:rsid w:val="009F06F4"/>
    <w:rsid w:val="009F2F45"/>
    <w:rsid w:val="009F363F"/>
    <w:rsid w:val="009F3B14"/>
    <w:rsid w:val="009F57C3"/>
    <w:rsid w:val="009F70E1"/>
    <w:rsid w:val="00A03865"/>
    <w:rsid w:val="00A04CD0"/>
    <w:rsid w:val="00A05106"/>
    <w:rsid w:val="00A05CBC"/>
    <w:rsid w:val="00A0625C"/>
    <w:rsid w:val="00A06799"/>
    <w:rsid w:val="00A11E62"/>
    <w:rsid w:val="00A15A8A"/>
    <w:rsid w:val="00A2052E"/>
    <w:rsid w:val="00A2074F"/>
    <w:rsid w:val="00A207AB"/>
    <w:rsid w:val="00A213BA"/>
    <w:rsid w:val="00A26814"/>
    <w:rsid w:val="00A27894"/>
    <w:rsid w:val="00A30982"/>
    <w:rsid w:val="00A311BF"/>
    <w:rsid w:val="00A3292A"/>
    <w:rsid w:val="00A32B73"/>
    <w:rsid w:val="00A32C8E"/>
    <w:rsid w:val="00A4105E"/>
    <w:rsid w:val="00A43C56"/>
    <w:rsid w:val="00A44261"/>
    <w:rsid w:val="00A47DF4"/>
    <w:rsid w:val="00A55D13"/>
    <w:rsid w:val="00A56F6A"/>
    <w:rsid w:val="00A570EF"/>
    <w:rsid w:val="00A60521"/>
    <w:rsid w:val="00A61011"/>
    <w:rsid w:val="00A61630"/>
    <w:rsid w:val="00A63A1B"/>
    <w:rsid w:val="00A67CCA"/>
    <w:rsid w:val="00A7208B"/>
    <w:rsid w:val="00A72D61"/>
    <w:rsid w:val="00A74676"/>
    <w:rsid w:val="00A770EB"/>
    <w:rsid w:val="00A862E3"/>
    <w:rsid w:val="00A86368"/>
    <w:rsid w:val="00A86675"/>
    <w:rsid w:val="00A9243D"/>
    <w:rsid w:val="00A92892"/>
    <w:rsid w:val="00A92A7B"/>
    <w:rsid w:val="00A94CC3"/>
    <w:rsid w:val="00A9676C"/>
    <w:rsid w:val="00AA1967"/>
    <w:rsid w:val="00AA1AFD"/>
    <w:rsid w:val="00AA535C"/>
    <w:rsid w:val="00AA5C41"/>
    <w:rsid w:val="00AA7A39"/>
    <w:rsid w:val="00AB03A9"/>
    <w:rsid w:val="00AB245B"/>
    <w:rsid w:val="00AB24FE"/>
    <w:rsid w:val="00AB2C08"/>
    <w:rsid w:val="00AB37A2"/>
    <w:rsid w:val="00AB4544"/>
    <w:rsid w:val="00AB4A53"/>
    <w:rsid w:val="00AB4C50"/>
    <w:rsid w:val="00AB5411"/>
    <w:rsid w:val="00AB5DFF"/>
    <w:rsid w:val="00AB6ACA"/>
    <w:rsid w:val="00AB6D68"/>
    <w:rsid w:val="00AB74FC"/>
    <w:rsid w:val="00AB77C7"/>
    <w:rsid w:val="00AC2F46"/>
    <w:rsid w:val="00AC382B"/>
    <w:rsid w:val="00AD59AC"/>
    <w:rsid w:val="00AD6B18"/>
    <w:rsid w:val="00AD710B"/>
    <w:rsid w:val="00AE0A68"/>
    <w:rsid w:val="00AE29FD"/>
    <w:rsid w:val="00AF0999"/>
    <w:rsid w:val="00AF4EFA"/>
    <w:rsid w:val="00AF7C94"/>
    <w:rsid w:val="00B01B21"/>
    <w:rsid w:val="00B01E66"/>
    <w:rsid w:val="00B02783"/>
    <w:rsid w:val="00B04F25"/>
    <w:rsid w:val="00B05FA3"/>
    <w:rsid w:val="00B1241B"/>
    <w:rsid w:val="00B143AA"/>
    <w:rsid w:val="00B20507"/>
    <w:rsid w:val="00B2296C"/>
    <w:rsid w:val="00B24347"/>
    <w:rsid w:val="00B272E3"/>
    <w:rsid w:val="00B3175E"/>
    <w:rsid w:val="00B33B1B"/>
    <w:rsid w:val="00B43B4F"/>
    <w:rsid w:val="00B4645E"/>
    <w:rsid w:val="00B5034C"/>
    <w:rsid w:val="00B50581"/>
    <w:rsid w:val="00B51673"/>
    <w:rsid w:val="00B5198E"/>
    <w:rsid w:val="00B55F4A"/>
    <w:rsid w:val="00B56D2F"/>
    <w:rsid w:val="00B57F70"/>
    <w:rsid w:val="00B61FE2"/>
    <w:rsid w:val="00B62D99"/>
    <w:rsid w:val="00B6322C"/>
    <w:rsid w:val="00B647AA"/>
    <w:rsid w:val="00B67935"/>
    <w:rsid w:val="00B75FC5"/>
    <w:rsid w:val="00B772C8"/>
    <w:rsid w:val="00B81845"/>
    <w:rsid w:val="00B826AC"/>
    <w:rsid w:val="00B85394"/>
    <w:rsid w:val="00B9109F"/>
    <w:rsid w:val="00B91F76"/>
    <w:rsid w:val="00B92F37"/>
    <w:rsid w:val="00B9315D"/>
    <w:rsid w:val="00B93183"/>
    <w:rsid w:val="00B951F2"/>
    <w:rsid w:val="00B95D87"/>
    <w:rsid w:val="00B9776C"/>
    <w:rsid w:val="00B97A3C"/>
    <w:rsid w:val="00BA003A"/>
    <w:rsid w:val="00BA0721"/>
    <w:rsid w:val="00BA37BC"/>
    <w:rsid w:val="00BA7CEE"/>
    <w:rsid w:val="00BB57EB"/>
    <w:rsid w:val="00BC071C"/>
    <w:rsid w:val="00BC1AD5"/>
    <w:rsid w:val="00BC2E6D"/>
    <w:rsid w:val="00BC74EE"/>
    <w:rsid w:val="00BD0938"/>
    <w:rsid w:val="00BD2354"/>
    <w:rsid w:val="00BD3788"/>
    <w:rsid w:val="00BD66B8"/>
    <w:rsid w:val="00BD7688"/>
    <w:rsid w:val="00BE35E9"/>
    <w:rsid w:val="00BE6708"/>
    <w:rsid w:val="00BE6729"/>
    <w:rsid w:val="00BE7116"/>
    <w:rsid w:val="00BE7AD8"/>
    <w:rsid w:val="00BF2EB2"/>
    <w:rsid w:val="00BF4D78"/>
    <w:rsid w:val="00C0039F"/>
    <w:rsid w:val="00C0276D"/>
    <w:rsid w:val="00C05D3B"/>
    <w:rsid w:val="00C1216F"/>
    <w:rsid w:val="00C127DA"/>
    <w:rsid w:val="00C179C8"/>
    <w:rsid w:val="00C20249"/>
    <w:rsid w:val="00C22634"/>
    <w:rsid w:val="00C23508"/>
    <w:rsid w:val="00C23E21"/>
    <w:rsid w:val="00C24844"/>
    <w:rsid w:val="00C30890"/>
    <w:rsid w:val="00C30B2B"/>
    <w:rsid w:val="00C31823"/>
    <w:rsid w:val="00C33B87"/>
    <w:rsid w:val="00C3696C"/>
    <w:rsid w:val="00C43C9B"/>
    <w:rsid w:val="00C44E22"/>
    <w:rsid w:val="00C4607D"/>
    <w:rsid w:val="00C462A6"/>
    <w:rsid w:val="00C475A7"/>
    <w:rsid w:val="00C52C99"/>
    <w:rsid w:val="00C53DAB"/>
    <w:rsid w:val="00C56F12"/>
    <w:rsid w:val="00C60EFE"/>
    <w:rsid w:val="00C64393"/>
    <w:rsid w:val="00C67F6B"/>
    <w:rsid w:val="00C70E08"/>
    <w:rsid w:val="00C715A6"/>
    <w:rsid w:val="00C71DB6"/>
    <w:rsid w:val="00C7258C"/>
    <w:rsid w:val="00C741B3"/>
    <w:rsid w:val="00C7474B"/>
    <w:rsid w:val="00C84B81"/>
    <w:rsid w:val="00C86EBB"/>
    <w:rsid w:val="00C870B5"/>
    <w:rsid w:val="00C872F9"/>
    <w:rsid w:val="00C91554"/>
    <w:rsid w:val="00C915B8"/>
    <w:rsid w:val="00C9271D"/>
    <w:rsid w:val="00C92838"/>
    <w:rsid w:val="00C92BE8"/>
    <w:rsid w:val="00C93AEF"/>
    <w:rsid w:val="00C9595D"/>
    <w:rsid w:val="00C9736C"/>
    <w:rsid w:val="00CA00B8"/>
    <w:rsid w:val="00CA282A"/>
    <w:rsid w:val="00CA6001"/>
    <w:rsid w:val="00CA64C7"/>
    <w:rsid w:val="00CA72B0"/>
    <w:rsid w:val="00CB290E"/>
    <w:rsid w:val="00CB7A9C"/>
    <w:rsid w:val="00CC06C6"/>
    <w:rsid w:val="00CC3E9E"/>
    <w:rsid w:val="00CC493C"/>
    <w:rsid w:val="00CC54E4"/>
    <w:rsid w:val="00CC72FA"/>
    <w:rsid w:val="00CC7684"/>
    <w:rsid w:val="00CD0210"/>
    <w:rsid w:val="00CD04BF"/>
    <w:rsid w:val="00CD0A5B"/>
    <w:rsid w:val="00CD2A67"/>
    <w:rsid w:val="00CD6521"/>
    <w:rsid w:val="00CE098D"/>
    <w:rsid w:val="00CE43B4"/>
    <w:rsid w:val="00CE43FF"/>
    <w:rsid w:val="00CE5B0E"/>
    <w:rsid w:val="00CE7518"/>
    <w:rsid w:val="00CF66DC"/>
    <w:rsid w:val="00CF6A08"/>
    <w:rsid w:val="00D0093F"/>
    <w:rsid w:val="00D0390D"/>
    <w:rsid w:val="00D04F3F"/>
    <w:rsid w:val="00D05418"/>
    <w:rsid w:val="00D07885"/>
    <w:rsid w:val="00D10A23"/>
    <w:rsid w:val="00D114F7"/>
    <w:rsid w:val="00D115BB"/>
    <w:rsid w:val="00D11BEC"/>
    <w:rsid w:val="00D12C02"/>
    <w:rsid w:val="00D1708D"/>
    <w:rsid w:val="00D171A5"/>
    <w:rsid w:val="00D17775"/>
    <w:rsid w:val="00D17B2D"/>
    <w:rsid w:val="00D23DB5"/>
    <w:rsid w:val="00D2480E"/>
    <w:rsid w:val="00D269F0"/>
    <w:rsid w:val="00D27997"/>
    <w:rsid w:val="00D30896"/>
    <w:rsid w:val="00D32C15"/>
    <w:rsid w:val="00D332B8"/>
    <w:rsid w:val="00D33330"/>
    <w:rsid w:val="00D35DA4"/>
    <w:rsid w:val="00D36F66"/>
    <w:rsid w:val="00D40973"/>
    <w:rsid w:val="00D42832"/>
    <w:rsid w:val="00D458EC"/>
    <w:rsid w:val="00D4778E"/>
    <w:rsid w:val="00D512E7"/>
    <w:rsid w:val="00D549F7"/>
    <w:rsid w:val="00D571B3"/>
    <w:rsid w:val="00D6071E"/>
    <w:rsid w:val="00D62E60"/>
    <w:rsid w:val="00D63245"/>
    <w:rsid w:val="00D6443F"/>
    <w:rsid w:val="00D64B34"/>
    <w:rsid w:val="00D66200"/>
    <w:rsid w:val="00D66292"/>
    <w:rsid w:val="00D75606"/>
    <w:rsid w:val="00D76661"/>
    <w:rsid w:val="00D77D9E"/>
    <w:rsid w:val="00D804DC"/>
    <w:rsid w:val="00D80777"/>
    <w:rsid w:val="00D827AE"/>
    <w:rsid w:val="00D82A2B"/>
    <w:rsid w:val="00D84E4B"/>
    <w:rsid w:val="00D86C79"/>
    <w:rsid w:val="00D870D3"/>
    <w:rsid w:val="00D87925"/>
    <w:rsid w:val="00D92847"/>
    <w:rsid w:val="00D9462E"/>
    <w:rsid w:val="00D950AF"/>
    <w:rsid w:val="00D95807"/>
    <w:rsid w:val="00DA37A5"/>
    <w:rsid w:val="00DA44DC"/>
    <w:rsid w:val="00DA6387"/>
    <w:rsid w:val="00DA7954"/>
    <w:rsid w:val="00DB7231"/>
    <w:rsid w:val="00DC2F8B"/>
    <w:rsid w:val="00DC6A24"/>
    <w:rsid w:val="00DD0D02"/>
    <w:rsid w:val="00DD1CF8"/>
    <w:rsid w:val="00DD41B2"/>
    <w:rsid w:val="00DD744F"/>
    <w:rsid w:val="00DD770C"/>
    <w:rsid w:val="00DE062C"/>
    <w:rsid w:val="00DE4777"/>
    <w:rsid w:val="00DF0612"/>
    <w:rsid w:val="00DF17A2"/>
    <w:rsid w:val="00DF26B0"/>
    <w:rsid w:val="00DF2C2A"/>
    <w:rsid w:val="00DF5388"/>
    <w:rsid w:val="00DF6C86"/>
    <w:rsid w:val="00E00076"/>
    <w:rsid w:val="00E02375"/>
    <w:rsid w:val="00E02942"/>
    <w:rsid w:val="00E04082"/>
    <w:rsid w:val="00E10E7B"/>
    <w:rsid w:val="00E14329"/>
    <w:rsid w:val="00E20BA4"/>
    <w:rsid w:val="00E20BB1"/>
    <w:rsid w:val="00E21586"/>
    <w:rsid w:val="00E21AC3"/>
    <w:rsid w:val="00E238D3"/>
    <w:rsid w:val="00E24164"/>
    <w:rsid w:val="00E25447"/>
    <w:rsid w:val="00E32F56"/>
    <w:rsid w:val="00E334AF"/>
    <w:rsid w:val="00E35918"/>
    <w:rsid w:val="00E42F44"/>
    <w:rsid w:val="00E479E2"/>
    <w:rsid w:val="00E53506"/>
    <w:rsid w:val="00E55E06"/>
    <w:rsid w:val="00E562BF"/>
    <w:rsid w:val="00E5647F"/>
    <w:rsid w:val="00E56530"/>
    <w:rsid w:val="00E578FD"/>
    <w:rsid w:val="00E6070B"/>
    <w:rsid w:val="00E60B1B"/>
    <w:rsid w:val="00E63453"/>
    <w:rsid w:val="00E6519E"/>
    <w:rsid w:val="00E65C95"/>
    <w:rsid w:val="00E720F1"/>
    <w:rsid w:val="00E7287C"/>
    <w:rsid w:val="00E72D34"/>
    <w:rsid w:val="00E739DA"/>
    <w:rsid w:val="00E74E6B"/>
    <w:rsid w:val="00E815C5"/>
    <w:rsid w:val="00E82103"/>
    <w:rsid w:val="00E8351F"/>
    <w:rsid w:val="00E8560F"/>
    <w:rsid w:val="00E86889"/>
    <w:rsid w:val="00E86A82"/>
    <w:rsid w:val="00E87958"/>
    <w:rsid w:val="00E87FF4"/>
    <w:rsid w:val="00E912D7"/>
    <w:rsid w:val="00E91562"/>
    <w:rsid w:val="00E9171F"/>
    <w:rsid w:val="00E9515A"/>
    <w:rsid w:val="00EA140B"/>
    <w:rsid w:val="00EA3332"/>
    <w:rsid w:val="00EB0EB1"/>
    <w:rsid w:val="00EB4277"/>
    <w:rsid w:val="00EB4369"/>
    <w:rsid w:val="00EB4CFB"/>
    <w:rsid w:val="00EB5957"/>
    <w:rsid w:val="00EB620C"/>
    <w:rsid w:val="00EB7A18"/>
    <w:rsid w:val="00EC036D"/>
    <w:rsid w:val="00EC0D27"/>
    <w:rsid w:val="00EC1366"/>
    <w:rsid w:val="00EC2193"/>
    <w:rsid w:val="00EC27EE"/>
    <w:rsid w:val="00EC2A87"/>
    <w:rsid w:val="00EC37B9"/>
    <w:rsid w:val="00EC39B7"/>
    <w:rsid w:val="00ED2109"/>
    <w:rsid w:val="00ED3899"/>
    <w:rsid w:val="00ED4BBE"/>
    <w:rsid w:val="00ED51E0"/>
    <w:rsid w:val="00ED58BF"/>
    <w:rsid w:val="00ED6BCD"/>
    <w:rsid w:val="00EE3E03"/>
    <w:rsid w:val="00EF138B"/>
    <w:rsid w:val="00EF2A6F"/>
    <w:rsid w:val="00EF3524"/>
    <w:rsid w:val="00EF6503"/>
    <w:rsid w:val="00F005FF"/>
    <w:rsid w:val="00F01771"/>
    <w:rsid w:val="00F04ED2"/>
    <w:rsid w:val="00F10C39"/>
    <w:rsid w:val="00F10F02"/>
    <w:rsid w:val="00F112CD"/>
    <w:rsid w:val="00F13113"/>
    <w:rsid w:val="00F13497"/>
    <w:rsid w:val="00F1455E"/>
    <w:rsid w:val="00F1565B"/>
    <w:rsid w:val="00F16E87"/>
    <w:rsid w:val="00F22128"/>
    <w:rsid w:val="00F24E89"/>
    <w:rsid w:val="00F30E2B"/>
    <w:rsid w:val="00F320E1"/>
    <w:rsid w:val="00F3216B"/>
    <w:rsid w:val="00F3322E"/>
    <w:rsid w:val="00F343F2"/>
    <w:rsid w:val="00F34FDA"/>
    <w:rsid w:val="00F40083"/>
    <w:rsid w:val="00F40198"/>
    <w:rsid w:val="00F421D5"/>
    <w:rsid w:val="00F4225C"/>
    <w:rsid w:val="00F50160"/>
    <w:rsid w:val="00F51A14"/>
    <w:rsid w:val="00F51A28"/>
    <w:rsid w:val="00F53906"/>
    <w:rsid w:val="00F54419"/>
    <w:rsid w:val="00F60AC9"/>
    <w:rsid w:val="00F60C5D"/>
    <w:rsid w:val="00F615EC"/>
    <w:rsid w:val="00F63FE6"/>
    <w:rsid w:val="00F65609"/>
    <w:rsid w:val="00F65D30"/>
    <w:rsid w:val="00F67219"/>
    <w:rsid w:val="00F67A2C"/>
    <w:rsid w:val="00F71A6E"/>
    <w:rsid w:val="00F71BAC"/>
    <w:rsid w:val="00F77B03"/>
    <w:rsid w:val="00F80DF2"/>
    <w:rsid w:val="00F810AE"/>
    <w:rsid w:val="00F82177"/>
    <w:rsid w:val="00F82B39"/>
    <w:rsid w:val="00F83350"/>
    <w:rsid w:val="00F8428B"/>
    <w:rsid w:val="00F97629"/>
    <w:rsid w:val="00F97948"/>
    <w:rsid w:val="00F97BB1"/>
    <w:rsid w:val="00FA31DC"/>
    <w:rsid w:val="00FA372B"/>
    <w:rsid w:val="00FA5712"/>
    <w:rsid w:val="00FA6DD4"/>
    <w:rsid w:val="00FB4305"/>
    <w:rsid w:val="00FB5054"/>
    <w:rsid w:val="00FB7A9F"/>
    <w:rsid w:val="00FC3DF0"/>
    <w:rsid w:val="00FC57AC"/>
    <w:rsid w:val="00FC613E"/>
    <w:rsid w:val="00FD2729"/>
    <w:rsid w:val="00FD5353"/>
    <w:rsid w:val="00FD5937"/>
    <w:rsid w:val="00FD67B1"/>
    <w:rsid w:val="00FE0338"/>
    <w:rsid w:val="00FE0F33"/>
    <w:rsid w:val="00FE3C3A"/>
    <w:rsid w:val="00FE4559"/>
    <w:rsid w:val="00FE4AE2"/>
    <w:rsid w:val="00FE5509"/>
    <w:rsid w:val="00FF036E"/>
    <w:rsid w:val="00FF0BD5"/>
    <w:rsid w:val="00FF62C7"/>
    <w:rsid w:val="00FF6535"/>
    <w:rsid w:val="00FF76DB"/>
    <w:rsid w:val="00FF7D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CD13E0F"/>
  <w15:docId w15:val="{DF26671C-D0CD-41E5-BCFA-5989F3C1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05D3B"/>
    <w:pPr>
      <w:widowControl w:val="0"/>
      <w:jc w:val="both"/>
    </w:pPr>
  </w:style>
  <w:style w:type="paragraph" w:styleId="10">
    <w:name w:val="heading 1"/>
    <w:aliases w:val="H1,l1,PIM 1,h1,123321,Title1,卷标题,1st level,Section Head,1,H11,H12,H13,H14,H15,H16,H17,1.0,第 ？ 章,prop,app heading 1,app heading 11,app heading 12,app heading 111,app heading 13,Heading 11,Level 1,Level 1 Topic Heading,Head 1,Head 11,Head 12,Head 111"/>
    <w:basedOn w:val="30"/>
    <w:next w:val="a3"/>
    <w:link w:val="1Char"/>
    <w:autoRedefine/>
    <w:qFormat/>
    <w:rsid w:val="00AB03A9"/>
    <w:pPr>
      <w:spacing w:before="340" w:after="330" w:line="360" w:lineRule="auto"/>
      <w:jc w:val="center"/>
      <w:outlineLvl w:val="0"/>
    </w:pPr>
    <w:rPr>
      <w:rFonts w:eastAsia="黑体"/>
      <w:kern w:val="44"/>
      <w:szCs w:val="44"/>
    </w:rPr>
  </w:style>
  <w:style w:type="paragraph" w:styleId="2">
    <w:name w:val="heading 2"/>
    <w:aliases w:val="H2,h2,sect 1.2,Heading 2 Hidden,Heading 2 CCBS,heading 2,第一章 标题 2,ISO1,Underrubrik1,prop2,标题 1.1,Title2,标题二,H21,Level 2 Topic Heading,Second Level Topic,- Para,sect 1.21,sect 1.22,H22,sect 1.23,H23,sect 1.24,H24,sect 1.25,H25,sect 1.26,H26,2,l2,章标题"/>
    <w:basedOn w:val="30"/>
    <w:next w:val="4"/>
    <w:link w:val="2Char"/>
    <w:qFormat/>
    <w:rsid w:val="00AB03A9"/>
    <w:pPr>
      <w:adjustRightInd w:val="0"/>
      <w:jc w:val="center"/>
      <w:textAlignment w:val="baseline"/>
      <w:outlineLvl w:val="1"/>
    </w:pPr>
    <w:rPr>
      <w:kern w:val="0"/>
      <w:sz w:val="24"/>
      <w:szCs w:val="20"/>
    </w:rPr>
  </w:style>
  <w:style w:type="paragraph" w:styleId="30">
    <w:name w:val="heading 3"/>
    <w:aliases w:val="H3,l3,CT,h3,3rd level,Level 3 Head,Heading 3 - old,ISO2,L3,sect1.2.3,sect1.2.31,sect1.2.32,sect1.2.311,sect1.2.33,sect1.2.312,3,sl3,Heading 3under,- Maj Side,BOD 0,Bold Head,bh,heading 3,level_3,PIM 3,prop3,3heading,Heading 31,Head 3,标题4,HeadC,h31"/>
    <w:basedOn w:val="4"/>
    <w:next w:val="a3"/>
    <w:link w:val="3Char1"/>
    <w:qFormat/>
    <w:rsid w:val="00AB03A9"/>
    <w:pPr>
      <w:spacing w:before="260" w:after="260" w:line="240" w:lineRule="auto"/>
      <w:outlineLvl w:val="2"/>
    </w:pPr>
    <w:rPr>
      <w:rFonts w:ascii="宋体" w:eastAsia="宋体" w:hAnsi="宋体"/>
      <w:szCs w:val="32"/>
    </w:rPr>
  </w:style>
  <w:style w:type="paragraph" w:styleId="4">
    <w:name w:val="heading 4"/>
    <w:aliases w:val="H4,heading 4,h4,PIM 4,bullet,bl,bb,H41,H42,H43,H44,H45,H46,H47,H48,H49,H410,H411,H421,H431,H441,H451,H461,H471,H481,H491,H4101,H412,H422,H432,H442,H452,H462,H472,H482,H492,H4102,H4111,H4211,H4311,H4411,H4511,H4611,H4711,H4811,H4911,H41011,H413,H423"/>
    <w:basedOn w:val="a3"/>
    <w:next w:val="a3"/>
    <w:link w:val="4Char"/>
    <w:qFormat/>
    <w:rsid w:val="00AB03A9"/>
    <w:pPr>
      <w:keepNext/>
      <w:keepLines/>
      <w:spacing w:before="280" w:after="290" w:line="376" w:lineRule="auto"/>
      <w:outlineLvl w:val="3"/>
    </w:pPr>
    <w:rPr>
      <w:rFonts w:ascii="Arial" w:eastAsia="黑体" w:hAnsi="Arial" w:cs="Times New Roman"/>
      <w:b/>
      <w:bCs/>
      <w:sz w:val="28"/>
      <w:szCs w:val="28"/>
    </w:rPr>
  </w:style>
  <w:style w:type="paragraph" w:styleId="5">
    <w:name w:val="heading 5"/>
    <w:aliases w:val="Heading 5(unused),Heading 5(unused)1,Heading 5(unused)2,Heading 5(unused)3,Heading 5(unused)4,Heading 5(unused)5,Heading 5(unused)6,Heading 5(unused)7,Heading 5(unused)11,Heading 5(unused)21,Heading 5(unused)31,Heading 5(unused)41,pt,Alt+5"/>
    <w:basedOn w:val="a3"/>
    <w:next w:val="a4"/>
    <w:link w:val="5Char"/>
    <w:qFormat/>
    <w:rsid w:val="00AB03A9"/>
    <w:pPr>
      <w:keepNext/>
      <w:keepLines/>
      <w:spacing w:before="280" w:after="290" w:line="376" w:lineRule="auto"/>
      <w:outlineLvl w:val="4"/>
    </w:pPr>
    <w:rPr>
      <w:rFonts w:ascii="Times New Roman" w:eastAsia="宋体" w:hAnsi="Times New Roman" w:cs="Times New Roman"/>
      <w:b/>
      <w:sz w:val="28"/>
      <w:szCs w:val="20"/>
    </w:rPr>
  </w:style>
  <w:style w:type="paragraph" w:styleId="6">
    <w:name w:val="heading 6"/>
    <w:basedOn w:val="a3"/>
    <w:next w:val="a4"/>
    <w:link w:val="6Char"/>
    <w:qFormat/>
    <w:rsid w:val="00AB03A9"/>
    <w:pPr>
      <w:keepNext/>
      <w:keepLines/>
      <w:spacing w:before="240" w:after="64" w:line="320" w:lineRule="auto"/>
      <w:outlineLvl w:val="5"/>
    </w:pPr>
    <w:rPr>
      <w:rFonts w:ascii="Arial" w:eastAsia="黑体" w:hAnsi="Arial" w:cs="Times New Roman"/>
      <w:b/>
      <w:sz w:val="24"/>
      <w:szCs w:val="20"/>
    </w:rPr>
  </w:style>
  <w:style w:type="paragraph" w:styleId="7">
    <w:name w:val="heading 7"/>
    <w:basedOn w:val="a3"/>
    <w:next w:val="a4"/>
    <w:link w:val="7Char"/>
    <w:qFormat/>
    <w:rsid w:val="00AB03A9"/>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3"/>
    <w:next w:val="a4"/>
    <w:link w:val="8Char"/>
    <w:qFormat/>
    <w:rsid w:val="00AB03A9"/>
    <w:pPr>
      <w:keepNext/>
      <w:keepLines/>
      <w:spacing w:before="240" w:after="64" w:line="320" w:lineRule="auto"/>
      <w:outlineLvl w:val="7"/>
    </w:pPr>
    <w:rPr>
      <w:rFonts w:ascii="Arial" w:eastAsia="黑体" w:hAnsi="Arial" w:cs="Times New Roman"/>
      <w:sz w:val="24"/>
      <w:szCs w:val="20"/>
    </w:rPr>
  </w:style>
  <w:style w:type="paragraph" w:styleId="9">
    <w:name w:val="heading 9"/>
    <w:basedOn w:val="a3"/>
    <w:next w:val="a4"/>
    <w:link w:val="9Char"/>
    <w:qFormat/>
    <w:rsid w:val="00AB03A9"/>
    <w:pPr>
      <w:keepNext/>
      <w:keepLines/>
      <w:spacing w:before="240" w:after="64" w:line="320" w:lineRule="auto"/>
      <w:outlineLvl w:val="8"/>
    </w:pPr>
    <w:rPr>
      <w:rFonts w:ascii="Arial" w:eastAsia="黑体" w:hAnsi="Arial" w:cs="Times New Roman"/>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标题 1 字符"/>
    <w:basedOn w:val="a5"/>
    <w:uiPriority w:val="9"/>
    <w:rsid w:val="00AB03A9"/>
    <w:rPr>
      <w:b/>
      <w:bCs/>
      <w:kern w:val="44"/>
      <w:sz w:val="44"/>
      <w:szCs w:val="44"/>
    </w:rPr>
  </w:style>
  <w:style w:type="character" w:customStyle="1" w:styleId="20">
    <w:name w:val="标题 2 字符"/>
    <w:basedOn w:val="a5"/>
    <w:uiPriority w:val="9"/>
    <w:semiHidden/>
    <w:rsid w:val="00AB03A9"/>
    <w:rPr>
      <w:rFonts w:asciiTheme="majorHAnsi" w:eastAsiaTheme="majorEastAsia" w:hAnsiTheme="majorHAnsi" w:cstheme="majorBidi"/>
      <w:b/>
      <w:bCs/>
      <w:sz w:val="32"/>
      <w:szCs w:val="32"/>
    </w:rPr>
  </w:style>
  <w:style w:type="character" w:customStyle="1" w:styleId="31">
    <w:name w:val="标题 3 字符"/>
    <w:basedOn w:val="a5"/>
    <w:uiPriority w:val="9"/>
    <w:semiHidden/>
    <w:rsid w:val="00AB03A9"/>
    <w:rPr>
      <w:b/>
      <w:bCs/>
      <w:sz w:val="32"/>
      <w:szCs w:val="32"/>
    </w:rPr>
  </w:style>
  <w:style w:type="character" w:customStyle="1" w:styleId="40">
    <w:name w:val="标题 4 字符"/>
    <w:basedOn w:val="a5"/>
    <w:uiPriority w:val="9"/>
    <w:semiHidden/>
    <w:rsid w:val="00AB03A9"/>
    <w:rPr>
      <w:rFonts w:asciiTheme="majorHAnsi" w:eastAsiaTheme="majorEastAsia" w:hAnsiTheme="majorHAnsi" w:cstheme="majorBidi"/>
      <w:b/>
      <w:bCs/>
      <w:sz w:val="28"/>
      <w:szCs w:val="28"/>
    </w:rPr>
  </w:style>
  <w:style w:type="character" w:customStyle="1" w:styleId="50">
    <w:name w:val="标题 5 字符"/>
    <w:basedOn w:val="a5"/>
    <w:uiPriority w:val="9"/>
    <w:semiHidden/>
    <w:rsid w:val="00AB03A9"/>
    <w:rPr>
      <w:b/>
      <w:bCs/>
      <w:sz w:val="28"/>
      <w:szCs w:val="28"/>
    </w:rPr>
  </w:style>
  <w:style w:type="character" w:customStyle="1" w:styleId="60">
    <w:name w:val="标题 6 字符"/>
    <w:basedOn w:val="a5"/>
    <w:uiPriority w:val="9"/>
    <w:semiHidden/>
    <w:rsid w:val="00AB03A9"/>
    <w:rPr>
      <w:rFonts w:asciiTheme="majorHAnsi" w:eastAsiaTheme="majorEastAsia" w:hAnsiTheme="majorHAnsi" w:cstheme="majorBidi"/>
      <w:b/>
      <w:bCs/>
      <w:sz w:val="24"/>
      <w:szCs w:val="24"/>
    </w:rPr>
  </w:style>
  <w:style w:type="character" w:customStyle="1" w:styleId="70">
    <w:name w:val="标题 7 字符"/>
    <w:basedOn w:val="a5"/>
    <w:uiPriority w:val="9"/>
    <w:semiHidden/>
    <w:rsid w:val="00AB03A9"/>
    <w:rPr>
      <w:b/>
      <w:bCs/>
      <w:sz w:val="24"/>
      <w:szCs w:val="24"/>
    </w:rPr>
  </w:style>
  <w:style w:type="character" w:customStyle="1" w:styleId="80">
    <w:name w:val="标题 8 字符"/>
    <w:basedOn w:val="a5"/>
    <w:uiPriority w:val="9"/>
    <w:semiHidden/>
    <w:rsid w:val="00AB03A9"/>
    <w:rPr>
      <w:rFonts w:asciiTheme="majorHAnsi" w:eastAsiaTheme="majorEastAsia" w:hAnsiTheme="majorHAnsi" w:cstheme="majorBidi"/>
      <w:sz w:val="24"/>
      <w:szCs w:val="24"/>
    </w:rPr>
  </w:style>
  <w:style w:type="character" w:customStyle="1" w:styleId="90">
    <w:name w:val="标题 9 字符"/>
    <w:basedOn w:val="a5"/>
    <w:uiPriority w:val="9"/>
    <w:semiHidden/>
    <w:rsid w:val="00AB03A9"/>
    <w:rPr>
      <w:rFonts w:asciiTheme="majorHAnsi" w:eastAsiaTheme="majorEastAsia" w:hAnsiTheme="majorHAnsi" w:cstheme="majorBidi"/>
      <w:szCs w:val="21"/>
    </w:rPr>
  </w:style>
  <w:style w:type="numbering" w:customStyle="1" w:styleId="12">
    <w:name w:val="无列表1"/>
    <w:next w:val="a7"/>
    <w:uiPriority w:val="99"/>
    <w:semiHidden/>
    <w:unhideWhenUsed/>
    <w:rsid w:val="00AB03A9"/>
  </w:style>
  <w:style w:type="character" w:customStyle="1" w:styleId="4Char">
    <w:name w:val="标题 4 Char"/>
    <w:aliases w:val="H4 Char,heading 4 Char,h4 Char,PIM 4 Char,bullet Char,bl Char,bb Char,H41 Char,H42 Char,H43 Char,H44 Char,H45 Char,H46 Char,H47 Char,H48 Char,H49 Char,H410 Char,H411 Char,H421 Char,H431 Char,H441 Char,H451 Char,H461 Char,H471 Char,H481 Char"/>
    <w:link w:val="4"/>
    <w:rsid w:val="00AB03A9"/>
    <w:rPr>
      <w:rFonts w:ascii="Arial" w:eastAsia="黑体" w:hAnsi="Arial" w:cs="Times New Roman"/>
      <w:b/>
      <w:bCs/>
      <w:sz w:val="28"/>
      <w:szCs w:val="28"/>
    </w:rPr>
  </w:style>
  <w:style w:type="paragraph" w:customStyle="1" w:styleId="Char">
    <w:name w:val="Char"/>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0"/>
    <w:rsid w:val="00AB03A9"/>
    <w:rPr>
      <w:rFonts w:ascii="宋体" w:eastAsia="宋体" w:hAnsi="宋体" w:cs="Times New Roman"/>
      <w:b/>
      <w:bCs/>
      <w:sz w:val="28"/>
      <w:szCs w:val="32"/>
    </w:rPr>
  </w:style>
  <w:style w:type="character" w:customStyle="1" w:styleId="1Char">
    <w:name w:val="标题 1 Char"/>
    <w:aliases w:val="H1 Char,l1 Char,PIM 1 Char,h1 Char,123321 Char,Title1 Char,卷标题 Char,1st level Char,Section Head Char,1 Char,H11 Char,H12 Char,H13 Char,H14 Char,H15 Char,H16 Char,H17 Char,1.0 Char,第 ？ 章 Char,prop Char,app heading 1 Char,app heading 11 Char"/>
    <w:link w:val="10"/>
    <w:rsid w:val="00AB03A9"/>
    <w:rPr>
      <w:rFonts w:ascii="宋体" w:eastAsia="黑体" w:hAnsi="宋体" w:cs="Times New Roman"/>
      <w:b/>
      <w:bCs/>
      <w:kern w:val="44"/>
      <w:sz w:val="28"/>
      <w:szCs w:val="44"/>
    </w:rPr>
  </w:style>
  <w:style w:type="paragraph" w:styleId="a4">
    <w:name w:val="Normal Indent"/>
    <w:aliases w:val="body text,鋘drad,???änd,Body Text(ch),正文（首行缩进两字） Char Char,正文（首行缩进两字） Char,正文非缩进 Char,特点,表正文,正文非缩进,段1,正文缩进 Char,缩进,四号,ALT+Z,bt,?y????×?,?y????,?y?????,????,建议书标准,正文双线,表正文 Char,正文不缩进,特点 Char,,四号 Char Char,正文缩进William,中文正文,水上软件,正文（首行缩进两字）1,正文编号,正 文 1"/>
    <w:basedOn w:val="a3"/>
    <w:link w:val="Char1"/>
    <w:qFormat/>
    <w:rsid w:val="00AB03A9"/>
    <w:pPr>
      <w:ind w:firstLine="420"/>
    </w:pPr>
    <w:rPr>
      <w:rFonts w:ascii="Times New Roman" w:eastAsia="宋体" w:hAnsi="Times New Roman" w:cs="Times New Roman"/>
      <w:szCs w:val="20"/>
    </w:rPr>
  </w:style>
  <w:style w:type="character" w:customStyle="1" w:styleId="Char1">
    <w:name w:val="正文缩进 Char1"/>
    <w:aliases w:val="body text Char,鋘drad Char,???änd Char,Body Text(ch) Char,正文（首行缩进两字） Char Char Char,正文（首行缩进两字） Char Char1,正文非缩进 Char Char,特点 Char1,表正文 Char1,正文非缩进 Char1,段1 Char,正文缩进 Char Char,缩进 Char,四号 Char,ALT+Z Char,bt Char,?y????×? Char,?y???? Char, Char"/>
    <w:link w:val="a4"/>
    <w:rsid w:val="00AB03A9"/>
    <w:rPr>
      <w:rFonts w:ascii="Times New Roman" w:eastAsia="宋体" w:hAnsi="Times New Roman" w:cs="Times New Roman"/>
      <w:szCs w:val="20"/>
    </w:rPr>
  </w:style>
  <w:style w:type="paragraph" w:styleId="a8">
    <w:name w:val="Title"/>
    <w:basedOn w:val="a3"/>
    <w:link w:val="Char0"/>
    <w:qFormat/>
    <w:rsid w:val="00AB03A9"/>
    <w:pPr>
      <w:spacing w:before="240" w:after="60"/>
      <w:jc w:val="center"/>
      <w:outlineLvl w:val="0"/>
    </w:pPr>
    <w:rPr>
      <w:rFonts w:ascii="Arial" w:eastAsia="隶书" w:hAnsi="Arial" w:cs="Arial"/>
      <w:b/>
      <w:bCs/>
      <w:sz w:val="32"/>
      <w:szCs w:val="32"/>
    </w:rPr>
  </w:style>
  <w:style w:type="character" w:customStyle="1" w:styleId="a9">
    <w:name w:val="标题 字符"/>
    <w:basedOn w:val="a5"/>
    <w:uiPriority w:val="10"/>
    <w:rsid w:val="00AB03A9"/>
    <w:rPr>
      <w:rFonts w:asciiTheme="majorHAnsi" w:eastAsiaTheme="majorEastAsia" w:hAnsiTheme="majorHAnsi" w:cstheme="majorBidi"/>
      <w:b/>
      <w:bCs/>
      <w:sz w:val="32"/>
      <w:szCs w:val="32"/>
    </w:rPr>
  </w:style>
  <w:style w:type="paragraph" w:styleId="aa">
    <w:name w:val="Date"/>
    <w:basedOn w:val="a3"/>
    <w:next w:val="a3"/>
    <w:link w:val="Char2"/>
    <w:rsid w:val="00AB03A9"/>
    <w:rPr>
      <w:rFonts w:ascii="宋体" w:eastAsia="宋体" w:hAnsi="Courier New" w:cs="Times New Roman"/>
      <w:sz w:val="32"/>
      <w:szCs w:val="20"/>
    </w:rPr>
  </w:style>
  <w:style w:type="character" w:customStyle="1" w:styleId="ab">
    <w:name w:val="日期 字符"/>
    <w:basedOn w:val="a5"/>
    <w:uiPriority w:val="99"/>
    <w:semiHidden/>
    <w:rsid w:val="00AB03A9"/>
  </w:style>
  <w:style w:type="character" w:styleId="ac">
    <w:name w:val="Hyperlink"/>
    <w:qFormat/>
    <w:rsid w:val="00AB03A9"/>
    <w:rPr>
      <w:color w:val="0000FF"/>
      <w:u w:val="single"/>
    </w:rPr>
  </w:style>
  <w:style w:type="paragraph" w:styleId="21">
    <w:name w:val="toc 2"/>
    <w:basedOn w:val="a3"/>
    <w:next w:val="a3"/>
    <w:autoRedefine/>
    <w:semiHidden/>
    <w:rsid w:val="00AB03A9"/>
    <w:pPr>
      <w:tabs>
        <w:tab w:val="right" w:leader="dot" w:pos="8296"/>
      </w:tabs>
      <w:ind w:left="210"/>
      <w:jc w:val="left"/>
    </w:pPr>
    <w:rPr>
      <w:rFonts w:ascii="Times New Roman" w:eastAsia="宋体" w:hAnsi="Times New Roman" w:cs="Times New Roman"/>
      <w:smallCaps/>
      <w:noProof/>
      <w:szCs w:val="24"/>
    </w:rPr>
  </w:style>
  <w:style w:type="paragraph" w:styleId="13">
    <w:name w:val="toc 1"/>
    <w:aliases w:val="目录"/>
    <w:basedOn w:val="a3"/>
    <w:next w:val="a3"/>
    <w:autoRedefine/>
    <w:semiHidden/>
    <w:rsid w:val="00AB03A9"/>
    <w:pPr>
      <w:spacing w:before="120" w:after="120"/>
      <w:jc w:val="left"/>
    </w:pPr>
    <w:rPr>
      <w:rFonts w:ascii="Times New Roman" w:eastAsia="宋体" w:hAnsi="Times New Roman" w:cs="Times New Roman"/>
      <w:b/>
      <w:bCs/>
      <w:caps/>
      <w:szCs w:val="24"/>
    </w:rPr>
  </w:style>
  <w:style w:type="paragraph" w:styleId="32">
    <w:name w:val="toc 3"/>
    <w:basedOn w:val="a3"/>
    <w:next w:val="a3"/>
    <w:autoRedefine/>
    <w:semiHidden/>
    <w:rsid w:val="00AB03A9"/>
    <w:pPr>
      <w:ind w:left="420"/>
      <w:jc w:val="left"/>
    </w:pPr>
    <w:rPr>
      <w:rFonts w:ascii="Times New Roman" w:eastAsia="宋体" w:hAnsi="Times New Roman" w:cs="Times New Roman"/>
      <w:i/>
      <w:iCs/>
      <w:szCs w:val="24"/>
    </w:rPr>
  </w:style>
  <w:style w:type="paragraph" w:styleId="HTML">
    <w:name w:val="HTML Preformatted"/>
    <w:basedOn w:val="a3"/>
    <w:link w:val="HTMLChar"/>
    <w:rsid w:val="00AB03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Times New Roman"/>
      <w:color w:val="000000"/>
      <w:kern w:val="0"/>
      <w:sz w:val="20"/>
      <w:szCs w:val="20"/>
    </w:rPr>
  </w:style>
  <w:style w:type="character" w:customStyle="1" w:styleId="HTML0">
    <w:name w:val="HTML 预设格式 字符"/>
    <w:basedOn w:val="a5"/>
    <w:uiPriority w:val="99"/>
    <w:semiHidden/>
    <w:rsid w:val="00AB03A9"/>
    <w:rPr>
      <w:rFonts w:ascii="Courier New" w:hAnsi="Courier New" w:cs="Courier New"/>
      <w:sz w:val="20"/>
      <w:szCs w:val="20"/>
    </w:rPr>
  </w:style>
  <w:style w:type="paragraph" w:styleId="ad">
    <w:name w:val="Plain Text"/>
    <w:aliases w:val="普通文字1,小,纯文本 Char Char Char"/>
    <w:basedOn w:val="a3"/>
    <w:link w:val="Char3"/>
    <w:rsid w:val="00AB03A9"/>
    <w:rPr>
      <w:rFonts w:ascii="宋体" w:eastAsia="宋体" w:hAnsi="Courier New" w:cs="Times New Roman"/>
      <w:szCs w:val="20"/>
    </w:rPr>
  </w:style>
  <w:style w:type="character" w:customStyle="1" w:styleId="ae">
    <w:name w:val="纯文本 字符"/>
    <w:basedOn w:val="a5"/>
    <w:uiPriority w:val="99"/>
    <w:semiHidden/>
    <w:rsid w:val="00AB03A9"/>
    <w:rPr>
      <w:rFonts w:asciiTheme="minorEastAsia" w:hAnsi="Courier New" w:cs="Courier New"/>
    </w:rPr>
  </w:style>
  <w:style w:type="paragraph" w:styleId="af">
    <w:name w:val="Body Text Indent"/>
    <w:aliases w:val="正文文字首行缩进,HD正文1,特点标题,上海中望标准,小黑点符号,Body Text1,小黑点符号 Char Char Char Char,正文1，正文内容,正文普通文字,正文小标题,PI"/>
    <w:basedOn w:val="a3"/>
    <w:link w:val="Char4"/>
    <w:rsid w:val="00AB03A9"/>
    <w:pPr>
      <w:spacing w:line="360" w:lineRule="auto"/>
      <w:ind w:firstLineChars="200" w:firstLine="420"/>
    </w:pPr>
    <w:rPr>
      <w:rFonts w:ascii="Times New Roman" w:eastAsia="宋体" w:hAnsi="Times New Roman" w:cs="Times New Roman"/>
      <w:szCs w:val="24"/>
    </w:rPr>
  </w:style>
  <w:style w:type="character" w:customStyle="1" w:styleId="af0">
    <w:name w:val="正文文本缩进 字符"/>
    <w:basedOn w:val="a5"/>
    <w:uiPriority w:val="99"/>
    <w:semiHidden/>
    <w:rsid w:val="00AB03A9"/>
  </w:style>
  <w:style w:type="paragraph" w:styleId="af1">
    <w:name w:val="Body Text"/>
    <w:aliases w:val="EHPT,Body Text2,正文文本 Char,正文文字"/>
    <w:basedOn w:val="a3"/>
    <w:link w:val="Char10"/>
    <w:rsid w:val="00AB03A9"/>
    <w:pPr>
      <w:spacing w:line="360" w:lineRule="auto"/>
    </w:pPr>
    <w:rPr>
      <w:rFonts w:ascii="Times New Roman" w:eastAsia="宋体" w:hAnsi="Times New Roman" w:cs="Times New Roman"/>
      <w:b/>
      <w:bCs/>
      <w:sz w:val="24"/>
      <w:szCs w:val="24"/>
    </w:rPr>
  </w:style>
  <w:style w:type="character" w:customStyle="1" w:styleId="af2">
    <w:name w:val="正文文本 字符"/>
    <w:basedOn w:val="a5"/>
    <w:uiPriority w:val="99"/>
    <w:semiHidden/>
    <w:rsid w:val="00AB03A9"/>
  </w:style>
  <w:style w:type="paragraph" w:styleId="22">
    <w:name w:val="Body Text Indent 2"/>
    <w:basedOn w:val="a3"/>
    <w:link w:val="2Char0"/>
    <w:rsid w:val="00AB03A9"/>
    <w:pPr>
      <w:spacing w:beforeLines="50" w:afterLines="50" w:line="120" w:lineRule="auto"/>
      <w:ind w:firstLineChars="400" w:firstLine="840"/>
      <w:jc w:val="left"/>
    </w:pPr>
    <w:rPr>
      <w:rFonts w:ascii="宋体" w:eastAsia="宋体" w:hAnsi="宋体" w:cs="Times New Roman"/>
      <w:szCs w:val="24"/>
    </w:rPr>
  </w:style>
  <w:style w:type="character" w:customStyle="1" w:styleId="23">
    <w:name w:val="正文文本缩进 2 字符"/>
    <w:basedOn w:val="a5"/>
    <w:uiPriority w:val="99"/>
    <w:semiHidden/>
    <w:rsid w:val="00AB03A9"/>
  </w:style>
  <w:style w:type="paragraph" w:styleId="af3">
    <w:name w:val="header"/>
    <w:aliases w:val="h,header odd"/>
    <w:basedOn w:val="a3"/>
    <w:link w:val="Char5"/>
    <w:rsid w:val="00AB03A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4">
    <w:name w:val="页眉 字符"/>
    <w:basedOn w:val="a5"/>
    <w:uiPriority w:val="99"/>
    <w:semiHidden/>
    <w:rsid w:val="00AB03A9"/>
    <w:rPr>
      <w:sz w:val="18"/>
      <w:szCs w:val="18"/>
    </w:rPr>
  </w:style>
  <w:style w:type="paragraph" w:styleId="af5">
    <w:name w:val="annotation text"/>
    <w:basedOn w:val="a3"/>
    <w:link w:val="Char6"/>
    <w:qFormat/>
    <w:rsid w:val="00AB03A9"/>
    <w:pPr>
      <w:autoSpaceDE w:val="0"/>
      <w:autoSpaceDN w:val="0"/>
      <w:adjustRightInd w:val="0"/>
      <w:jc w:val="left"/>
      <w:textAlignment w:val="baseline"/>
    </w:pPr>
    <w:rPr>
      <w:rFonts w:ascii="宋体" w:eastAsia="宋体" w:hAnsi="Times New Roman" w:cs="Times New Roman"/>
      <w:kern w:val="0"/>
      <w:sz w:val="34"/>
      <w:szCs w:val="20"/>
    </w:rPr>
  </w:style>
  <w:style w:type="character" w:customStyle="1" w:styleId="af6">
    <w:name w:val="批注文字 字符"/>
    <w:basedOn w:val="a5"/>
    <w:uiPriority w:val="99"/>
    <w:semiHidden/>
    <w:rsid w:val="00AB03A9"/>
  </w:style>
  <w:style w:type="paragraph" w:styleId="33">
    <w:name w:val="Body Text Indent 3"/>
    <w:basedOn w:val="a3"/>
    <w:link w:val="3Char"/>
    <w:rsid w:val="00AB03A9"/>
    <w:pPr>
      <w:spacing w:line="360" w:lineRule="auto"/>
      <w:ind w:firstLineChars="200" w:firstLine="482"/>
    </w:pPr>
    <w:rPr>
      <w:rFonts w:ascii="宋体" w:eastAsia="宋体" w:hAnsi="Times New Roman" w:cs="Times New Roman"/>
      <w:b/>
      <w:bCs/>
      <w:sz w:val="24"/>
      <w:szCs w:val="24"/>
    </w:rPr>
  </w:style>
  <w:style w:type="character" w:customStyle="1" w:styleId="34">
    <w:name w:val="正文文本缩进 3 字符"/>
    <w:basedOn w:val="a5"/>
    <w:uiPriority w:val="99"/>
    <w:semiHidden/>
    <w:rsid w:val="00AB03A9"/>
    <w:rPr>
      <w:sz w:val="16"/>
      <w:szCs w:val="16"/>
    </w:rPr>
  </w:style>
  <w:style w:type="paragraph" w:styleId="24">
    <w:name w:val="Body Text 2"/>
    <w:basedOn w:val="a3"/>
    <w:link w:val="2Char1"/>
    <w:rsid w:val="00AB03A9"/>
    <w:pPr>
      <w:spacing w:line="360" w:lineRule="auto"/>
    </w:pPr>
    <w:rPr>
      <w:rFonts w:ascii="Times New Roman" w:eastAsia="宋体" w:hAnsi="Times New Roman" w:cs="Times New Roman"/>
      <w:sz w:val="24"/>
      <w:szCs w:val="24"/>
    </w:rPr>
  </w:style>
  <w:style w:type="character" w:customStyle="1" w:styleId="25">
    <w:name w:val="正文文本 2 字符"/>
    <w:basedOn w:val="a5"/>
    <w:uiPriority w:val="99"/>
    <w:semiHidden/>
    <w:rsid w:val="00AB03A9"/>
  </w:style>
  <w:style w:type="character" w:styleId="af7">
    <w:name w:val="page number"/>
    <w:basedOn w:val="a5"/>
    <w:rsid w:val="00AB03A9"/>
  </w:style>
  <w:style w:type="paragraph" w:styleId="af8">
    <w:name w:val="footer"/>
    <w:aliases w:val="fo,footer odd,odd,footer Final,Footer-Even,ERMF"/>
    <w:basedOn w:val="a3"/>
    <w:link w:val="Char7"/>
    <w:rsid w:val="00AB03A9"/>
    <w:pPr>
      <w:tabs>
        <w:tab w:val="center" w:pos="4153"/>
        <w:tab w:val="right" w:pos="8306"/>
      </w:tabs>
      <w:snapToGrid w:val="0"/>
      <w:jc w:val="left"/>
    </w:pPr>
    <w:rPr>
      <w:rFonts w:ascii="Times New Roman" w:eastAsia="宋体" w:hAnsi="Times New Roman" w:cs="Times New Roman"/>
      <w:sz w:val="18"/>
      <w:szCs w:val="18"/>
    </w:rPr>
  </w:style>
  <w:style w:type="character" w:customStyle="1" w:styleId="af9">
    <w:name w:val="页脚 字符"/>
    <w:basedOn w:val="a5"/>
    <w:uiPriority w:val="99"/>
    <w:semiHidden/>
    <w:rsid w:val="00AB03A9"/>
    <w:rPr>
      <w:sz w:val="18"/>
      <w:szCs w:val="18"/>
    </w:rPr>
  </w:style>
  <w:style w:type="character" w:customStyle="1" w:styleId="14">
    <w:name w:val="已访问的超链接1"/>
    <w:rsid w:val="00AB03A9"/>
    <w:rPr>
      <w:color w:val="800080"/>
      <w:u w:val="single"/>
    </w:rPr>
  </w:style>
  <w:style w:type="paragraph" w:styleId="afa">
    <w:name w:val="Document Map"/>
    <w:basedOn w:val="a3"/>
    <w:link w:val="Char8"/>
    <w:semiHidden/>
    <w:rsid w:val="00AB03A9"/>
    <w:pPr>
      <w:shd w:val="clear" w:color="auto" w:fill="000080"/>
    </w:pPr>
    <w:rPr>
      <w:rFonts w:ascii="Times New Roman" w:eastAsia="宋体" w:hAnsi="Times New Roman" w:cs="Times New Roman"/>
      <w:szCs w:val="24"/>
    </w:rPr>
  </w:style>
  <w:style w:type="character" w:customStyle="1" w:styleId="Char8">
    <w:name w:val="文档结构图 Char"/>
    <w:basedOn w:val="a5"/>
    <w:link w:val="afa"/>
    <w:semiHidden/>
    <w:rsid w:val="00AB03A9"/>
    <w:rPr>
      <w:rFonts w:ascii="Times New Roman" w:eastAsia="宋体" w:hAnsi="Times New Roman" w:cs="Times New Roman"/>
      <w:szCs w:val="24"/>
      <w:shd w:val="clear" w:color="auto" w:fill="000080"/>
    </w:rPr>
  </w:style>
  <w:style w:type="character" w:customStyle="1" w:styleId="3Char0">
    <w:name w:val="标题 3 Char"/>
    <w:rsid w:val="00AB03A9"/>
    <w:rPr>
      <w:rFonts w:ascii="黑体" w:eastAsia="黑体"/>
      <w:bCs/>
      <w:sz w:val="30"/>
    </w:rPr>
  </w:style>
  <w:style w:type="paragraph" w:styleId="35">
    <w:name w:val="Body Text 3"/>
    <w:basedOn w:val="a3"/>
    <w:link w:val="3Char2"/>
    <w:rsid w:val="00AB03A9"/>
    <w:pPr>
      <w:spacing w:after="120"/>
    </w:pPr>
    <w:rPr>
      <w:rFonts w:ascii="Times New Roman" w:eastAsia="宋体" w:hAnsi="Times New Roman" w:cs="Times New Roman"/>
      <w:sz w:val="16"/>
      <w:szCs w:val="16"/>
    </w:rPr>
  </w:style>
  <w:style w:type="character" w:customStyle="1" w:styleId="36">
    <w:name w:val="正文文本 3 字符"/>
    <w:basedOn w:val="a5"/>
    <w:uiPriority w:val="99"/>
    <w:semiHidden/>
    <w:rsid w:val="00AB03A9"/>
    <w:rPr>
      <w:sz w:val="16"/>
      <w:szCs w:val="16"/>
    </w:rPr>
  </w:style>
  <w:style w:type="paragraph" w:styleId="42">
    <w:name w:val="toc 4"/>
    <w:basedOn w:val="a3"/>
    <w:next w:val="a3"/>
    <w:autoRedefine/>
    <w:semiHidden/>
    <w:rsid w:val="00AB03A9"/>
    <w:pPr>
      <w:ind w:left="630"/>
      <w:jc w:val="left"/>
    </w:pPr>
    <w:rPr>
      <w:rFonts w:ascii="Times New Roman" w:eastAsia="宋体" w:hAnsi="Times New Roman" w:cs="Times New Roman"/>
      <w:szCs w:val="21"/>
    </w:rPr>
  </w:style>
  <w:style w:type="paragraph" w:styleId="51">
    <w:name w:val="toc 5"/>
    <w:basedOn w:val="a3"/>
    <w:next w:val="a3"/>
    <w:autoRedefine/>
    <w:semiHidden/>
    <w:rsid w:val="00AB03A9"/>
    <w:pPr>
      <w:ind w:left="840"/>
      <w:jc w:val="left"/>
    </w:pPr>
    <w:rPr>
      <w:rFonts w:ascii="Times New Roman" w:eastAsia="宋体" w:hAnsi="Times New Roman" w:cs="Times New Roman"/>
      <w:szCs w:val="21"/>
    </w:rPr>
  </w:style>
  <w:style w:type="paragraph" w:styleId="61">
    <w:name w:val="toc 6"/>
    <w:basedOn w:val="a3"/>
    <w:next w:val="a3"/>
    <w:autoRedefine/>
    <w:semiHidden/>
    <w:rsid w:val="00AB03A9"/>
    <w:pPr>
      <w:ind w:left="1050"/>
      <w:jc w:val="left"/>
    </w:pPr>
    <w:rPr>
      <w:rFonts w:ascii="Times New Roman" w:eastAsia="宋体" w:hAnsi="Times New Roman" w:cs="Times New Roman"/>
      <w:szCs w:val="21"/>
    </w:rPr>
  </w:style>
  <w:style w:type="paragraph" w:styleId="71">
    <w:name w:val="toc 7"/>
    <w:basedOn w:val="a3"/>
    <w:next w:val="a3"/>
    <w:autoRedefine/>
    <w:semiHidden/>
    <w:rsid w:val="00AB03A9"/>
    <w:pPr>
      <w:ind w:left="1260"/>
      <w:jc w:val="left"/>
    </w:pPr>
    <w:rPr>
      <w:rFonts w:ascii="Times New Roman" w:eastAsia="宋体" w:hAnsi="Times New Roman" w:cs="Times New Roman"/>
      <w:szCs w:val="21"/>
    </w:rPr>
  </w:style>
  <w:style w:type="paragraph" w:styleId="81">
    <w:name w:val="toc 8"/>
    <w:basedOn w:val="a3"/>
    <w:next w:val="a3"/>
    <w:autoRedefine/>
    <w:semiHidden/>
    <w:rsid w:val="00AB03A9"/>
    <w:pPr>
      <w:ind w:left="1470"/>
      <w:jc w:val="left"/>
    </w:pPr>
    <w:rPr>
      <w:rFonts w:ascii="Times New Roman" w:eastAsia="宋体" w:hAnsi="Times New Roman" w:cs="Times New Roman"/>
      <w:szCs w:val="21"/>
    </w:rPr>
  </w:style>
  <w:style w:type="paragraph" w:styleId="91">
    <w:name w:val="toc 9"/>
    <w:basedOn w:val="a3"/>
    <w:next w:val="a3"/>
    <w:autoRedefine/>
    <w:semiHidden/>
    <w:rsid w:val="00AB03A9"/>
    <w:pPr>
      <w:ind w:left="1680"/>
      <w:jc w:val="left"/>
    </w:pPr>
    <w:rPr>
      <w:rFonts w:ascii="Times New Roman" w:eastAsia="宋体" w:hAnsi="Times New Roman" w:cs="Times New Roman"/>
      <w:szCs w:val="21"/>
    </w:rPr>
  </w:style>
  <w:style w:type="paragraph" w:styleId="a">
    <w:name w:val="List Bullet"/>
    <w:basedOn w:val="a3"/>
    <w:autoRedefine/>
    <w:rsid w:val="00AB03A9"/>
    <w:pPr>
      <w:numPr>
        <w:numId w:val="1"/>
      </w:numPr>
    </w:pPr>
    <w:rPr>
      <w:rFonts w:ascii="Times New Roman" w:eastAsia="宋体" w:hAnsi="Times New Roman" w:cs="Times New Roman"/>
      <w:szCs w:val="20"/>
    </w:rPr>
  </w:style>
  <w:style w:type="paragraph" w:customStyle="1" w:styleId="41">
    <w:name w:val="样式41"/>
    <w:basedOn w:val="a3"/>
    <w:rsid w:val="00AB03A9"/>
    <w:pPr>
      <w:numPr>
        <w:numId w:val="2"/>
      </w:numPr>
      <w:tabs>
        <w:tab w:val="left" w:pos="945"/>
      </w:tabs>
      <w:spacing w:line="360" w:lineRule="auto"/>
    </w:pPr>
    <w:rPr>
      <w:rFonts w:ascii="Times New Roman" w:eastAsia="宋体" w:hAnsi="Times New Roman" w:cs="Times New Roman"/>
      <w:b/>
      <w:color w:val="000000"/>
      <w:sz w:val="24"/>
      <w:szCs w:val="20"/>
    </w:rPr>
  </w:style>
  <w:style w:type="paragraph" w:customStyle="1" w:styleId="afb">
    <w:name w:val="图"/>
    <w:basedOn w:val="a3"/>
    <w:rsid w:val="00AB03A9"/>
    <w:pPr>
      <w:keepNext/>
      <w:adjustRightInd w:val="0"/>
      <w:snapToGrid w:val="0"/>
      <w:spacing w:before="60" w:after="60" w:line="300" w:lineRule="auto"/>
      <w:jc w:val="center"/>
    </w:pPr>
    <w:rPr>
      <w:rFonts w:ascii="Times New Roman" w:eastAsia="宋体" w:hAnsi="Times New Roman" w:cs="Times New Roman"/>
      <w:spacing w:val="20"/>
      <w:kern w:val="0"/>
      <w:sz w:val="24"/>
      <w:szCs w:val="20"/>
    </w:rPr>
  </w:style>
  <w:style w:type="paragraph" w:customStyle="1" w:styleId="afc">
    <w:name w:val="文档正文"/>
    <w:basedOn w:val="a3"/>
    <w:rsid w:val="00AB03A9"/>
    <w:pPr>
      <w:adjustRightInd w:val="0"/>
      <w:spacing w:line="480" w:lineRule="atLeast"/>
      <w:ind w:firstLineChars="200" w:firstLine="567"/>
      <w:textAlignment w:val="baseline"/>
    </w:pPr>
    <w:rPr>
      <w:rFonts w:ascii="长城仿宋" w:eastAsia="宋体" w:hAnsi="Times New Roman" w:cs="Times New Roman"/>
      <w:kern w:val="0"/>
      <w:szCs w:val="20"/>
    </w:rPr>
  </w:style>
  <w:style w:type="paragraph" w:styleId="afd">
    <w:name w:val="Normal (Web)"/>
    <w:aliases w:val="普通 (Web),普通(Web)1,普通(Web)2,普通 (Web)1,普通(Web)3,普通 (Web)2,普通(Web)4,普通 (Web)21,普通(Web)5,普通 (Web)211,普通 (Web)2111,普通(Web)21"/>
    <w:basedOn w:val="a3"/>
    <w:rsid w:val="00AB03A9"/>
    <w:rPr>
      <w:rFonts w:ascii="Times New Roman" w:eastAsia="宋体" w:hAnsi="Times New Roman" w:cs="Times New Roman"/>
      <w:sz w:val="24"/>
      <w:szCs w:val="24"/>
    </w:rPr>
  </w:style>
  <w:style w:type="paragraph" w:customStyle="1" w:styleId="CharCharCharChar">
    <w:name w:val="Char Char Char Char"/>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Char30">
    <w:name w:val="Char3"/>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table" w:styleId="afe">
    <w:name w:val="Table Grid"/>
    <w:basedOn w:val="a6"/>
    <w:uiPriority w:val="39"/>
    <w:rsid w:val="00AB03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1">
    <w:name w:val="Char Char Char Char1"/>
    <w:basedOn w:val="a3"/>
    <w:autoRedefine/>
    <w:rsid w:val="00AB03A9"/>
    <w:pPr>
      <w:widowControl/>
      <w:spacing w:after="160" w:line="240" w:lineRule="exact"/>
      <w:jc w:val="left"/>
    </w:pPr>
    <w:rPr>
      <w:rFonts w:ascii="Verdana" w:eastAsia="仿宋_GB2312" w:hAnsi="Verdana" w:cs="Times New Roman"/>
      <w:kern w:val="0"/>
      <w:sz w:val="24"/>
      <w:szCs w:val="20"/>
      <w:lang w:eastAsia="en-US"/>
    </w:rPr>
  </w:style>
  <w:style w:type="paragraph" w:customStyle="1" w:styleId="TableContents">
    <w:name w:val="Table Contents"/>
    <w:basedOn w:val="a3"/>
    <w:rsid w:val="00AB03A9"/>
    <w:pPr>
      <w:suppressAutoHyphens/>
      <w:autoSpaceDE w:val="0"/>
      <w:spacing w:after="120"/>
      <w:jc w:val="left"/>
    </w:pPr>
    <w:rPr>
      <w:rFonts w:ascii="Helvetica" w:eastAsia="宋体" w:hAnsi="Helvetica" w:cs="Times New Roman"/>
      <w:kern w:val="1"/>
      <w:sz w:val="20"/>
      <w:szCs w:val="20"/>
    </w:rPr>
  </w:style>
  <w:style w:type="paragraph" w:customStyle="1" w:styleId="aff">
    <w:name w:val="自定义正文"/>
    <w:basedOn w:val="a3"/>
    <w:rsid w:val="00AB03A9"/>
    <w:pPr>
      <w:spacing w:afterLines="50"/>
      <w:ind w:leftChars="600" w:left="600"/>
    </w:pPr>
    <w:rPr>
      <w:rFonts w:ascii="Times New Roman" w:eastAsia="宋体" w:hAnsi="Times New Roman" w:cs="Times New Roman"/>
      <w:szCs w:val="24"/>
    </w:rPr>
  </w:style>
  <w:style w:type="paragraph" w:customStyle="1" w:styleId="CharCharCharCharChar">
    <w:name w:val="Char Char Char Char Char"/>
    <w:basedOn w:val="a3"/>
    <w:rsid w:val="00AB03A9"/>
    <w:rPr>
      <w:rFonts w:ascii="Tahoma" w:eastAsia="宋体" w:hAnsi="Tahoma" w:cs="Times New Roman"/>
      <w:sz w:val="24"/>
      <w:szCs w:val="20"/>
    </w:rPr>
  </w:style>
  <w:style w:type="paragraph" w:customStyle="1" w:styleId="15">
    <w:name w:val="小标题 1"/>
    <w:basedOn w:val="a3"/>
    <w:rsid w:val="00AB03A9"/>
    <w:pPr>
      <w:autoSpaceDE w:val="0"/>
      <w:autoSpaceDN w:val="0"/>
      <w:adjustRightInd w:val="0"/>
      <w:spacing w:line="360" w:lineRule="atLeast"/>
    </w:pPr>
    <w:rPr>
      <w:rFonts w:ascii="文鼎粗黑" w:eastAsia="文鼎粗黑" w:hAnsi="Times New Roman" w:cs="Times New Roman"/>
      <w:kern w:val="0"/>
      <w:sz w:val="22"/>
      <w:szCs w:val="20"/>
    </w:rPr>
  </w:style>
  <w:style w:type="paragraph" w:customStyle="1" w:styleId="CharChar">
    <w:name w:val="Char Char"/>
    <w:basedOn w:val="a3"/>
    <w:rsid w:val="00AB03A9"/>
    <w:rPr>
      <w:rFonts w:ascii="Tahoma" w:eastAsia="宋体" w:hAnsi="Tahoma" w:cs="Times New Roman"/>
      <w:sz w:val="24"/>
      <w:szCs w:val="20"/>
    </w:rPr>
  </w:style>
  <w:style w:type="paragraph" w:customStyle="1" w:styleId="aff0">
    <w:name w:val="È±Ê¡ÎÄ±¾"/>
    <w:basedOn w:val="a3"/>
    <w:rsid w:val="00AB03A9"/>
    <w:pPr>
      <w:widowControl/>
      <w:overflowPunct w:val="0"/>
      <w:autoSpaceDE w:val="0"/>
      <w:autoSpaceDN w:val="0"/>
      <w:adjustRightInd w:val="0"/>
      <w:jc w:val="left"/>
      <w:textAlignment w:val="baseline"/>
    </w:pPr>
    <w:rPr>
      <w:rFonts w:ascii="Times New Roman" w:eastAsia="宋体" w:hAnsi="Times New Roman" w:cs="Times New Roman"/>
      <w:kern w:val="0"/>
      <w:sz w:val="24"/>
      <w:szCs w:val="20"/>
    </w:rPr>
  </w:style>
  <w:style w:type="character" w:customStyle="1" w:styleId="2Char">
    <w:name w:val="标题 2 Char"/>
    <w:aliases w:val="H2 Char1,h2 Char1,sect 1.2 Char1,Heading 2 Hidden Char1,Heading 2 CCBS Char1,heading 2 Char1,第一章 标题 2 Char1,ISO1 Char1,Underrubrik1 Char1,prop2 Char1,标题 1.1 Char1,Title2 Char1,标题二 Char1,H21 Char1,Level 2 Topic Heading Char1,- Para Char1,2 Char"/>
    <w:link w:val="2"/>
    <w:rsid w:val="00AB03A9"/>
    <w:rPr>
      <w:rFonts w:ascii="宋体" w:eastAsia="宋体" w:hAnsi="宋体" w:cs="Times New Roman"/>
      <w:b/>
      <w:bCs/>
      <w:kern w:val="0"/>
      <w:sz w:val="24"/>
      <w:szCs w:val="20"/>
    </w:rPr>
  </w:style>
  <w:style w:type="paragraph" w:customStyle="1" w:styleId="CharCharCharCharCharChar1Char">
    <w:name w:val="Char Char Char Char Char Char1 Char"/>
    <w:basedOn w:val="a3"/>
    <w:autoRedefine/>
    <w:rsid w:val="00AB03A9"/>
    <w:pPr>
      <w:widowControl/>
      <w:spacing w:after="160" w:line="240" w:lineRule="exact"/>
      <w:jc w:val="left"/>
    </w:pPr>
    <w:rPr>
      <w:rFonts w:ascii="Verdana" w:eastAsia="宋体" w:hAnsi="Verdana" w:cs="Times New Roman"/>
      <w:kern w:val="0"/>
      <w:szCs w:val="20"/>
      <w:lang w:eastAsia="en-US"/>
    </w:rPr>
  </w:style>
  <w:style w:type="paragraph" w:styleId="aff1">
    <w:name w:val="List Paragraph"/>
    <w:basedOn w:val="a3"/>
    <w:link w:val="Char9"/>
    <w:uiPriority w:val="34"/>
    <w:qFormat/>
    <w:rsid w:val="00AB03A9"/>
    <w:pPr>
      <w:ind w:firstLineChars="200" w:firstLine="420"/>
    </w:pPr>
    <w:rPr>
      <w:rFonts w:ascii="Calibri" w:eastAsia="宋体" w:hAnsi="Calibri" w:cs="Times New Roman"/>
    </w:rPr>
  </w:style>
  <w:style w:type="paragraph" w:customStyle="1" w:styleId="USE1">
    <w:name w:val="USE 1"/>
    <w:basedOn w:val="a3"/>
    <w:rsid w:val="00AB03A9"/>
    <w:pPr>
      <w:spacing w:line="200" w:lineRule="atLeast"/>
      <w:jc w:val="left"/>
    </w:pPr>
    <w:rPr>
      <w:rFonts w:ascii="宋体" w:eastAsia="宋体" w:hAnsi="宋体" w:cs="Times New Roman"/>
      <w:b/>
      <w:sz w:val="24"/>
      <w:szCs w:val="28"/>
    </w:rPr>
  </w:style>
  <w:style w:type="paragraph" w:customStyle="1" w:styleId="RFItextfrom3rdLevel">
    <w:name w:val="RFI text from 3rd Level"/>
    <w:basedOn w:val="a3"/>
    <w:rsid w:val="00AB03A9"/>
    <w:pPr>
      <w:widowControl/>
      <w:numPr>
        <w:numId w:val="4"/>
      </w:numPr>
      <w:tabs>
        <w:tab w:val="clear" w:pos="840"/>
        <w:tab w:val="left" w:pos="1080"/>
      </w:tabs>
      <w:spacing w:beforeLines="50" w:line="360" w:lineRule="auto"/>
      <w:ind w:left="0" w:firstLine="0"/>
    </w:pPr>
    <w:rPr>
      <w:rFonts w:ascii="Arial (W1)" w:eastAsia="宋体" w:hAnsi="Arial (W1)" w:cs="Times New Roman"/>
      <w:bCs/>
      <w:kern w:val="0"/>
      <w:sz w:val="24"/>
      <w:szCs w:val="24"/>
      <w:lang w:val="en-GB"/>
    </w:rPr>
  </w:style>
  <w:style w:type="paragraph" w:customStyle="1" w:styleId="a2">
    <w:name w:val="正文文字缩进项目"/>
    <w:basedOn w:val="af"/>
    <w:rsid w:val="00AB03A9"/>
    <w:pPr>
      <w:numPr>
        <w:ilvl w:val="1"/>
        <w:numId w:val="4"/>
      </w:numPr>
      <w:tabs>
        <w:tab w:val="clear" w:pos="1260"/>
        <w:tab w:val="num" w:pos="840"/>
      </w:tabs>
      <w:spacing w:after="120" w:line="240" w:lineRule="auto"/>
      <w:ind w:left="840" w:firstLineChars="0" w:firstLine="0"/>
    </w:pPr>
    <w:rPr>
      <w:rFonts w:ascii="Tahoma" w:hAnsi="Tahoma"/>
      <w:sz w:val="22"/>
      <w:szCs w:val="20"/>
    </w:rPr>
  </w:style>
  <w:style w:type="paragraph" w:customStyle="1" w:styleId="21313">
    <w:name w:val="样式 标题 2 + 段前: 13 磅 段后: 13 磅 行距: 单倍行距"/>
    <w:basedOn w:val="2"/>
    <w:rsid w:val="00AB03A9"/>
    <w:pPr>
      <w:numPr>
        <w:ilvl w:val="1"/>
      </w:numPr>
      <w:adjustRightInd/>
      <w:spacing w:before="0" w:after="0"/>
      <w:jc w:val="both"/>
      <w:textAlignment w:val="auto"/>
    </w:pPr>
    <w:rPr>
      <w:rFonts w:ascii="Cambria" w:hAnsi="Cambria" w:cs="宋体"/>
      <w:kern w:val="2"/>
      <w:sz w:val="32"/>
    </w:rPr>
  </w:style>
  <w:style w:type="character" w:customStyle="1" w:styleId="H4Char2">
    <w:name w:val="H4 Char2"/>
    <w:aliases w:val="heading 4 Char2,h4 Char2,PIM 4 Char2,bullet Char2,bl Char2,bb Char2,H41 Char2,H42 Char2,H43 Char2,H44 Char2,H45 Char2,H46 Char2,H47 Char2,H48 Char2,H49 Char2,H410 Char2,H411 Char2,H421 Char2,H431 Char2,H441 Char2,H451 Char2,H461 Char2,H422 Char"/>
    <w:rsid w:val="00AB03A9"/>
    <w:rPr>
      <w:rFonts w:ascii="Arial" w:eastAsia="黑体" w:hAnsi="Arial"/>
      <w:b/>
      <w:bCs/>
      <w:kern w:val="2"/>
      <w:sz w:val="28"/>
      <w:szCs w:val="28"/>
      <w:lang w:val="en-US" w:eastAsia="zh-CN" w:bidi="ar-SA"/>
    </w:rPr>
  </w:style>
  <w:style w:type="character" w:customStyle="1" w:styleId="Char4">
    <w:name w:val="正文文本缩进 Char"/>
    <w:aliases w:val="正文文字首行缩进 Char1,HD正文1 Char1,特点标题 Char1,上海中望标准 Char1,小黑点符号 Char1,Body Text1 Char1,小黑点符号 Char Char Char Char Char1,正文1，正文内容 Char1,正文普通文字 Char1,正文小标题 Char,PI Char"/>
    <w:link w:val="af"/>
    <w:rsid w:val="00AB03A9"/>
    <w:rPr>
      <w:rFonts w:ascii="Times New Roman" w:eastAsia="宋体" w:hAnsi="Times New Roman" w:cs="Times New Roman"/>
      <w:szCs w:val="24"/>
    </w:rPr>
  </w:style>
  <w:style w:type="character" w:customStyle="1" w:styleId="5Char">
    <w:name w:val="标题 5 Char"/>
    <w:aliases w:val="Heading 5(unused) Char,Heading 5(unused)1 Char,Heading 5(unused)2 Char,Heading 5(unused)3 Char,Heading 5(unused)4 Char,Heading 5(unused)5 Char,Heading 5(unused)6 Char,Heading 5(unused)7 Char,Heading 5(unused)11 Char,Heading 5(unused)21 Char"/>
    <w:link w:val="5"/>
    <w:rsid w:val="00AB03A9"/>
    <w:rPr>
      <w:rFonts w:ascii="Times New Roman" w:eastAsia="宋体" w:hAnsi="Times New Roman" w:cs="Times New Roman"/>
      <w:b/>
      <w:sz w:val="28"/>
      <w:szCs w:val="20"/>
    </w:rPr>
  </w:style>
  <w:style w:type="character" w:customStyle="1" w:styleId="Chara">
    <w:name w:val="第*章 Char"/>
    <w:aliases w:val="H2 Char,h2 Char,sect 1.2 Char,Heading 2 Hidden Char,Heading 2 CCBS Char,heading 2 Char,第一章 标题 2 Char,ISO1 Char,Underrubrik1 Char,prop2 Char,标题 1.1 Char,Title2 Char,标题二 Char,H21 Char,Level 2 Topic Heading Char,Second Level Topic Char,- Para Char"/>
    <w:rsid w:val="00AB03A9"/>
    <w:rPr>
      <w:rFonts w:ascii="Arial" w:eastAsia="黑体" w:hAnsi="Arial"/>
      <w:b/>
      <w:bCs/>
      <w:kern w:val="2"/>
      <w:sz w:val="32"/>
      <w:szCs w:val="32"/>
    </w:rPr>
  </w:style>
  <w:style w:type="character" w:customStyle="1" w:styleId="1Char0">
    <w:name w:val="章标题1 Char"/>
    <w:aliases w:val="H3 Char1,l3 Char1,CT Char1,h3 Char1,3rd level Char1,Level 3 Head Char1,Heading 3 - old Char1,ISO2 Char1,L3 Char1,sect1.2.3 Char1,sect1.2.31 Char1,sect1.2.32 Char1,sect1.2.311 Char1,sect1.2.33 Char1,sect1.2.312 Char1,3 Char1,sl3 Char1,bh Char"/>
    <w:rsid w:val="00AB03A9"/>
    <w:rPr>
      <w:rFonts w:eastAsia="宋体"/>
      <w:b/>
      <w:bCs/>
      <w:kern w:val="2"/>
      <w:sz w:val="32"/>
      <w:szCs w:val="32"/>
      <w:lang w:val="en-US" w:eastAsia="zh-CN" w:bidi="ar-SA"/>
    </w:rPr>
  </w:style>
  <w:style w:type="character" w:customStyle="1" w:styleId="6Char">
    <w:name w:val="标题 6 Char"/>
    <w:link w:val="6"/>
    <w:rsid w:val="00AB03A9"/>
    <w:rPr>
      <w:rFonts w:ascii="Arial" w:eastAsia="黑体" w:hAnsi="Arial" w:cs="Times New Roman"/>
      <w:b/>
      <w:sz w:val="24"/>
      <w:szCs w:val="20"/>
    </w:rPr>
  </w:style>
  <w:style w:type="character" w:customStyle="1" w:styleId="7Char">
    <w:name w:val="标题 7 Char"/>
    <w:link w:val="7"/>
    <w:rsid w:val="00AB03A9"/>
    <w:rPr>
      <w:rFonts w:ascii="Times New Roman" w:eastAsia="宋体" w:hAnsi="Times New Roman" w:cs="Times New Roman"/>
      <w:b/>
      <w:sz w:val="24"/>
      <w:szCs w:val="20"/>
    </w:rPr>
  </w:style>
  <w:style w:type="character" w:customStyle="1" w:styleId="8Char">
    <w:name w:val="标题 8 Char"/>
    <w:link w:val="8"/>
    <w:rsid w:val="00AB03A9"/>
    <w:rPr>
      <w:rFonts w:ascii="Arial" w:eastAsia="黑体" w:hAnsi="Arial" w:cs="Times New Roman"/>
      <w:sz w:val="24"/>
      <w:szCs w:val="20"/>
    </w:rPr>
  </w:style>
  <w:style w:type="character" w:customStyle="1" w:styleId="9Char">
    <w:name w:val="标题 9 Char"/>
    <w:link w:val="9"/>
    <w:rsid w:val="00AB03A9"/>
    <w:rPr>
      <w:rFonts w:ascii="Arial" w:eastAsia="黑体" w:hAnsi="Arial" w:cs="Times New Roman"/>
      <w:szCs w:val="20"/>
    </w:rPr>
  </w:style>
  <w:style w:type="character" w:customStyle="1" w:styleId="Char0">
    <w:name w:val="标题 Char"/>
    <w:link w:val="a8"/>
    <w:rsid w:val="00AB03A9"/>
    <w:rPr>
      <w:rFonts w:ascii="Arial" w:eastAsia="隶书" w:hAnsi="Arial" w:cs="Arial"/>
      <w:b/>
      <w:bCs/>
      <w:sz w:val="32"/>
      <w:szCs w:val="32"/>
    </w:rPr>
  </w:style>
  <w:style w:type="character" w:customStyle="1" w:styleId="Char2">
    <w:name w:val="日期 Char"/>
    <w:link w:val="aa"/>
    <w:rsid w:val="00AB03A9"/>
    <w:rPr>
      <w:rFonts w:ascii="宋体" w:eastAsia="宋体" w:hAnsi="Courier New" w:cs="Times New Roman"/>
      <w:sz w:val="32"/>
      <w:szCs w:val="20"/>
    </w:rPr>
  </w:style>
  <w:style w:type="character" w:customStyle="1" w:styleId="HTMLChar">
    <w:name w:val="HTML 预设格式 Char"/>
    <w:link w:val="HTML"/>
    <w:rsid w:val="00AB03A9"/>
    <w:rPr>
      <w:rFonts w:ascii="Arial Unicode MS" w:eastAsia="Arial Unicode MS" w:hAnsi="Arial Unicode MS" w:cs="Times New Roman"/>
      <w:color w:val="000000"/>
      <w:kern w:val="0"/>
      <w:sz w:val="20"/>
      <w:szCs w:val="20"/>
    </w:rPr>
  </w:style>
  <w:style w:type="character" w:customStyle="1" w:styleId="Char3">
    <w:name w:val="纯文本 Char"/>
    <w:aliases w:val="普通文字1 Char,小 Char,纯文本 Char Char Char Char"/>
    <w:link w:val="ad"/>
    <w:rsid w:val="00AB03A9"/>
    <w:rPr>
      <w:rFonts w:ascii="宋体" w:eastAsia="宋体" w:hAnsi="Courier New" w:cs="Times New Roman"/>
      <w:szCs w:val="20"/>
    </w:rPr>
  </w:style>
  <w:style w:type="character" w:customStyle="1" w:styleId="Charb">
    <w:name w:val="正文文字首行缩进 Char"/>
    <w:aliases w:val="HD正文1 Char,特点标题 Char,上海中望标准 Char,小黑点符号 Char,Body Text1 Char,小黑点符号 Char Char Char Char Char,正文1，正文内容 Char,正文普通文字 Char,正文小标题 Char Char"/>
    <w:rsid w:val="00AB03A9"/>
    <w:rPr>
      <w:kern w:val="2"/>
      <w:sz w:val="21"/>
      <w:szCs w:val="24"/>
    </w:rPr>
  </w:style>
  <w:style w:type="character" w:customStyle="1" w:styleId="Char10">
    <w:name w:val="正文文本 Char1"/>
    <w:aliases w:val="EHPT Char,Body Text2 Char,正文文本 Char Char,正文文字 Char"/>
    <w:link w:val="af1"/>
    <w:rsid w:val="00AB03A9"/>
    <w:rPr>
      <w:rFonts w:ascii="Times New Roman" w:eastAsia="宋体" w:hAnsi="Times New Roman" w:cs="Times New Roman"/>
      <w:b/>
      <w:bCs/>
      <w:sz w:val="24"/>
      <w:szCs w:val="24"/>
    </w:rPr>
  </w:style>
  <w:style w:type="character" w:customStyle="1" w:styleId="2Char0">
    <w:name w:val="正文文本缩进 2 Char"/>
    <w:link w:val="22"/>
    <w:rsid w:val="00AB03A9"/>
    <w:rPr>
      <w:rFonts w:ascii="宋体" w:eastAsia="宋体" w:hAnsi="宋体" w:cs="Times New Roman"/>
      <w:szCs w:val="24"/>
    </w:rPr>
  </w:style>
  <w:style w:type="character" w:customStyle="1" w:styleId="Char5">
    <w:name w:val="页眉 Char"/>
    <w:aliases w:val="h Char,header odd Char"/>
    <w:link w:val="af3"/>
    <w:rsid w:val="00AB03A9"/>
    <w:rPr>
      <w:rFonts w:ascii="Times New Roman" w:eastAsia="宋体" w:hAnsi="Times New Roman" w:cs="Times New Roman"/>
      <w:sz w:val="18"/>
      <w:szCs w:val="18"/>
    </w:rPr>
  </w:style>
  <w:style w:type="character" w:customStyle="1" w:styleId="3Char">
    <w:name w:val="正文文本缩进 3 Char"/>
    <w:link w:val="33"/>
    <w:rsid w:val="00AB03A9"/>
    <w:rPr>
      <w:rFonts w:ascii="宋体" w:eastAsia="宋体" w:hAnsi="Times New Roman" w:cs="Times New Roman"/>
      <w:b/>
      <w:bCs/>
      <w:sz w:val="24"/>
      <w:szCs w:val="24"/>
    </w:rPr>
  </w:style>
  <w:style w:type="character" w:customStyle="1" w:styleId="2Char1">
    <w:name w:val="正文文本 2 Char"/>
    <w:link w:val="24"/>
    <w:rsid w:val="00AB03A9"/>
    <w:rPr>
      <w:rFonts w:ascii="Times New Roman" w:eastAsia="宋体" w:hAnsi="Times New Roman" w:cs="Times New Roman"/>
      <w:sz w:val="24"/>
      <w:szCs w:val="24"/>
    </w:rPr>
  </w:style>
  <w:style w:type="character" w:customStyle="1" w:styleId="Char7">
    <w:name w:val="页脚 Char"/>
    <w:aliases w:val="fo Char,footer odd Char,odd Char,footer Final Char,Footer-Even Char,ERMF Char"/>
    <w:link w:val="af8"/>
    <w:rsid w:val="00AB03A9"/>
    <w:rPr>
      <w:rFonts w:ascii="Times New Roman" w:eastAsia="宋体" w:hAnsi="Times New Roman" w:cs="Times New Roman"/>
      <w:sz w:val="18"/>
      <w:szCs w:val="18"/>
    </w:rPr>
  </w:style>
  <w:style w:type="character" w:customStyle="1" w:styleId="3Char2">
    <w:name w:val="正文文本 3 Char"/>
    <w:link w:val="35"/>
    <w:rsid w:val="00AB03A9"/>
    <w:rPr>
      <w:rFonts w:ascii="Times New Roman" w:eastAsia="宋体" w:hAnsi="Times New Roman" w:cs="Times New Roman"/>
      <w:sz w:val="16"/>
      <w:szCs w:val="16"/>
    </w:rPr>
  </w:style>
  <w:style w:type="paragraph" w:styleId="aff2">
    <w:name w:val="Balloon Text"/>
    <w:basedOn w:val="a3"/>
    <w:link w:val="Charc"/>
    <w:semiHidden/>
    <w:rsid w:val="00AB03A9"/>
    <w:rPr>
      <w:rFonts w:ascii="Times New Roman" w:eastAsia="宋体" w:hAnsi="Times New Roman" w:cs="Times New Roman"/>
      <w:sz w:val="18"/>
      <w:szCs w:val="18"/>
    </w:rPr>
  </w:style>
  <w:style w:type="character" w:customStyle="1" w:styleId="aff3">
    <w:name w:val="批注框文本 字符"/>
    <w:basedOn w:val="a5"/>
    <w:uiPriority w:val="99"/>
    <w:semiHidden/>
    <w:rsid w:val="00AB03A9"/>
    <w:rPr>
      <w:sz w:val="18"/>
      <w:szCs w:val="18"/>
    </w:rPr>
  </w:style>
  <w:style w:type="character" w:customStyle="1" w:styleId="Charc">
    <w:name w:val="批注框文本 Char"/>
    <w:link w:val="aff2"/>
    <w:semiHidden/>
    <w:rsid w:val="00AB03A9"/>
    <w:rPr>
      <w:rFonts w:ascii="Times New Roman" w:eastAsia="宋体" w:hAnsi="Times New Roman" w:cs="Times New Roman"/>
      <w:sz w:val="18"/>
      <w:szCs w:val="18"/>
    </w:rPr>
  </w:style>
  <w:style w:type="paragraph" w:customStyle="1" w:styleId="16">
    <w:name w:val="样式1"/>
    <w:basedOn w:val="a8"/>
    <w:autoRedefine/>
    <w:rsid w:val="00AB03A9"/>
    <w:pPr>
      <w:spacing w:before="120" w:after="120"/>
    </w:pPr>
    <w:rPr>
      <w:rFonts w:eastAsia="黑体"/>
      <w:b w:val="0"/>
      <w:sz w:val="30"/>
      <w:szCs w:val="21"/>
    </w:rPr>
  </w:style>
  <w:style w:type="paragraph" w:customStyle="1" w:styleId="26">
    <w:name w:val="样式2"/>
    <w:basedOn w:val="a8"/>
    <w:next w:val="16"/>
    <w:autoRedefine/>
    <w:rsid w:val="00AB03A9"/>
    <w:pPr>
      <w:spacing w:before="120" w:after="120"/>
    </w:pPr>
    <w:rPr>
      <w:rFonts w:eastAsia="黑体"/>
      <w:b w:val="0"/>
      <w:sz w:val="30"/>
      <w:szCs w:val="30"/>
    </w:rPr>
  </w:style>
  <w:style w:type="paragraph" w:styleId="17">
    <w:name w:val="index 1"/>
    <w:basedOn w:val="a3"/>
    <w:next w:val="a3"/>
    <w:autoRedefine/>
    <w:semiHidden/>
    <w:rsid w:val="00AB03A9"/>
    <w:pPr>
      <w:tabs>
        <w:tab w:val="left" w:pos="3360"/>
      </w:tabs>
      <w:spacing w:line="520" w:lineRule="exact"/>
      <w:ind w:leftChars="50" w:left="419" w:hangingChars="131" w:hanging="314"/>
      <w:jc w:val="center"/>
      <w:outlineLvl w:val="3"/>
    </w:pPr>
    <w:rPr>
      <w:rFonts w:ascii="宋体" w:eastAsia="宋体" w:hAnsi="宋体" w:cs="Times New Roman"/>
      <w:sz w:val="24"/>
      <w:szCs w:val="24"/>
    </w:rPr>
  </w:style>
  <w:style w:type="character" w:customStyle="1" w:styleId="3CharChar">
    <w:name w:val="标题 3 Char Char"/>
    <w:aliases w:val="标题 3 Char1 Char Char,标题 3 Char Char Char Char,标题 3 Char Char Char Char Char Char Char Char Char,Title3 Char Char Char Char,Map Char Char Char Char,H31 Char Char Char Char,Level 3 Topic Heading Char Char Char Char,Map Char Char Char1"/>
    <w:rsid w:val="00AB03A9"/>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a3"/>
    <w:rsid w:val="00AB03A9"/>
    <w:pPr>
      <w:widowControl/>
      <w:spacing w:after="160" w:line="240" w:lineRule="exact"/>
      <w:jc w:val="left"/>
    </w:pPr>
    <w:rPr>
      <w:rFonts w:ascii="Arial" w:eastAsia="Times New Roman" w:hAnsi="Arial" w:cs="Verdana"/>
      <w:b/>
      <w:kern w:val="0"/>
      <w:sz w:val="24"/>
      <w:szCs w:val="24"/>
      <w:lang w:eastAsia="en-US"/>
    </w:rPr>
  </w:style>
  <w:style w:type="paragraph" w:customStyle="1" w:styleId="cont">
    <w:name w:val="cont"/>
    <w:basedOn w:val="a3"/>
    <w:rsid w:val="00AB03A9"/>
    <w:pPr>
      <w:adjustRightInd w:val="0"/>
      <w:spacing w:before="100" w:after="100" w:line="360" w:lineRule="auto"/>
      <w:ind w:firstLineChars="200" w:firstLine="200"/>
      <w:jc w:val="left"/>
      <w:textAlignment w:val="baseline"/>
    </w:pPr>
    <w:rPr>
      <w:rFonts w:ascii="Arial" w:eastAsia="宋体" w:hAnsi="Arial" w:cs="Times New Roman"/>
      <w:kern w:val="0"/>
      <w:sz w:val="24"/>
      <w:szCs w:val="20"/>
    </w:rPr>
  </w:style>
  <w:style w:type="paragraph" w:customStyle="1" w:styleId="--">
    <w:name w:val="--规划正文"/>
    <w:basedOn w:val="a3"/>
    <w:rsid w:val="00AB03A9"/>
    <w:pPr>
      <w:spacing w:line="360" w:lineRule="auto"/>
      <w:ind w:firstLineChars="200" w:firstLine="200"/>
    </w:pPr>
    <w:rPr>
      <w:rFonts w:ascii="Times New Roman" w:eastAsia="宋体" w:hAnsi="Times New Roman" w:cs="Times New Roman"/>
      <w:noProof/>
      <w:szCs w:val="20"/>
    </w:rPr>
  </w:style>
  <w:style w:type="paragraph" w:customStyle="1" w:styleId="a1">
    <w:name w:val="设计依据"/>
    <w:basedOn w:val="af1"/>
    <w:autoRedefine/>
    <w:rsid w:val="00AB03A9"/>
    <w:pPr>
      <w:numPr>
        <w:ilvl w:val="1"/>
        <w:numId w:val="5"/>
      </w:numPr>
      <w:tabs>
        <w:tab w:val="clear" w:pos="840"/>
        <w:tab w:val="num" w:pos="1440"/>
      </w:tabs>
      <w:adjustRightInd w:val="0"/>
      <w:ind w:left="1440"/>
      <w:textAlignment w:val="baseline"/>
    </w:pPr>
    <w:rPr>
      <w:rFonts w:ascii="宋体" w:hAnsi="宋体"/>
      <w:b w:val="0"/>
      <w:noProof/>
      <w:kern w:val="0"/>
      <w:sz w:val="28"/>
      <w:szCs w:val="18"/>
    </w:rPr>
  </w:style>
  <w:style w:type="paragraph" w:customStyle="1" w:styleId="a0">
    <w:name w:val="方案要点"/>
    <w:basedOn w:val="a3"/>
    <w:autoRedefine/>
    <w:rsid w:val="00AB03A9"/>
    <w:pPr>
      <w:numPr>
        <w:numId w:val="5"/>
      </w:numPr>
      <w:spacing w:line="360" w:lineRule="auto"/>
    </w:pPr>
    <w:rPr>
      <w:rFonts w:ascii="仿宋_GB2312" w:eastAsia="仿宋_GB2312" w:hAnsi="宋体" w:cs="Times New Roman"/>
      <w:noProof/>
      <w:color w:val="000000"/>
      <w:sz w:val="28"/>
      <w:szCs w:val="28"/>
    </w:rPr>
  </w:style>
  <w:style w:type="paragraph" w:customStyle="1" w:styleId="43">
    <w:name w:val="样式4"/>
    <w:basedOn w:val="a3"/>
    <w:rsid w:val="00AB03A9"/>
    <w:pPr>
      <w:tabs>
        <w:tab w:val="num" w:pos="842"/>
      </w:tabs>
      <w:spacing w:line="360" w:lineRule="auto"/>
      <w:ind w:left="842" w:hanging="420"/>
    </w:pPr>
    <w:rPr>
      <w:rFonts w:ascii="Times New Roman" w:eastAsia="宋体" w:hAnsi="Times New Roman" w:cs="Times New Roman"/>
      <w:noProof/>
      <w:sz w:val="24"/>
      <w:szCs w:val="24"/>
    </w:rPr>
  </w:style>
  <w:style w:type="paragraph" w:customStyle="1" w:styleId="aff4">
    <w:name w:val="文字"/>
    <w:basedOn w:val="a3"/>
    <w:rsid w:val="00AB03A9"/>
    <w:pPr>
      <w:tabs>
        <w:tab w:val="left" w:pos="8520"/>
      </w:tabs>
      <w:spacing w:line="312" w:lineRule="auto"/>
      <w:ind w:right="-210" w:firstLine="556"/>
    </w:pPr>
    <w:rPr>
      <w:rFonts w:ascii="宋体" w:eastAsia="宋体" w:hAnsi="Times New Roman" w:cs="Times New Roman"/>
      <w:noProof/>
      <w:sz w:val="28"/>
      <w:szCs w:val="20"/>
    </w:rPr>
  </w:style>
  <w:style w:type="paragraph" w:customStyle="1" w:styleId="----">
    <w:name w:val="--规划-表格-居左"/>
    <w:basedOn w:val="--"/>
    <w:rsid w:val="00AB03A9"/>
    <w:pPr>
      <w:spacing w:line="240" w:lineRule="auto"/>
      <w:ind w:firstLineChars="0" w:firstLine="0"/>
    </w:pPr>
    <w:rPr>
      <w:sz w:val="20"/>
    </w:rPr>
  </w:style>
  <w:style w:type="paragraph" w:customStyle="1" w:styleId="----0">
    <w:name w:val="--规划-表格-居中"/>
    <w:basedOn w:val="--"/>
    <w:rsid w:val="00AB03A9"/>
    <w:pPr>
      <w:spacing w:line="240" w:lineRule="auto"/>
      <w:ind w:firstLineChars="0" w:firstLine="0"/>
      <w:jc w:val="center"/>
    </w:pPr>
    <w:rPr>
      <w:sz w:val="20"/>
    </w:rPr>
  </w:style>
  <w:style w:type="paragraph" w:customStyle="1" w:styleId="--0">
    <w:name w:val="--编号内缩进"/>
    <w:basedOn w:val="a3"/>
    <w:rsid w:val="00AB03A9"/>
    <w:pPr>
      <w:spacing w:line="360" w:lineRule="auto"/>
      <w:ind w:left="420" w:firstLineChars="200" w:firstLine="200"/>
    </w:pPr>
    <w:rPr>
      <w:rFonts w:ascii="Times New Roman" w:eastAsia="宋体" w:hAnsi="Times New Roman" w:cs="Times New Roman"/>
      <w:noProof/>
      <w:szCs w:val="21"/>
    </w:rPr>
  </w:style>
  <w:style w:type="paragraph" w:customStyle="1" w:styleId="---0">
    <w:name w:val="--规划-题注"/>
    <w:basedOn w:val="a3"/>
    <w:next w:val="--"/>
    <w:rsid w:val="00AB03A9"/>
    <w:pPr>
      <w:spacing w:line="360" w:lineRule="auto"/>
      <w:jc w:val="center"/>
    </w:pPr>
    <w:rPr>
      <w:rFonts w:ascii="Times New Roman" w:eastAsia="黑体" w:hAnsi="Times New Roman" w:cs="Times New Roman"/>
      <w:noProof/>
      <w:szCs w:val="24"/>
    </w:rPr>
  </w:style>
  <w:style w:type="paragraph" w:customStyle="1" w:styleId="---1">
    <w:name w:val="--规划-图和表"/>
    <w:next w:val="--"/>
    <w:rsid w:val="00AB03A9"/>
    <w:pPr>
      <w:jc w:val="center"/>
    </w:pPr>
    <w:rPr>
      <w:rFonts w:ascii="Times New Roman" w:eastAsia="宋体" w:hAnsi="Times New Roman" w:cs="Times New Roman"/>
      <w:szCs w:val="20"/>
    </w:rPr>
  </w:style>
  <w:style w:type="paragraph" w:customStyle="1" w:styleId="---2">
    <w:name w:val="--规划-小标题"/>
    <w:basedOn w:val="a3"/>
    <w:next w:val="--"/>
    <w:rsid w:val="00AB03A9"/>
    <w:pPr>
      <w:keepNext/>
      <w:keepLines/>
      <w:spacing w:line="360" w:lineRule="auto"/>
      <w:outlineLvl w:val="4"/>
    </w:pPr>
    <w:rPr>
      <w:rFonts w:ascii="Times New Roman" w:eastAsia="黑体" w:hAnsi="Times New Roman" w:cs="Times New Roman"/>
      <w:noProof/>
      <w:szCs w:val="24"/>
    </w:rPr>
  </w:style>
  <w:style w:type="paragraph" w:customStyle="1" w:styleId="--Char">
    <w:name w:val="--规划正文 Char"/>
    <w:basedOn w:val="a3"/>
    <w:rsid w:val="00AB03A9"/>
    <w:pPr>
      <w:spacing w:line="360" w:lineRule="auto"/>
      <w:ind w:firstLineChars="200" w:firstLine="200"/>
    </w:pPr>
    <w:rPr>
      <w:rFonts w:ascii="Times New Roman" w:eastAsia="宋体" w:hAnsi="Times New Roman" w:cs="Times New Roman"/>
      <w:noProof/>
      <w:sz w:val="24"/>
      <w:szCs w:val="24"/>
    </w:rPr>
  </w:style>
  <w:style w:type="paragraph" w:customStyle="1" w:styleId="aff5">
    <w:name w:val="缺省文本"/>
    <w:basedOn w:val="a3"/>
    <w:rsid w:val="00AB03A9"/>
    <w:pPr>
      <w:autoSpaceDE w:val="0"/>
      <w:autoSpaceDN w:val="0"/>
      <w:adjustRightInd w:val="0"/>
      <w:jc w:val="left"/>
    </w:pPr>
    <w:rPr>
      <w:rFonts w:ascii="Times New Roman" w:eastAsia="宋体" w:hAnsi="Times New Roman" w:cs="Times New Roman"/>
      <w:noProof/>
      <w:kern w:val="0"/>
      <w:szCs w:val="24"/>
    </w:rPr>
  </w:style>
  <w:style w:type="paragraph" w:customStyle="1" w:styleId="aff6">
    <w:name w:val="封面文档标题"/>
    <w:basedOn w:val="a3"/>
    <w:rsid w:val="00AB03A9"/>
    <w:pPr>
      <w:autoSpaceDE w:val="0"/>
      <w:autoSpaceDN w:val="0"/>
      <w:adjustRightInd w:val="0"/>
      <w:spacing w:line="360" w:lineRule="auto"/>
      <w:jc w:val="center"/>
    </w:pPr>
    <w:rPr>
      <w:rFonts w:ascii="Arial" w:eastAsia="宋体" w:hAnsi="Arial" w:cs="Times New Roman"/>
      <w:b/>
      <w:noProof/>
      <w:kern w:val="0"/>
      <w:sz w:val="56"/>
      <w:szCs w:val="24"/>
    </w:rPr>
  </w:style>
  <w:style w:type="character" w:customStyle="1" w:styleId="--CharChar">
    <w:name w:val="--规划正文 Char Char"/>
    <w:rsid w:val="00AB03A9"/>
    <w:rPr>
      <w:rFonts w:eastAsia="宋体"/>
      <w:kern w:val="2"/>
      <w:sz w:val="24"/>
      <w:szCs w:val="24"/>
      <w:lang w:val="en-US" w:eastAsia="zh-CN" w:bidi="ar-SA"/>
    </w:rPr>
  </w:style>
  <w:style w:type="paragraph" w:customStyle="1" w:styleId="3">
    <w:name w:val="样式3"/>
    <w:basedOn w:val="10"/>
    <w:autoRedefine/>
    <w:rsid w:val="00AB03A9"/>
    <w:pPr>
      <w:numPr>
        <w:numId w:val="6"/>
      </w:numPr>
      <w:spacing w:before="240" w:after="240" w:line="480" w:lineRule="auto"/>
      <w:ind w:rightChars="100" w:right="210"/>
      <w:jc w:val="left"/>
    </w:pPr>
    <w:rPr>
      <w:rFonts w:ascii="Times New Roman" w:hAnsi="Times New Roman"/>
      <w:noProof/>
      <w:sz w:val="32"/>
    </w:rPr>
  </w:style>
  <w:style w:type="character" w:customStyle="1" w:styleId="--Char1">
    <w:name w:val="--规划正文 Char1"/>
    <w:rsid w:val="00AB03A9"/>
    <w:rPr>
      <w:rFonts w:eastAsia="宋体"/>
      <w:kern w:val="2"/>
      <w:sz w:val="21"/>
      <w:lang w:val="en-US" w:eastAsia="zh-CN" w:bidi="ar-SA"/>
    </w:rPr>
  </w:style>
  <w:style w:type="paragraph" w:customStyle="1" w:styleId="word">
    <w:name w:val="word"/>
    <w:basedOn w:val="a3"/>
    <w:rsid w:val="00AB03A9"/>
    <w:pPr>
      <w:widowControl/>
      <w:spacing w:before="100" w:beforeAutospacing="1" w:after="100" w:afterAutospacing="1" w:line="301" w:lineRule="atLeast"/>
      <w:jc w:val="left"/>
    </w:pPr>
    <w:rPr>
      <w:rFonts w:ascii="ˎ̥" w:eastAsia="宋体" w:hAnsi="ˎ̥" w:cs="Times New Roman"/>
      <w:noProof/>
      <w:color w:val="000000"/>
      <w:kern w:val="0"/>
      <w:sz w:val="20"/>
      <w:szCs w:val="20"/>
    </w:rPr>
  </w:style>
  <w:style w:type="paragraph" w:customStyle="1" w:styleId="aff7">
    <w:name w:val="列表项目"/>
    <w:basedOn w:val="a3"/>
    <w:rsid w:val="00AB03A9"/>
    <w:pPr>
      <w:tabs>
        <w:tab w:val="left" w:pos="420"/>
        <w:tab w:val="num" w:pos="1080"/>
      </w:tabs>
      <w:spacing w:line="288" w:lineRule="auto"/>
      <w:ind w:left="1080" w:hanging="360"/>
    </w:pPr>
    <w:rPr>
      <w:rFonts w:ascii="Times New Roman" w:eastAsia="宋体" w:hAnsi="Times New Roman" w:cs="Times New Roman"/>
      <w:noProof/>
      <w:sz w:val="24"/>
      <w:szCs w:val="20"/>
    </w:rPr>
  </w:style>
  <w:style w:type="character" w:styleId="aff8">
    <w:name w:val="Strong"/>
    <w:qFormat/>
    <w:rsid w:val="00AB03A9"/>
    <w:rPr>
      <w:b/>
      <w:bCs/>
    </w:rPr>
  </w:style>
  <w:style w:type="character" w:customStyle="1" w:styleId="content1">
    <w:name w:val="content1"/>
    <w:rsid w:val="00AB03A9"/>
    <w:rPr>
      <w:rFonts w:ascii="??" w:hAnsi="??" w:hint="default"/>
      <w:b w:val="0"/>
      <w:bCs w:val="0"/>
      <w:i w:val="0"/>
      <w:iCs w:val="0"/>
      <w:strike w:val="0"/>
      <w:dstrike w:val="0"/>
      <w:sz w:val="16"/>
      <w:szCs w:val="16"/>
      <w:u w:val="none"/>
      <w:effect w:val="none"/>
    </w:rPr>
  </w:style>
  <w:style w:type="character" w:customStyle="1" w:styleId="unnamed4">
    <w:name w:val="unnamed4"/>
    <w:basedOn w:val="a5"/>
    <w:rsid w:val="00AB03A9"/>
  </w:style>
  <w:style w:type="character" w:customStyle="1" w:styleId="font2">
    <w:name w:val="font2"/>
    <w:basedOn w:val="a5"/>
    <w:rsid w:val="00AB03A9"/>
  </w:style>
  <w:style w:type="character" w:customStyle="1" w:styleId="font41">
    <w:name w:val="font41"/>
    <w:rsid w:val="00AB03A9"/>
    <w:rPr>
      <w:strike w:val="0"/>
      <w:dstrike w:val="0"/>
      <w:color w:val="000000"/>
      <w:sz w:val="18"/>
      <w:szCs w:val="18"/>
      <w:u w:val="none"/>
      <w:effect w:val="none"/>
    </w:rPr>
  </w:style>
  <w:style w:type="numbering" w:customStyle="1" w:styleId="---">
    <w:name w:val="--规划-编号"/>
    <w:basedOn w:val="a7"/>
    <w:rsid w:val="00AB03A9"/>
    <w:pPr>
      <w:numPr>
        <w:numId w:val="7"/>
      </w:numPr>
    </w:pPr>
  </w:style>
  <w:style w:type="paragraph" w:customStyle="1" w:styleId="aff9">
    <w:name w:val="正文(首行缩进)"/>
    <w:rsid w:val="00AB03A9"/>
    <w:pPr>
      <w:spacing w:line="360" w:lineRule="auto"/>
      <w:ind w:firstLineChars="200" w:firstLine="488"/>
      <w:jc w:val="both"/>
    </w:pPr>
    <w:rPr>
      <w:rFonts w:ascii="Times New Roman" w:eastAsia="仿宋_GB2312" w:hAnsi="Times New Roman" w:cs="Times New Roman"/>
      <w:spacing w:val="2"/>
      <w:kern w:val="0"/>
      <w:sz w:val="24"/>
      <w:szCs w:val="24"/>
    </w:rPr>
  </w:style>
  <w:style w:type="paragraph" w:customStyle="1" w:styleId="xl72">
    <w:name w:val="xl72"/>
    <w:basedOn w:val="a3"/>
    <w:rsid w:val="00AB03A9"/>
    <w:pPr>
      <w:widowControl/>
      <w:spacing w:before="100" w:beforeAutospacing="1" w:after="100" w:afterAutospacing="1"/>
      <w:jc w:val="left"/>
    </w:pPr>
    <w:rPr>
      <w:rFonts w:ascii="宋体" w:eastAsia="宋体" w:hAnsi="宋体" w:cs="Times New Roman"/>
      <w:b/>
      <w:bCs/>
      <w:noProof/>
      <w:kern w:val="0"/>
      <w:sz w:val="28"/>
      <w:szCs w:val="28"/>
    </w:rPr>
  </w:style>
  <w:style w:type="paragraph" w:styleId="affa">
    <w:name w:val="Body Text First Indent"/>
    <w:basedOn w:val="af1"/>
    <w:link w:val="Chard"/>
    <w:rsid w:val="00AB03A9"/>
    <w:pPr>
      <w:spacing w:after="120" w:line="240" w:lineRule="auto"/>
      <w:ind w:firstLineChars="100" w:firstLine="420"/>
    </w:pPr>
    <w:rPr>
      <w:noProof/>
      <w:sz w:val="21"/>
    </w:rPr>
  </w:style>
  <w:style w:type="character" w:customStyle="1" w:styleId="affb">
    <w:name w:val="正文首行缩进 字符"/>
    <w:basedOn w:val="af2"/>
    <w:uiPriority w:val="99"/>
    <w:semiHidden/>
    <w:rsid w:val="00AB03A9"/>
  </w:style>
  <w:style w:type="character" w:customStyle="1" w:styleId="Chard">
    <w:name w:val="正文首行缩进 Char"/>
    <w:link w:val="affa"/>
    <w:rsid w:val="00AB03A9"/>
    <w:rPr>
      <w:rFonts w:ascii="Times New Roman" w:eastAsia="宋体" w:hAnsi="Times New Roman" w:cs="Times New Roman"/>
      <w:b/>
      <w:bCs/>
      <w:noProof/>
      <w:szCs w:val="24"/>
    </w:rPr>
  </w:style>
  <w:style w:type="paragraph" w:customStyle="1" w:styleId="Chare">
    <w:name w:val="正文(首行缩进) Char"/>
    <w:rsid w:val="00AB03A9"/>
    <w:pPr>
      <w:spacing w:before="120" w:after="60" w:line="360" w:lineRule="auto"/>
      <w:ind w:firstLineChars="200" w:firstLine="200"/>
    </w:pPr>
    <w:rPr>
      <w:rFonts w:ascii="Times New Roman" w:eastAsia="仿宋_GB2312" w:hAnsi="Times New Roman" w:cs="Times New Roman"/>
      <w:spacing w:val="2"/>
      <w:kern w:val="24"/>
      <w:sz w:val="24"/>
      <w:szCs w:val="24"/>
    </w:rPr>
  </w:style>
  <w:style w:type="paragraph" w:customStyle="1" w:styleId="82">
    <w:name w:val="汉议细等线简8"/>
    <w:rsid w:val="00AB03A9"/>
    <w:pPr>
      <w:widowControl w:val="0"/>
      <w:autoSpaceDE w:val="0"/>
      <w:autoSpaceDN w:val="0"/>
      <w:adjustRightInd w:val="0"/>
      <w:spacing w:line="260" w:lineRule="atLeast"/>
      <w:jc w:val="both"/>
    </w:pPr>
    <w:rPr>
      <w:rFonts w:ascii="汉仪细等线简" w:eastAsia="汉仪细等线简" w:hAnsi="Times New Roman" w:cs="Times New Roman"/>
      <w:color w:val="000000"/>
      <w:kern w:val="0"/>
      <w:sz w:val="16"/>
      <w:szCs w:val="16"/>
    </w:rPr>
  </w:style>
  <w:style w:type="paragraph" w:customStyle="1" w:styleId="9BOLD">
    <w:name w:val="汉仪细等线简9BOLD"/>
    <w:basedOn w:val="a3"/>
    <w:rsid w:val="00AB03A9"/>
    <w:pPr>
      <w:autoSpaceDE w:val="0"/>
      <w:autoSpaceDN w:val="0"/>
      <w:adjustRightInd w:val="0"/>
      <w:spacing w:line="240" w:lineRule="atLeast"/>
    </w:pPr>
    <w:rPr>
      <w:rFonts w:ascii="汉仪细等线简" w:eastAsia="汉仪细等线简" w:hAnsi="Times New Roman" w:cs="Times New Roman"/>
      <w:b/>
      <w:bCs/>
      <w:noProof/>
      <w:kern w:val="0"/>
      <w:sz w:val="18"/>
      <w:szCs w:val="18"/>
    </w:rPr>
  </w:style>
  <w:style w:type="character" w:customStyle="1" w:styleId="mode">
    <w:name w:val="mode"/>
    <w:basedOn w:val="a5"/>
    <w:rsid w:val="00AB03A9"/>
  </w:style>
  <w:style w:type="paragraph" w:customStyle="1" w:styleId="92">
    <w:name w:val="9"/>
    <w:basedOn w:val="a3"/>
    <w:next w:val="a4"/>
    <w:rsid w:val="00AB03A9"/>
    <w:pPr>
      <w:autoSpaceDE w:val="0"/>
      <w:autoSpaceDN w:val="0"/>
      <w:adjustRightInd w:val="0"/>
      <w:ind w:firstLine="420"/>
      <w:jc w:val="left"/>
      <w:textAlignment w:val="baseline"/>
    </w:pPr>
    <w:rPr>
      <w:rFonts w:ascii="宋体" w:eastAsia="宋体" w:hAnsi="Times New Roman" w:cs="Times New Roman"/>
      <w:noProof/>
      <w:kern w:val="0"/>
      <w:sz w:val="34"/>
      <w:szCs w:val="20"/>
    </w:rPr>
  </w:style>
  <w:style w:type="character" w:customStyle="1" w:styleId="unnamed3">
    <w:name w:val="unnamed3"/>
    <w:basedOn w:val="a5"/>
    <w:rsid w:val="00AB03A9"/>
  </w:style>
  <w:style w:type="paragraph" w:customStyle="1" w:styleId="83">
    <w:name w:val="8"/>
    <w:basedOn w:val="a3"/>
    <w:next w:val="af"/>
    <w:rsid w:val="00AB03A9"/>
    <w:pPr>
      <w:spacing w:after="120"/>
      <w:ind w:leftChars="200" w:left="420"/>
    </w:pPr>
    <w:rPr>
      <w:rFonts w:ascii="Times New Roman" w:eastAsia="宋体" w:hAnsi="Times New Roman" w:cs="Times New Roman"/>
      <w:noProof/>
      <w:szCs w:val="24"/>
    </w:rPr>
  </w:style>
  <w:style w:type="paragraph" w:customStyle="1" w:styleId="72">
    <w:name w:val="7"/>
    <w:basedOn w:val="a3"/>
    <w:rsid w:val="00AB03A9"/>
    <w:pPr>
      <w:autoSpaceDE w:val="0"/>
      <w:autoSpaceDN w:val="0"/>
      <w:adjustRightInd w:val="0"/>
      <w:spacing w:line="270" w:lineRule="atLeast"/>
      <w:jc w:val="left"/>
    </w:pPr>
    <w:rPr>
      <w:rFonts w:ascii="宋体" w:eastAsia="宋体" w:hAnsi="Times New Roman" w:cs="Times New Roman"/>
      <w:noProof/>
      <w:kern w:val="0"/>
      <w:sz w:val="18"/>
      <w:szCs w:val="18"/>
    </w:rPr>
  </w:style>
  <w:style w:type="paragraph" w:customStyle="1" w:styleId="00">
    <w:name w:val="00"/>
    <w:basedOn w:val="a3"/>
    <w:rsid w:val="00AB03A9"/>
    <w:pPr>
      <w:autoSpaceDE w:val="0"/>
      <w:autoSpaceDN w:val="0"/>
      <w:adjustRightInd w:val="0"/>
      <w:jc w:val="left"/>
    </w:pPr>
    <w:rPr>
      <w:rFonts w:ascii="黑体" w:eastAsia="黑体" w:hAnsi="Times New Roman" w:cs="Times New Roman"/>
      <w:b/>
      <w:bCs/>
      <w:noProof/>
      <w:kern w:val="0"/>
      <w:sz w:val="20"/>
      <w:szCs w:val="20"/>
    </w:rPr>
  </w:style>
  <w:style w:type="paragraph" w:customStyle="1" w:styleId="52">
    <w:name w:val="5"/>
    <w:basedOn w:val="a3"/>
    <w:rsid w:val="00AB03A9"/>
    <w:pPr>
      <w:autoSpaceDE w:val="0"/>
      <w:autoSpaceDN w:val="0"/>
      <w:adjustRightInd w:val="0"/>
      <w:jc w:val="left"/>
    </w:pPr>
    <w:rPr>
      <w:rFonts w:ascii="宋体" w:eastAsia="宋体" w:hAnsi="Times New Roman" w:cs="Times New Roman"/>
      <w:b/>
      <w:bCs/>
      <w:noProof/>
      <w:kern w:val="0"/>
      <w:sz w:val="18"/>
      <w:szCs w:val="18"/>
    </w:rPr>
  </w:style>
  <w:style w:type="paragraph" w:customStyle="1" w:styleId="62">
    <w:name w:val="6"/>
    <w:basedOn w:val="52"/>
    <w:rsid w:val="00AB03A9"/>
    <w:pPr>
      <w:spacing w:line="270" w:lineRule="atLeast"/>
      <w:jc w:val="both"/>
    </w:pPr>
    <w:rPr>
      <w:b w:val="0"/>
      <w:bCs w:val="0"/>
    </w:rPr>
  </w:style>
  <w:style w:type="paragraph" w:customStyle="1" w:styleId="affc">
    <w:name w:val="产品描述"/>
    <w:rsid w:val="00AB03A9"/>
    <w:pPr>
      <w:widowControl w:val="0"/>
      <w:autoSpaceDE w:val="0"/>
      <w:autoSpaceDN w:val="0"/>
      <w:adjustRightInd w:val="0"/>
      <w:spacing w:line="270" w:lineRule="atLeast"/>
      <w:ind w:firstLine="397"/>
      <w:jc w:val="both"/>
    </w:pPr>
    <w:rPr>
      <w:rFonts w:ascii="宋体" w:eastAsia="宋体" w:hAnsi="Times New Roman" w:cs="Times New Roman"/>
      <w:kern w:val="0"/>
      <w:sz w:val="18"/>
      <w:szCs w:val="18"/>
    </w:rPr>
  </w:style>
  <w:style w:type="paragraph" w:customStyle="1" w:styleId="affd">
    <w:name w:val="姜文清定义的正文"/>
    <w:basedOn w:val="a3"/>
    <w:autoRedefine/>
    <w:rsid w:val="00AB03A9"/>
    <w:pPr>
      <w:spacing w:line="240" w:lineRule="atLeast"/>
      <w:ind w:firstLine="567"/>
    </w:pPr>
    <w:rPr>
      <w:rFonts w:ascii="Times New Roman" w:eastAsia="宋体" w:hAnsi="Times New Roman" w:cs="Times New Roman"/>
      <w:noProof/>
      <w:szCs w:val="20"/>
    </w:rPr>
  </w:style>
  <w:style w:type="paragraph" w:customStyle="1" w:styleId="Default">
    <w:name w:val="Default"/>
    <w:rsid w:val="00AB03A9"/>
    <w:pPr>
      <w:widowControl w:val="0"/>
      <w:autoSpaceDE w:val="0"/>
      <w:autoSpaceDN w:val="0"/>
      <w:adjustRightInd w:val="0"/>
    </w:pPr>
    <w:rPr>
      <w:rFonts w:ascii="H Yb 2gj" w:eastAsia="H Yb 2gj" w:hAnsi="Times New Roman" w:cs="H Yb 2gj"/>
      <w:color w:val="000000"/>
      <w:kern w:val="0"/>
      <w:sz w:val="24"/>
      <w:szCs w:val="24"/>
    </w:rPr>
  </w:style>
  <w:style w:type="paragraph" w:customStyle="1" w:styleId="CM2">
    <w:name w:val="CM2"/>
    <w:basedOn w:val="Default"/>
    <w:next w:val="Default"/>
    <w:rsid w:val="00AB03A9"/>
    <w:pPr>
      <w:spacing w:line="200" w:lineRule="atLeast"/>
    </w:pPr>
    <w:rPr>
      <w:rFonts w:ascii="Arial" w:eastAsia="宋体" w:hAnsi="Arial" w:cs="Times New Roman"/>
      <w:color w:val="auto"/>
    </w:rPr>
  </w:style>
  <w:style w:type="paragraph" w:customStyle="1" w:styleId="NormalParagraph">
    <w:name w:val="Normal Paragraph"/>
    <w:basedOn w:val="a3"/>
    <w:rsid w:val="00AB03A9"/>
    <w:pPr>
      <w:widowControl/>
      <w:spacing w:before="120" w:line="360" w:lineRule="auto"/>
      <w:ind w:firstLine="425"/>
    </w:pPr>
    <w:rPr>
      <w:rFonts w:ascii="Times New Roman" w:eastAsia="宋体" w:hAnsi="Times New Roman" w:cs="Times New Roman"/>
      <w:noProof/>
      <w:kern w:val="0"/>
      <w:sz w:val="24"/>
      <w:szCs w:val="24"/>
    </w:rPr>
  </w:style>
  <w:style w:type="character" w:customStyle="1" w:styleId="blue">
    <w:name w:val="blue"/>
    <w:basedOn w:val="a5"/>
    <w:rsid w:val="00AB03A9"/>
  </w:style>
  <w:style w:type="paragraph" w:customStyle="1" w:styleId="blue1">
    <w:name w:val="blue1"/>
    <w:basedOn w:val="a3"/>
    <w:rsid w:val="00AB03A9"/>
    <w:pPr>
      <w:widowControl/>
      <w:spacing w:before="100" w:beforeAutospacing="1" w:after="100" w:afterAutospacing="1"/>
      <w:jc w:val="left"/>
    </w:pPr>
    <w:rPr>
      <w:rFonts w:ascii="宋体" w:eastAsia="宋体" w:hAnsi="宋体" w:cs="宋体"/>
      <w:noProof/>
      <w:kern w:val="0"/>
      <w:sz w:val="24"/>
      <w:szCs w:val="24"/>
    </w:rPr>
  </w:style>
  <w:style w:type="character" w:customStyle="1" w:styleId="font">
    <w:name w:val="font"/>
    <w:basedOn w:val="a5"/>
    <w:rsid w:val="00AB03A9"/>
  </w:style>
  <w:style w:type="character" w:customStyle="1" w:styleId="font11">
    <w:name w:val="font11"/>
    <w:rsid w:val="00AB03A9"/>
    <w:rPr>
      <w:rFonts w:ascii="ˎ̥" w:hAnsi="ˎ̥" w:hint="default"/>
    </w:rPr>
  </w:style>
  <w:style w:type="paragraph" w:customStyle="1" w:styleId="a14">
    <w:name w:val="a14"/>
    <w:basedOn w:val="a3"/>
    <w:rsid w:val="00AB03A9"/>
    <w:pPr>
      <w:widowControl/>
      <w:spacing w:before="100" w:beforeAutospacing="1" w:after="100" w:afterAutospacing="1" w:line="300" w:lineRule="atLeast"/>
      <w:ind w:firstLine="375"/>
      <w:jc w:val="left"/>
    </w:pPr>
    <w:rPr>
      <w:rFonts w:ascii="宋体" w:eastAsia="宋体" w:hAnsi="宋体" w:cs="宋体"/>
      <w:noProof/>
      <w:kern w:val="0"/>
      <w:szCs w:val="21"/>
    </w:rPr>
  </w:style>
  <w:style w:type="character" w:customStyle="1" w:styleId="proddescription">
    <w:name w:val="proddescription"/>
    <w:basedOn w:val="a5"/>
    <w:rsid w:val="00AB03A9"/>
  </w:style>
  <w:style w:type="character" w:customStyle="1" w:styleId="prodheadlines">
    <w:name w:val="prodheadlines"/>
    <w:basedOn w:val="a5"/>
    <w:rsid w:val="00AB03A9"/>
  </w:style>
  <w:style w:type="character" w:customStyle="1" w:styleId="text">
    <w:name w:val="text"/>
    <w:basedOn w:val="a5"/>
    <w:rsid w:val="00AB03A9"/>
  </w:style>
  <w:style w:type="paragraph" w:customStyle="1" w:styleId="text1">
    <w:name w:val="text1"/>
    <w:basedOn w:val="a3"/>
    <w:rsid w:val="00AB03A9"/>
    <w:pPr>
      <w:widowControl/>
      <w:spacing w:before="100" w:beforeAutospacing="1" w:after="100" w:afterAutospacing="1"/>
      <w:jc w:val="left"/>
    </w:pPr>
    <w:rPr>
      <w:rFonts w:ascii="宋体" w:eastAsia="宋体" w:hAnsi="宋体" w:cs="宋体"/>
      <w:noProof/>
      <w:kern w:val="0"/>
      <w:sz w:val="24"/>
      <w:szCs w:val="24"/>
    </w:rPr>
  </w:style>
  <w:style w:type="paragraph" w:styleId="affe">
    <w:name w:val="caption"/>
    <w:basedOn w:val="a3"/>
    <w:next w:val="a3"/>
    <w:qFormat/>
    <w:rsid w:val="00AB03A9"/>
    <w:pPr>
      <w:widowControl/>
      <w:spacing w:line="360" w:lineRule="auto"/>
      <w:ind w:firstLineChars="920" w:firstLine="1940"/>
      <w:jc w:val="left"/>
    </w:pPr>
    <w:rPr>
      <w:rFonts w:ascii="宋体" w:eastAsia="宋体" w:hAnsi="宋体" w:cs="Times New Roman"/>
      <w:b/>
      <w:bCs/>
      <w:noProof/>
      <w:kern w:val="0"/>
      <w:sz w:val="20"/>
      <w:szCs w:val="20"/>
    </w:rPr>
  </w:style>
  <w:style w:type="paragraph" w:styleId="z-">
    <w:name w:val="HTML Top of Form"/>
    <w:basedOn w:val="a3"/>
    <w:next w:val="a3"/>
    <w:link w:val="z-Char"/>
    <w:hidden/>
    <w:rsid w:val="00AB03A9"/>
    <w:pPr>
      <w:widowControl/>
      <w:pBdr>
        <w:bottom w:val="single" w:sz="6" w:space="1" w:color="auto"/>
      </w:pBdr>
      <w:jc w:val="center"/>
    </w:pPr>
    <w:rPr>
      <w:rFonts w:ascii="Arial" w:eastAsia="宋体" w:hAnsi="Arial" w:cs="Arial"/>
      <w:noProof/>
      <w:vanish/>
      <w:kern w:val="0"/>
      <w:sz w:val="16"/>
      <w:szCs w:val="16"/>
    </w:rPr>
  </w:style>
  <w:style w:type="character" w:customStyle="1" w:styleId="z-Char">
    <w:name w:val="z-窗体顶端 Char"/>
    <w:basedOn w:val="a5"/>
    <w:link w:val="z-"/>
    <w:rsid w:val="00AB03A9"/>
    <w:rPr>
      <w:rFonts w:ascii="Arial" w:eastAsia="宋体" w:hAnsi="Arial" w:cs="Arial"/>
      <w:noProof/>
      <w:vanish/>
      <w:kern w:val="0"/>
      <w:sz w:val="16"/>
      <w:szCs w:val="16"/>
    </w:rPr>
  </w:style>
  <w:style w:type="paragraph" w:styleId="z-0">
    <w:name w:val="HTML Bottom of Form"/>
    <w:basedOn w:val="a3"/>
    <w:next w:val="a3"/>
    <w:link w:val="z-Char0"/>
    <w:hidden/>
    <w:rsid w:val="00AB03A9"/>
    <w:pPr>
      <w:widowControl/>
      <w:pBdr>
        <w:top w:val="single" w:sz="6" w:space="1" w:color="auto"/>
      </w:pBdr>
      <w:jc w:val="center"/>
    </w:pPr>
    <w:rPr>
      <w:rFonts w:ascii="Arial" w:eastAsia="宋体" w:hAnsi="Arial" w:cs="Arial"/>
      <w:noProof/>
      <w:vanish/>
      <w:kern w:val="0"/>
      <w:sz w:val="16"/>
      <w:szCs w:val="16"/>
    </w:rPr>
  </w:style>
  <w:style w:type="character" w:customStyle="1" w:styleId="z-Char0">
    <w:name w:val="z-窗体底端 Char"/>
    <w:basedOn w:val="a5"/>
    <w:link w:val="z-0"/>
    <w:rsid w:val="00AB03A9"/>
    <w:rPr>
      <w:rFonts w:ascii="Arial" w:eastAsia="宋体" w:hAnsi="Arial" w:cs="Arial"/>
      <w:noProof/>
      <w:vanish/>
      <w:kern w:val="0"/>
      <w:sz w:val="16"/>
      <w:szCs w:val="16"/>
    </w:rPr>
  </w:style>
  <w:style w:type="paragraph" w:customStyle="1" w:styleId="afff">
    <w:name w:val="正文样式"/>
    <w:basedOn w:val="a3"/>
    <w:rsid w:val="00AB03A9"/>
    <w:pPr>
      <w:adjustRightInd w:val="0"/>
      <w:spacing w:line="400" w:lineRule="atLeast"/>
      <w:ind w:firstLineChars="203" w:firstLine="570"/>
      <w:textAlignment w:val="baseline"/>
    </w:pPr>
    <w:rPr>
      <w:rFonts w:ascii="Times New Roman" w:eastAsia="仿宋_GB2312" w:hAnsi="Times New Roman" w:cs="Times New Roman"/>
      <w:noProof/>
      <w:kern w:val="0"/>
      <w:sz w:val="28"/>
      <w:szCs w:val="20"/>
    </w:rPr>
  </w:style>
  <w:style w:type="paragraph" w:customStyle="1" w:styleId="xl34">
    <w:name w:val="xl34"/>
    <w:basedOn w:val="a3"/>
    <w:rsid w:val="00AB03A9"/>
    <w:pPr>
      <w:widowControl/>
      <w:pBdr>
        <w:left w:val="single" w:sz="4" w:space="0" w:color="auto"/>
      </w:pBdr>
      <w:spacing w:before="100" w:beforeAutospacing="1" w:after="100" w:afterAutospacing="1"/>
      <w:jc w:val="center"/>
      <w:textAlignment w:val="center"/>
    </w:pPr>
    <w:rPr>
      <w:rFonts w:ascii="宋体" w:eastAsia="宋体" w:hAnsi="宋体" w:cs="Times New Roman"/>
      <w:noProof/>
      <w:kern w:val="0"/>
      <w:sz w:val="24"/>
      <w:szCs w:val="24"/>
    </w:rPr>
  </w:style>
  <w:style w:type="paragraph" w:customStyle="1" w:styleId="afff0">
    <w:name w:val="段落正文"/>
    <w:basedOn w:val="ad"/>
    <w:rsid w:val="00AB03A9"/>
    <w:pPr>
      <w:ind w:firstLineChars="200" w:firstLine="560"/>
    </w:pPr>
    <w:rPr>
      <w:noProof/>
      <w:sz w:val="28"/>
    </w:rPr>
  </w:style>
  <w:style w:type="character" w:customStyle="1" w:styleId="gray6">
    <w:name w:val="gray6"/>
    <w:basedOn w:val="a5"/>
    <w:rsid w:val="00AB03A9"/>
  </w:style>
  <w:style w:type="character" w:customStyle="1" w:styleId="style9">
    <w:name w:val="style9"/>
    <w:basedOn w:val="a5"/>
    <w:rsid w:val="00AB03A9"/>
  </w:style>
  <w:style w:type="paragraph" w:customStyle="1" w:styleId="240">
    <w:name w:val="2册标题4"/>
    <w:basedOn w:val="a3"/>
    <w:next w:val="a3"/>
    <w:rsid w:val="00AB03A9"/>
    <w:pPr>
      <w:spacing w:beforeLines="50" w:afterLines="50" w:line="300" w:lineRule="auto"/>
      <w:ind w:leftChars="200" w:left="420"/>
      <w:outlineLvl w:val="3"/>
    </w:pPr>
    <w:rPr>
      <w:rFonts w:ascii="Arial" w:eastAsia="幼圆" w:hAnsi="Arial" w:cs="Arial"/>
      <w:b/>
      <w:noProof/>
      <w:sz w:val="24"/>
      <w:szCs w:val="24"/>
    </w:rPr>
  </w:style>
  <w:style w:type="character" w:customStyle="1" w:styleId="grame">
    <w:name w:val="grame"/>
    <w:basedOn w:val="a5"/>
    <w:rsid w:val="00AB03A9"/>
  </w:style>
  <w:style w:type="paragraph" w:customStyle="1" w:styleId="style2">
    <w:name w:val="style2"/>
    <w:basedOn w:val="a3"/>
    <w:rsid w:val="00AB03A9"/>
    <w:pPr>
      <w:widowControl/>
      <w:spacing w:before="100" w:beforeAutospacing="1" w:after="100" w:afterAutospacing="1"/>
      <w:jc w:val="left"/>
    </w:pPr>
    <w:rPr>
      <w:rFonts w:ascii="宋体" w:eastAsia="宋体" w:hAnsi="宋体" w:cs="宋体"/>
      <w:noProof/>
      <w:kern w:val="0"/>
      <w:sz w:val="18"/>
      <w:szCs w:val="18"/>
    </w:rPr>
  </w:style>
  <w:style w:type="paragraph" w:customStyle="1" w:styleId="Char11">
    <w:name w:val="Char1"/>
    <w:basedOn w:val="a3"/>
    <w:autoRedefine/>
    <w:rsid w:val="00AB03A9"/>
    <w:pPr>
      <w:jc w:val="left"/>
    </w:pPr>
    <w:rPr>
      <w:rFonts w:ascii="Tahoma" w:eastAsia="宋体" w:hAnsi="Tahoma" w:cs="Times New Roman"/>
      <w:noProof/>
      <w:sz w:val="24"/>
      <w:szCs w:val="20"/>
    </w:rPr>
  </w:style>
  <w:style w:type="paragraph" w:customStyle="1" w:styleId="1">
    <w:name w:val="编号1"/>
    <w:basedOn w:val="a3"/>
    <w:autoRedefine/>
    <w:rsid w:val="00AB03A9"/>
    <w:pPr>
      <w:numPr>
        <w:numId w:val="8"/>
      </w:numPr>
      <w:adjustRightInd w:val="0"/>
      <w:spacing w:line="300" w:lineRule="auto"/>
      <w:ind w:right="210"/>
      <w:textAlignment w:val="center"/>
    </w:pPr>
    <w:rPr>
      <w:rFonts w:ascii="宋体" w:eastAsia="宋体" w:hAnsi="宋体" w:cs="Times New Roman"/>
      <w:noProof/>
      <w:snapToGrid w:val="0"/>
      <w:spacing w:val="10"/>
      <w:kern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3"/>
    <w:autoRedefine/>
    <w:rsid w:val="00AB03A9"/>
    <w:pPr>
      <w:widowControl/>
      <w:spacing w:line="400" w:lineRule="exact"/>
      <w:jc w:val="center"/>
    </w:pPr>
    <w:rPr>
      <w:rFonts w:ascii="Verdana" w:eastAsia="宋体" w:hAnsi="Verdana" w:cs="Times New Roman"/>
      <w:noProof/>
      <w:kern w:val="0"/>
      <w:szCs w:val="20"/>
      <w:lang w:eastAsia="en-US"/>
    </w:rPr>
  </w:style>
  <w:style w:type="paragraph" w:customStyle="1" w:styleId="font0">
    <w:name w:val="font0"/>
    <w:basedOn w:val="a3"/>
    <w:rsid w:val="00AB03A9"/>
    <w:pPr>
      <w:widowControl/>
      <w:spacing w:before="100" w:beforeAutospacing="1" w:after="100" w:afterAutospacing="1"/>
      <w:jc w:val="left"/>
    </w:pPr>
    <w:rPr>
      <w:rFonts w:ascii="宋体" w:eastAsia="宋体" w:hAnsi="宋体" w:cs="Times New Roman" w:hint="eastAsia"/>
      <w:noProof/>
      <w:kern w:val="0"/>
      <w:sz w:val="24"/>
      <w:szCs w:val="24"/>
    </w:rPr>
  </w:style>
  <w:style w:type="paragraph" w:customStyle="1" w:styleId="font5">
    <w:name w:val="font5"/>
    <w:basedOn w:val="a3"/>
    <w:rsid w:val="00AB03A9"/>
    <w:pPr>
      <w:widowControl/>
      <w:spacing w:before="100" w:beforeAutospacing="1" w:after="100" w:afterAutospacing="1"/>
      <w:jc w:val="left"/>
    </w:pPr>
    <w:rPr>
      <w:rFonts w:ascii="宋体" w:eastAsia="宋体" w:hAnsi="宋体" w:cs="Times New Roman" w:hint="eastAsia"/>
      <w:noProof/>
      <w:kern w:val="0"/>
      <w:sz w:val="18"/>
      <w:szCs w:val="18"/>
    </w:rPr>
  </w:style>
  <w:style w:type="paragraph" w:customStyle="1" w:styleId="font6">
    <w:name w:val="font6"/>
    <w:basedOn w:val="a3"/>
    <w:rsid w:val="00AB03A9"/>
    <w:pPr>
      <w:widowControl/>
      <w:spacing w:before="100" w:beforeAutospacing="1" w:after="100" w:afterAutospacing="1"/>
      <w:jc w:val="left"/>
    </w:pPr>
    <w:rPr>
      <w:rFonts w:ascii="Times New Roman" w:eastAsia="宋体" w:hAnsi="Times New Roman" w:cs="Times New Roman"/>
      <w:noProof/>
      <w:kern w:val="0"/>
      <w:sz w:val="24"/>
      <w:szCs w:val="24"/>
    </w:rPr>
  </w:style>
  <w:style w:type="paragraph" w:customStyle="1" w:styleId="xl24">
    <w:name w:val="xl24"/>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noProof/>
      <w:kern w:val="0"/>
      <w:sz w:val="24"/>
      <w:szCs w:val="24"/>
    </w:rPr>
  </w:style>
  <w:style w:type="paragraph" w:customStyle="1" w:styleId="xl25">
    <w:name w:val="xl25"/>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noProof/>
      <w:kern w:val="0"/>
      <w:sz w:val="24"/>
      <w:szCs w:val="24"/>
    </w:rPr>
  </w:style>
  <w:style w:type="paragraph" w:customStyle="1" w:styleId="afff1">
    <w:name w:val="表格字"/>
    <w:basedOn w:val="a3"/>
    <w:rsid w:val="00AB03A9"/>
    <w:pPr>
      <w:adjustRightInd w:val="0"/>
      <w:jc w:val="center"/>
    </w:pPr>
    <w:rPr>
      <w:rFonts w:ascii="宋体" w:eastAsia="宋体" w:hAnsi="Times New Roman" w:cs="Times New Roman"/>
      <w:noProof/>
      <w:sz w:val="24"/>
      <w:szCs w:val="20"/>
    </w:rPr>
  </w:style>
  <w:style w:type="character" w:customStyle="1" w:styleId="afff2">
    <w:name w:val="样式 小三 加粗"/>
    <w:rsid w:val="00AB03A9"/>
    <w:rPr>
      <w:rFonts w:eastAsia="宋体"/>
      <w:b/>
      <w:bCs/>
      <w:sz w:val="32"/>
    </w:rPr>
  </w:style>
  <w:style w:type="paragraph" w:customStyle="1" w:styleId="xl28">
    <w:name w:val="xl28"/>
    <w:basedOn w:val="a3"/>
    <w:rsid w:val="00AB03A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noProof/>
      <w:kern w:val="0"/>
      <w:sz w:val="20"/>
      <w:szCs w:val="20"/>
    </w:rPr>
  </w:style>
  <w:style w:type="paragraph" w:customStyle="1" w:styleId="qw">
    <w:name w:val="qw"/>
    <w:rsid w:val="00AB03A9"/>
    <w:pPr>
      <w:widowControl w:val="0"/>
      <w:adjustRightInd w:val="0"/>
      <w:spacing w:line="312" w:lineRule="atLeast"/>
      <w:jc w:val="both"/>
      <w:textAlignment w:val="baseline"/>
    </w:pPr>
    <w:rPr>
      <w:rFonts w:ascii="宋体" w:eastAsia="宋体" w:hAnsi="Times New Roman" w:cs="Times New Roman"/>
      <w:kern w:val="0"/>
      <w:sz w:val="24"/>
      <w:szCs w:val="20"/>
    </w:rPr>
  </w:style>
  <w:style w:type="paragraph" w:customStyle="1" w:styleId="CharCharChar">
    <w:name w:val="Char Char Char"/>
    <w:basedOn w:val="a3"/>
    <w:rsid w:val="00AB03A9"/>
    <w:rPr>
      <w:rFonts w:ascii="Tahoma" w:eastAsia="宋体" w:hAnsi="Tahoma" w:cs="Times New Roman"/>
      <w:noProof/>
      <w:sz w:val="24"/>
      <w:szCs w:val="20"/>
    </w:rPr>
  </w:style>
  <w:style w:type="paragraph" w:customStyle="1" w:styleId="Char20">
    <w:name w:val="Char2"/>
    <w:basedOn w:val="a3"/>
    <w:autoRedefine/>
    <w:rsid w:val="00AB03A9"/>
    <w:pPr>
      <w:widowControl/>
      <w:spacing w:after="160" w:line="240" w:lineRule="exact"/>
      <w:jc w:val="left"/>
    </w:pPr>
    <w:rPr>
      <w:rFonts w:ascii="Verdana" w:eastAsia="仿宋_GB2312" w:hAnsi="Verdana" w:cs="Times New Roman"/>
      <w:noProof/>
      <w:kern w:val="0"/>
      <w:sz w:val="24"/>
      <w:szCs w:val="20"/>
      <w:lang w:eastAsia="en-US"/>
    </w:rPr>
  </w:style>
  <w:style w:type="character" w:customStyle="1" w:styleId="info4">
    <w:name w:val="info4"/>
    <w:basedOn w:val="a5"/>
    <w:rsid w:val="00AB03A9"/>
  </w:style>
  <w:style w:type="paragraph" w:customStyle="1" w:styleId="afff3">
    <w:name w:val="缩进正文"/>
    <w:basedOn w:val="a3"/>
    <w:link w:val="Charf"/>
    <w:rsid w:val="00AB03A9"/>
    <w:pPr>
      <w:ind w:firstLineChars="200" w:firstLine="560"/>
    </w:pPr>
    <w:rPr>
      <w:rFonts w:ascii="Times New Roman" w:eastAsia="仿宋_GB2312" w:hAnsi="Times New Roman" w:cs="宋体"/>
      <w:sz w:val="28"/>
      <w:szCs w:val="20"/>
    </w:rPr>
  </w:style>
  <w:style w:type="character" w:customStyle="1" w:styleId="Charf">
    <w:name w:val="缩进正文 Char"/>
    <w:link w:val="afff3"/>
    <w:rsid w:val="00AB03A9"/>
    <w:rPr>
      <w:rFonts w:ascii="Times New Roman" w:eastAsia="仿宋_GB2312" w:hAnsi="Times New Roman" w:cs="宋体"/>
      <w:sz w:val="28"/>
      <w:szCs w:val="20"/>
    </w:rPr>
  </w:style>
  <w:style w:type="paragraph" w:customStyle="1" w:styleId="18">
    <w:name w:val="列出段落1"/>
    <w:basedOn w:val="a3"/>
    <w:qFormat/>
    <w:rsid w:val="00AB03A9"/>
    <w:pPr>
      <w:ind w:firstLineChars="200" w:firstLine="420"/>
    </w:pPr>
    <w:rPr>
      <w:rFonts w:ascii="Calibri" w:eastAsia="宋体" w:hAnsi="Calibri" w:cs="Calibri"/>
      <w:szCs w:val="21"/>
    </w:rPr>
  </w:style>
  <w:style w:type="paragraph" w:customStyle="1" w:styleId="SS">
    <w:name w:val="SS正文首行缩进 +"/>
    <w:basedOn w:val="affa"/>
    <w:uiPriority w:val="99"/>
    <w:rsid w:val="00AB03A9"/>
    <w:pPr>
      <w:spacing w:beforeLines="50" w:afterLines="50" w:line="360" w:lineRule="auto"/>
      <w:ind w:firstLineChars="200" w:firstLine="480"/>
    </w:pPr>
    <w:rPr>
      <w:rFonts w:cs="宋体"/>
      <w:noProof w:val="0"/>
      <w:sz w:val="24"/>
      <w:szCs w:val="20"/>
    </w:rPr>
  </w:style>
  <w:style w:type="character" w:styleId="afff4">
    <w:name w:val="annotation reference"/>
    <w:qFormat/>
    <w:rsid w:val="00AB03A9"/>
    <w:rPr>
      <w:sz w:val="21"/>
      <w:szCs w:val="21"/>
    </w:rPr>
  </w:style>
  <w:style w:type="paragraph" w:styleId="afff5">
    <w:name w:val="annotation subject"/>
    <w:basedOn w:val="af5"/>
    <w:next w:val="af5"/>
    <w:link w:val="Charf0"/>
    <w:rsid w:val="00AB03A9"/>
    <w:pPr>
      <w:autoSpaceDE/>
      <w:autoSpaceDN/>
      <w:adjustRightInd/>
      <w:textAlignment w:val="auto"/>
    </w:pPr>
    <w:rPr>
      <w:b/>
      <w:bCs/>
      <w:kern w:val="2"/>
      <w:sz w:val="21"/>
      <w:szCs w:val="24"/>
    </w:rPr>
  </w:style>
  <w:style w:type="character" w:customStyle="1" w:styleId="afff6">
    <w:name w:val="批注主题 字符"/>
    <w:basedOn w:val="af6"/>
    <w:uiPriority w:val="99"/>
    <w:semiHidden/>
    <w:rsid w:val="00AB03A9"/>
    <w:rPr>
      <w:b/>
      <w:bCs/>
    </w:rPr>
  </w:style>
  <w:style w:type="character" w:customStyle="1" w:styleId="Char6">
    <w:name w:val="批注文字 Char"/>
    <w:link w:val="af5"/>
    <w:qFormat/>
    <w:rsid w:val="00AB03A9"/>
    <w:rPr>
      <w:rFonts w:ascii="宋体" w:eastAsia="宋体" w:hAnsi="Times New Roman" w:cs="Times New Roman"/>
      <w:kern w:val="0"/>
      <w:sz w:val="34"/>
      <w:szCs w:val="20"/>
    </w:rPr>
  </w:style>
  <w:style w:type="character" w:customStyle="1" w:styleId="Charf0">
    <w:name w:val="批注主题 Char"/>
    <w:link w:val="afff5"/>
    <w:rsid w:val="00AB03A9"/>
    <w:rPr>
      <w:rFonts w:ascii="宋体" w:eastAsia="宋体" w:hAnsi="Times New Roman" w:cs="Times New Roman"/>
      <w:b/>
      <w:bCs/>
      <w:szCs w:val="24"/>
    </w:rPr>
  </w:style>
  <w:style w:type="numbering" w:customStyle="1" w:styleId="27">
    <w:name w:val="无列表2"/>
    <w:next w:val="a7"/>
    <w:semiHidden/>
    <w:unhideWhenUsed/>
    <w:rsid w:val="00967BEF"/>
  </w:style>
  <w:style w:type="paragraph" w:customStyle="1" w:styleId="Charf1">
    <w:name w:val="Char"/>
    <w:basedOn w:val="a3"/>
    <w:autoRedefine/>
    <w:rsid w:val="00967BEF"/>
    <w:pPr>
      <w:widowControl/>
      <w:spacing w:after="160" w:line="240" w:lineRule="exact"/>
      <w:jc w:val="left"/>
    </w:pPr>
    <w:rPr>
      <w:rFonts w:ascii="Verdana" w:eastAsia="仿宋_GB2312" w:hAnsi="Verdana" w:cs="Times New Roman"/>
      <w:kern w:val="0"/>
      <w:sz w:val="24"/>
      <w:szCs w:val="20"/>
      <w:lang w:eastAsia="en-US"/>
    </w:rPr>
  </w:style>
  <w:style w:type="paragraph" w:customStyle="1" w:styleId="28">
    <w:name w:val="列出段落2"/>
    <w:basedOn w:val="a3"/>
    <w:uiPriority w:val="34"/>
    <w:qFormat/>
    <w:rsid w:val="00AB5411"/>
    <w:pPr>
      <w:ind w:firstLineChars="200" w:firstLine="420"/>
    </w:pPr>
    <w:rPr>
      <w:rFonts w:ascii="Times New Roman" w:eastAsia="宋体" w:hAnsi="Times New Roman" w:cs="Times New Roman"/>
      <w:sz w:val="24"/>
      <w:szCs w:val="24"/>
    </w:rPr>
  </w:style>
  <w:style w:type="character" w:styleId="afff7">
    <w:name w:val="FollowedHyperlink"/>
    <w:basedOn w:val="a5"/>
    <w:uiPriority w:val="99"/>
    <w:semiHidden/>
    <w:unhideWhenUsed/>
    <w:rsid w:val="00E8351F"/>
    <w:rPr>
      <w:color w:val="954F72" w:themeColor="followedHyperlink"/>
      <w:u w:val="single"/>
    </w:rPr>
  </w:style>
  <w:style w:type="character" w:customStyle="1" w:styleId="Char9">
    <w:name w:val="列出段落 Char"/>
    <w:link w:val="aff1"/>
    <w:uiPriority w:val="34"/>
    <w:qFormat/>
    <w:locked/>
    <w:rsid w:val="00AE29FD"/>
    <w:rPr>
      <w:rFonts w:ascii="Calibri" w:eastAsia="宋体" w:hAnsi="Calibri" w:cs="Times New Roman"/>
    </w:rPr>
  </w:style>
  <w:style w:type="paragraph" w:customStyle="1" w:styleId="afff8">
    <w:name w:val="评价"/>
    <w:basedOn w:val="a3"/>
    <w:rsid w:val="0088308B"/>
    <w:pPr>
      <w:spacing w:afterLines="20"/>
      <w:ind w:firstLineChars="200" w:firstLine="1446"/>
    </w:pPr>
    <w:rPr>
      <w:rFonts w:ascii="Calibri" w:eastAsia="宋体"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259601">
      <w:bodyDiv w:val="1"/>
      <w:marLeft w:val="0"/>
      <w:marRight w:val="0"/>
      <w:marTop w:val="0"/>
      <w:marBottom w:val="0"/>
      <w:divBdr>
        <w:top w:val="none" w:sz="0" w:space="0" w:color="auto"/>
        <w:left w:val="none" w:sz="0" w:space="0" w:color="auto"/>
        <w:bottom w:val="none" w:sz="0" w:space="0" w:color="auto"/>
        <w:right w:val="none" w:sz="0" w:space="0" w:color="auto"/>
      </w:divBdr>
    </w:div>
    <w:div w:id="924145197">
      <w:bodyDiv w:val="1"/>
      <w:marLeft w:val="0"/>
      <w:marRight w:val="0"/>
      <w:marTop w:val="0"/>
      <w:marBottom w:val="0"/>
      <w:divBdr>
        <w:top w:val="none" w:sz="0" w:space="0" w:color="auto"/>
        <w:left w:val="none" w:sz="0" w:space="0" w:color="auto"/>
        <w:bottom w:val="none" w:sz="0" w:space="0" w:color="auto"/>
        <w:right w:val="none" w:sz="0" w:space="0" w:color="auto"/>
      </w:divBdr>
      <w:divsChild>
        <w:div w:id="698353442">
          <w:marLeft w:val="0"/>
          <w:marRight w:val="0"/>
          <w:marTop w:val="0"/>
          <w:marBottom w:val="0"/>
          <w:divBdr>
            <w:top w:val="none" w:sz="0" w:space="0" w:color="auto"/>
            <w:left w:val="none" w:sz="0" w:space="0" w:color="auto"/>
            <w:bottom w:val="none" w:sz="0" w:space="0" w:color="auto"/>
            <w:right w:val="none" w:sz="0" w:space="0" w:color="auto"/>
          </w:divBdr>
        </w:div>
      </w:divsChild>
    </w:div>
    <w:div w:id="1369374851">
      <w:bodyDiv w:val="1"/>
      <w:marLeft w:val="0"/>
      <w:marRight w:val="0"/>
      <w:marTop w:val="0"/>
      <w:marBottom w:val="0"/>
      <w:divBdr>
        <w:top w:val="none" w:sz="0" w:space="0" w:color="auto"/>
        <w:left w:val="none" w:sz="0" w:space="0" w:color="auto"/>
        <w:bottom w:val="none" w:sz="0" w:space="0" w:color="auto"/>
        <w:right w:val="none" w:sz="0" w:space="0" w:color="auto"/>
      </w:divBdr>
    </w:div>
    <w:div w:id="1574319355">
      <w:bodyDiv w:val="1"/>
      <w:marLeft w:val="0"/>
      <w:marRight w:val="0"/>
      <w:marTop w:val="0"/>
      <w:marBottom w:val="0"/>
      <w:divBdr>
        <w:top w:val="none" w:sz="0" w:space="0" w:color="auto"/>
        <w:left w:val="none" w:sz="0" w:space="0" w:color="auto"/>
        <w:bottom w:val="none" w:sz="0" w:space="0" w:color="auto"/>
        <w:right w:val="none" w:sz="0" w:space="0" w:color="auto"/>
      </w:divBdr>
    </w:div>
    <w:div w:id="1604461299">
      <w:bodyDiv w:val="1"/>
      <w:marLeft w:val="0"/>
      <w:marRight w:val="0"/>
      <w:marTop w:val="0"/>
      <w:marBottom w:val="0"/>
      <w:divBdr>
        <w:top w:val="none" w:sz="0" w:space="0" w:color="auto"/>
        <w:left w:val="none" w:sz="0" w:space="0" w:color="auto"/>
        <w:bottom w:val="none" w:sz="0" w:space="0" w:color="auto"/>
        <w:right w:val="none" w:sz="0" w:space="0" w:color="auto"/>
      </w:divBdr>
      <w:divsChild>
        <w:div w:id="776759302">
          <w:marLeft w:val="0"/>
          <w:marRight w:val="0"/>
          <w:marTop w:val="0"/>
          <w:marBottom w:val="0"/>
          <w:divBdr>
            <w:top w:val="none" w:sz="0" w:space="0" w:color="auto"/>
            <w:left w:val="none" w:sz="0" w:space="0" w:color="auto"/>
            <w:bottom w:val="none" w:sz="0" w:space="0" w:color="auto"/>
            <w:right w:val="none" w:sz="0" w:space="0" w:color="auto"/>
          </w:divBdr>
        </w:div>
      </w:divsChild>
    </w:div>
    <w:div w:id="208714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dding.szu.edu.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EE16-E539-4B7F-90B9-61DC619F6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1</Pages>
  <Words>4108</Words>
  <Characters>23422</Characters>
  <Application>Microsoft Office Word</Application>
  <DocSecurity>0</DocSecurity>
  <Lines>195</Lines>
  <Paragraphs>54</Paragraphs>
  <ScaleCrop>false</ScaleCrop>
  <Company>Lenovo</Company>
  <LinksUpToDate>false</LinksUpToDate>
  <CharactersWithSpaces>27476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刘玉兰</dc:creator>
  <cp:lastModifiedBy>吕萌宇</cp:lastModifiedBy>
  <cp:revision>427</cp:revision>
  <cp:lastPrinted>2017-05-08T06:28:00Z</cp:lastPrinted>
  <dcterms:created xsi:type="dcterms:W3CDTF">2018-08-06T07:55:00Z</dcterms:created>
  <dcterms:modified xsi:type="dcterms:W3CDTF">2020-07-20T01:35:00Z</dcterms:modified>
</cp:coreProperties>
</file>