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9309B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9309BE">
              <w:rPr>
                <w:rFonts w:ascii="宋体" w:eastAsia="宋体" w:hAnsi="宋体" w:hint="eastAsia"/>
                <w:sz w:val="24"/>
              </w:rPr>
              <w:t>生化分析仪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2494F">
        <w:trPr>
          <w:trHeight w:val="921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2494F" w:rsidRPr="00861F3D" w:rsidTr="000C0470">
        <w:trPr>
          <w:jc w:val="center"/>
        </w:trPr>
        <w:tc>
          <w:tcPr>
            <w:tcW w:w="428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02494F" w:rsidRPr="0002494F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检测速度</w:t>
            </w:r>
          </w:p>
        </w:tc>
        <w:tc>
          <w:tcPr>
            <w:tcW w:w="5812" w:type="dxa"/>
            <w:vAlign w:val="center"/>
          </w:tcPr>
          <w:p w:rsidR="0002494F" w:rsidRPr="0002494F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02494F" w:rsidRPr="00861F3D" w:rsidRDefault="0002494F" w:rsidP="0002494F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分析方法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9E64D7">
              <w:rPr>
                <w:rFonts w:ascii="宋体" w:eastAsia="宋体" w:hAnsi="宋体" w:hint="eastAsia"/>
              </w:rPr>
              <w:t>同时在线分析项目</w:t>
            </w:r>
            <w:r w:rsidRPr="0002494F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同时在线分析项目 </w:t>
            </w:r>
            <w:r w:rsidRPr="009E64D7"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项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试剂位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试剂位≥</w:t>
            </w:r>
            <w:r w:rsidRPr="0002494F">
              <w:rPr>
                <w:rFonts w:ascii="宋体" w:eastAsia="宋体" w:hAnsi="宋体"/>
              </w:rPr>
              <w:t xml:space="preserve">  </w:t>
            </w:r>
            <w:r w:rsidRPr="0002494F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样本位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样本位≥</w:t>
            </w:r>
            <w:r w:rsidRPr="0002494F">
              <w:rPr>
                <w:rFonts w:ascii="宋体" w:eastAsia="宋体" w:hAnsi="宋体"/>
              </w:rPr>
              <w:t xml:space="preserve">  </w:t>
            </w:r>
            <w:r w:rsidRPr="0002494F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反应位</w:t>
            </w:r>
          </w:p>
        </w:tc>
        <w:tc>
          <w:tcPr>
            <w:tcW w:w="5812" w:type="dxa"/>
            <w:vAlign w:val="center"/>
          </w:tcPr>
          <w:p w:rsidR="00DA0DE2" w:rsidRPr="0002494F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02494F">
              <w:rPr>
                <w:rFonts w:ascii="宋体" w:eastAsia="宋体" w:hAnsi="宋体" w:hint="eastAsia"/>
              </w:rPr>
              <w:t>反应位≥</w:t>
            </w:r>
            <w:r w:rsidRPr="0002494F">
              <w:rPr>
                <w:rFonts w:ascii="宋体" w:eastAsia="宋体" w:hAnsi="宋体"/>
              </w:rPr>
              <w:t xml:space="preserve">  </w:t>
            </w:r>
            <w:r w:rsidRPr="0002494F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9E64D7">
              <w:rPr>
                <w:rFonts w:ascii="宋体" w:eastAsia="宋体" w:hAnsi="宋体" w:hint="eastAsia"/>
              </w:rPr>
              <w:t>最小反应体积</w:t>
            </w:r>
          </w:p>
        </w:tc>
        <w:tc>
          <w:tcPr>
            <w:tcW w:w="5812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9E64D7">
              <w:rPr>
                <w:rFonts w:ascii="宋体" w:eastAsia="宋体" w:hAnsi="宋体" w:hint="eastAsia"/>
              </w:rPr>
              <w:t>最小反应体积≤</w:t>
            </w: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 w:rsidRPr="00DA0DE2">
              <w:rPr>
                <w:rFonts w:ascii="宋体" w:eastAsia="宋体" w:hAnsi="宋体" w:hint="eastAsia"/>
              </w:rPr>
              <w:t>温控方式</w:t>
            </w:r>
            <w:r w:rsidR="00225C4C">
              <w:rPr>
                <w:rFonts w:ascii="宋体" w:eastAsia="宋体" w:hAnsi="宋体" w:hint="eastAsia"/>
              </w:rPr>
              <w:t>与</w:t>
            </w:r>
            <w:bookmarkStart w:id="0" w:name="_GoBack"/>
            <w:bookmarkEnd w:id="0"/>
            <w:r w:rsidR="00225C4C" w:rsidRPr="00DA0DE2">
              <w:rPr>
                <w:rFonts w:ascii="宋体" w:eastAsia="宋体" w:hAnsi="宋体" w:hint="eastAsia"/>
              </w:rPr>
              <w:t>温控</w:t>
            </w:r>
            <w:r w:rsidRPr="00DA0DE2">
              <w:rPr>
                <w:rFonts w:ascii="宋体" w:eastAsia="宋体" w:hAnsi="宋体" w:hint="eastAsia"/>
              </w:rPr>
              <w:t>精度</w:t>
            </w:r>
          </w:p>
        </w:tc>
        <w:tc>
          <w:tcPr>
            <w:tcW w:w="5812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DA0DE2" w:rsidRPr="00D53424" w:rsidRDefault="00DA0DE2" w:rsidP="00DA0DE2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A0DE2" w:rsidRPr="00861F3D" w:rsidTr="000C0470">
        <w:trPr>
          <w:jc w:val="center"/>
        </w:trPr>
        <w:tc>
          <w:tcPr>
            <w:tcW w:w="428" w:type="dxa"/>
            <w:vAlign w:val="center"/>
          </w:tcPr>
          <w:p w:rsidR="00DA0DE2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DA0DE2" w:rsidRPr="00861F3D" w:rsidRDefault="00DA0DE2" w:rsidP="00DA0DE2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89" w:rsidRDefault="00274F89" w:rsidP="006F73A6">
      <w:r>
        <w:separator/>
      </w:r>
    </w:p>
  </w:endnote>
  <w:endnote w:type="continuationSeparator" w:id="0">
    <w:p w:rsidR="00274F89" w:rsidRDefault="00274F89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89" w:rsidRDefault="00274F89" w:rsidP="006F73A6">
      <w:r>
        <w:separator/>
      </w:r>
    </w:p>
  </w:footnote>
  <w:footnote w:type="continuationSeparator" w:id="0">
    <w:p w:rsidR="00274F89" w:rsidRDefault="00274F89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2494F"/>
    <w:rsid w:val="000B1D76"/>
    <w:rsid w:val="000C0470"/>
    <w:rsid w:val="000D6A0B"/>
    <w:rsid w:val="00142DFC"/>
    <w:rsid w:val="00225C4C"/>
    <w:rsid w:val="00271855"/>
    <w:rsid w:val="00274F89"/>
    <w:rsid w:val="002A2A04"/>
    <w:rsid w:val="002E2914"/>
    <w:rsid w:val="00330B3C"/>
    <w:rsid w:val="00356C8C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853344"/>
    <w:rsid w:val="00857550"/>
    <w:rsid w:val="009309BE"/>
    <w:rsid w:val="009A039F"/>
    <w:rsid w:val="009C6C87"/>
    <w:rsid w:val="009C7E3B"/>
    <w:rsid w:val="009E64D7"/>
    <w:rsid w:val="00A624B8"/>
    <w:rsid w:val="00AA6FFE"/>
    <w:rsid w:val="00AE2177"/>
    <w:rsid w:val="00B77C03"/>
    <w:rsid w:val="00B95B77"/>
    <w:rsid w:val="00CC2994"/>
    <w:rsid w:val="00CC5C4C"/>
    <w:rsid w:val="00DA0DE2"/>
    <w:rsid w:val="00DB2FDA"/>
    <w:rsid w:val="00E651F3"/>
    <w:rsid w:val="00F13C37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A406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46</cp:revision>
  <dcterms:created xsi:type="dcterms:W3CDTF">2020-02-29T04:58:00Z</dcterms:created>
  <dcterms:modified xsi:type="dcterms:W3CDTF">2020-04-13T00:00:00Z</dcterms:modified>
</cp:coreProperties>
</file>