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保修期限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同型号产品</w:t>
            </w:r>
          </w:p>
          <w:p w:rsidR="006C28D8" w:rsidRPr="00AA6FFE" w:rsidRDefault="00AA6FFE" w:rsidP="00AA6FFE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AA6FFE">
              <w:rPr>
                <w:rFonts w:ascii="宋体" w:eastAsia="宋体" w:hAnsi="宋体" w:hint="eastAsia"/>
                <w:sz w:val="24"/>
              </w:rPr>
              <w:t>重点列举广东省内</w:t>
            </w:r>
            <w:r>
              <w:rPr>
                <w:rFonts w:ascii="宋体" w:eastAsia="宋体" w:hAnsi="宋体" w:hint="eastAsia"/>
                <w:sz w:val="24"/>
              </w:rPr>
              <w:t>用户名单</w:t>
            </w: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介绍人</w:t>
            </w:r>
          </w:p>
          <w:p w:rsidR="00AA6FFE" w:rsidRDefault="00AA6FFE" w:rsidP="00AA6FFE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tabs>
                <w:tab w:val="left" w:pos="856"/>
              </w:tabs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4F3B" w:rsidRPr="00744F3B" w:rsidRDefault="00744F3B" w:rsidP="00744F3B">
      <w:pPr>
        <w:rPr>
          <w:rFonts w:hint="eastAsia"/>
          <w:sz w:val="24"/>
        </w:rPr>
      </w:pPr>
      <w:r w:rsidRPr="00744F3B">
        <w:rPr>
          <w:rFonts w:hint="eastAsia"/>
          <w:sz w:val="24"/>
        </w:rPr>
        <w:t>注：报名表请双面打印</w:t>
      </w:r>
      <w:r>
        <w:rPr>
          <w:rFonts w:hint="eastAsia"/>
          <w:sz w:val="24"/>
        </w:rPr>
        <w:t>。</w:t>
      </w:r>
    </w:p>
    <w:p w:rsidR="00B95B77" w:rsidRDefault="00744F3B" w:rsidP="00744F3B">
      <w:pPr>
        <w:rPr>
          <w:sz w:val="24"/>
        </w:rPr>
      </w:pPr>
      <w:r w:rsidRPr="00744F3B">
        <w:rPr>
          <w:rFonts w:hint="eastAsia"/>
          <w:sz w:val="24"/>
        </w:rPr>
        <w:t>如有专机专用耗材，请在此下方列明：</w:t>
      </w: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428"/>
        <w:gridCol w:w="2119"/>
        <w:gridCol w:w="4396"/>
        <w:gridCol w:w="1133"/>
        <w:gridCol w:w="1984"/>
        <w:gridCol w:w="850"/>
      </w:tblGrid>
      <w:tr w:rsidR="00857550" w:rsidRPr="00861F3D" w:rsidTr="00857550">
        <w:trPr>
          <w:trHeight w:val="513"/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响应参数是否为独有参数</w:t>
            </w:r>
          </w:p>
        </w:tc>
        <w:tc>
          <w:tcPr>
            <w:tcW w:w="1984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最小工作距离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定位锁</w:t>
            </w:r>
            <w:proofErr w:type="gramStart"/>
            <w:r>
              <w:rPr>
                <w:rFonts w:ascii="宋体" w:eastAsia="宋体" w:hAnsi="宋体" w:hint="eastAsia"/>
              </w:rPr>
              <w:t>焦功能</w:t>
            </w:r>
            <w:proofErr w:type="gramEnd"/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辅助照明功能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19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移动模式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定位记忆功能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摄像头分辨率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血流动力学分析功能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19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镜内投射功能</w:t>
            </w:r>
          </w:p>
        </w:tc>
        <w:tc>
          <w:tcPr>
            <w:tcW w:w="4396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356C8C">
        <w:trPr>
          <w:jc w:val="center"/>
        </w:trPr>
        <w:tc>
          <w:tcPr>
            <w:tcW w:w="10910" w:type="dxa"/>
            <w:gridSpan w:val="6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proofErr w:type="gramStart"/>
            <w:r w:rsidRPr="00D53424">
              <w:rPr>
                <w:rFonts w:ascii="宋体" w:eastAsia="宋体" w:hAnsi="宋体" w:hint="eastAsia"/>
                <w:b/>
              </w:rPr>
              <w:t>其它优势</w:t>
            </w:r>
            <w:proofErr w:type="gramEnd"/>
            <w:r w:rsidRPr="00D53424">
              <w:rPr>
                <w:rFonts w:ascii="宋体" w:eastAsia="宋体" w:hAnsi="宋体" w:hint="eastAsia"/>
                <w:b/>
              </w:rPr>
              <w:t>参数（请简要列明，原则上不超过5条）</w:t>
            </w: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57550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0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rFonts w:hint="eastAsia"/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271855"/>
    <w:rsid w:val="00356C8C"/>
    <w:rsid w:val="003A3EE9"/>
    <w:rsid w:val="00455F7C"/>
    <w:rsid w:val="00547645"/>
    <w:rsid w:val="006C28D8"/>
    <w:rsid w:val="00744F3B"/>
    <w:rsid w:val="00857550"/>
    <w:rsid w:val="00AA6FFE"/>
    <w:rsid w:val="00AE2177"/>
    <w:rsid w:val="00B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FA64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13</cp:revision>
  <dcterms:created xsi:type="dcterms:W3CDTF">2020-02-29T04:58:00Z</dcterms:created>
  <dcterms:modified xsi:type="dcterms:W3CDTF">2020-02-29T06:57:00Z</dcterms:modified>
</cp:coreProperties>
</file>