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3F4" w:rsidRDefault="00AD034B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深圳大学总医院工程维修询价项目需求</w:t>
      </w:r>
    </w:p>
    <w:p w:rsidR="00AD034B" w:rsidRPr="00AD034B" w:rsidRDefault="00AD034B">
      <w:pPr>
        <w:jc w:val="left"/>
        <w:rPr>
          <w:b/>
          <w:sz w:val="24"/>
        </w:rPr>
      </w:pPr>
      <w:r w:rsidRPr="00AD034B">
        <w:rPr>
          <w:rFonts w:hint="eastAsia"/>
          <w:b/>
          <w:sz w:val="24"/>
        </w:rPr>
        <w:t>一、工程名称：</w:t>
      </w:r>
      <w:r w:rsidR="00D85B7E" w:rsidRPr="00D85B7E">
        <w:rPr>
          <w:rFonts w:hint="eastAsia"/>
          <w:b/>
          <w:sz w:val="24"/>
        </w:rPr>
        <w:t>住院部</w:t>
      </w:r>
      <w:r w:rsidR="00D85B7E" w:rsidRPr="00D85B7E">
        <w:rPr>
          <w:rFonts w:hint="eastAsia"/>
          <w:b/>
          <w:sz w:val="24"/>
        </w:rPr>
        <w:t>ICU</w:t>
      </w:r>
      <w:r w:rsidR="00D85B7E" w:rsidRPr="00D85B7E">
        <w:rPr>
          <w:rFonts w:hint="eastAsia"/>
          <w:b/>
          <w:sz w:val="24"/>
        </w:rPr>
        <w:t>病房污洗间净化门加装感应闭门器安装工程</w:t>
      </w:r>
    </w:p>
    <w:p w:rsidR="000263F4" w:rsidRPr="00AD034B" w:rsidRDefault="00AD034B">
      <w:pPr>
        <w:jc w:val="left"/>
        <w:rPr>
          <w:b/>
          <w:sz w:val="24"/>
        </w:rPr>
      </w:pPr>
      <w:r w:rsidRPr="00AD034B">
        <w:rPr>
          <w:rFonts w:hint="eastAsia"/>
          <w:b/>
          <w:sz w:val="24"/>
        </w:rPr>
        <w:t>二</w:t>
      </w:r>
      <w:r w:rsidR="008E4628" w:rsidRPr="00AD034B">
        <w:rPr>
          <w:rFonts w:hint="eastAsia"/>
          <w:b/>
          <w:sz w:val="24"/>
        </w:rPr>
        <w:t>、主要工作：</w:t>
      </w:r>
    </w:p>
    <w:p w:rsidR="000263F4" w:rsidRDefault="008E4628">
      <w:pPr>
        <w:jc w:val="left"/>
        <w:rPr>
          <w:sz w:val="24"/>
        </w:rPr>
      </w:pPr>
      <w:r>
        <w:rPr>
          <w:rFonts w:hint="eastAsia"/>
          <w:sz w:val="24"/>
        </w:rPr>
        <w:t xml:space="preserve"> 1</w:t>
      </w:r>
      <w:r>
        <w:rPr>
          <w:rFonts w:hint="eastAsia"/>
          <w:sz w:val="24"/>
        </w:rPr>
        <w:t>、保护性拆除天花；</w:t>
      </w:r>
      <w:r w:rsidR="00AD034B">
        <w:rPr>
          <w:rFonts w:hint="eastAsia"/>
          <w:sz w:val="24"/>
        </w:rPr>
        <w:t>2</w:t>
      </w:r>
      <w:r>
        <w:rPr>
          <w:rFonts w:hint="eastAsia"/>
          <w:sz w:val="24"/>
        </w:rPr>
        <w:t>、石膏板造型吊顶安装；</w:t>
      </w:r>
      <w:r w:rsidR="00AD034B">
        <w:rPr>
          <w:rFonts w:hint="eastAsia"/>
          <w:sz w:val="24"/>
        </w:rPr>
        <w:t>3</w:t>
      </w:r>
      <w:r>
        <w:rPr>
          <w:rFonts w:hint="eastAsia"/>
          <w:sz w:val="24"/>
        </w:rPr>
        <w:t>、配套排水及强弱电安装等。</w:t>
      </w:r>
    </w:p>
    <w:p w:rsidR="005A6C49" w:rsidRPr="005A6C49" w:rsidRDefault="00AD034B" w:rsidP="005A6C49">
      <w:pPr>
        <w:jc w:val="left"/>
        <w:rPr>
          <w:sz w:val="24"/>
        </w:rPr>
      </w:pPr>
      <w:r w:rsidRPr="005A6C49">
        <w:rPr>
          <w:rFonts w:hint="eastAsia"/>
          <w:b/>
          <w:sz w:val="24"/>
        </w:rPr>
        <w:t>三、投标人资格条件：</w:t>
      </w:r>
      <w:r w:rsidR="005A6C49" w:rsidRPr="005A6C49">
        <w:rPr>
          <w:rFonts w:hint="eastAsia"/>
          <w:sz w:val="24"/>
        </w:rPr>
        <w:t>具备合法的独立法人资格，具有建筑装修装饰工程专业承包二级及以上资质的施工企业。</w:t>
      </w:r>
    </w:p>
    <w:p w:rsidR="00AD034B" w:rsidRPr="00AD034B" w:rsidRDefault="00AD034B">
      <w:pPr>
        <w:jc w:val="left"/>
        <w:rPr>
          <w:b/>
          <w:sz w:val="24"/>
        </w:rPr>
      </w:pPr>
      <w:r w:rsidRPr="00AD034B">
        <w:rPr>
          <w:rFonts w:hint="eastAsia"/>
          <w:b/>
          <w:sz w:val="24"/>
        </w:rPr>
        <w:t>四、工期要求：</w:t>
      </w:r>
    </w:p>
    <w:p w:rsidR="00AD034B" w:rsidRDefault="00AD034B">
      <w:pPr>
        <w:jc w:val="left"/>
        <w:rPr>
          <w:sz w:val="24"/>
        </w:rPr>
      </w:pPr>
      <w:r>
        <w:rPr>
          <w:rFonts w:hint="eastAsia"/>
          <w:sz w:val="24"/>
        </w:rPr>
        <w:t>总工期为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个日历日以内，具体时间以建设方通知为准。</w:t>
      </w:r>
    </w:p>
    <w:p w:rsidR="00AD034B" w:rsidRPr="00AD034B" w:rsidRDefault="00AD034B">
      <w:pPr>
        <w:jc w:val="left"/>
        <w:rPr>
          <w:b/>
          <w:sz w:val="24"/>
        </w:rPr>
      </w:pPr>
      <w:r w:rsidRPr="00AD034B">
        <w:rPr>
          <w:rFonts w:hint="eastAsia"/>
          <w:b/>
          <w:sz w:val="24"/>
        </w:rPr>
        <w:t>五、合同方式：</w:t>
      </w:r>
    </w:p>
    <w:p w:rsidR="00AD034B" w:rsidRPr="00AD034B" w:rsidRDefault="00AD034B" w:rsidP="00AD034B">
      <w:pPr>
        <w:jc w:val="left"/>
        <w:rPr>
          <w:sz w:val="24"/>
        </w:rPr>
      </w:pPr>
      <w:bookmarkStart w:id="0" w:name="合同方式"/>
      <w:r w:rsidRPr="00AD034B">
        <w:rPr>
          <w:sz w:val="24"/>
        </w:rPr>
        <w:t>（</w:t>
      </w:r>
      <w:r w:rsidRPr="00AD034B">
        <w:rPr>
          <w:sz w:val="24"/>
        </w:rPr>
        <w:t>1</w:t>
      </w:r>
      <w:r w:rsidRPr="00AD034B">
        <w:rPr>
          <w:sz w:val="24"/>
        </w:rPr>
        <w:t>）固定单价合同，</w:t>
      </w:r>
      <w:bookmarkEnd w:id="0"/>
      <w:r w:rsidRPr="00AD034B">
        <w:rPr>
          <w:sz w:val="24"/>
        </w:rPr>
        <w:t>工程结算时，项目单价不做调整，按实际完成的工程量结算；</w:t>
      </w:r>
    </w:p>
    <w:p w:rsidR="000263F4" w:rsidRPr="00AD034B" w:rsidRDefault="00AD034B">
      <w:pPr>
        <w:jc w:val="left"/>
        <w:rPr>
          <w:b/>
          <w:sz w:val="24"/>
        </w:rPr>
      </w:pPr>
      <w:r w:rsidRPr="00AD034B">
        <w:rPr>
          <w:rFonts w:hint="eastAsia"/>
          <w:b/>
          <w:sz w:val="24"/>
        </w:rPr>
        <w:t>六</w:t>
      </w:r>
      <w:r w:rsidR="008E4628" w:rsidRPr="00AD034B">
        <w:rPr>
          <w:rFonts w:hint="eastAsia"/>
          <w:b/>
          <w:sz w:val="24"/>
        </w:rPr>
        <w:t>、</w:t>
      </w:r>
      <w:r w:rsidR="008E4628" w:rsidRPr="00AD034B">
        <w:rPr>
          <w:b/>
          <w:sz w:val="24"/>
        </w:rPr>
        <w:t>主材参考品牌如下：</w:t>
      </w:r>
    </w:p>
    <w:tbl>
      <w:tblPr>
        <w:tblW w:w="8352" w:type="dxa"/>
        <w:tblInd w:w="93" w:type="dxa"/>
        <w:tblLayout w:type="fixed"/>
        <w:tblLook w:val="04A0"/>
      </w:tblPr>
      <w:tblGrid>
        <w:gridCol w:w="760"/>
        <w:gridCol w:w="2820"/>
        <w:gridCol w:w="4772"/>
      </w:tblGrid>
      <w:tr w:rsidR="000263F4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推荐材料品牌(三个同等品牌)</w:t>
            </w:r>
          </w:p>
        </w:tc>
      </w:tr>
      <w:tr w:rsidR="000263F4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铝合金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凤铝、忠旺、伟</w:t>
            </w:r>
            <w:bookmarkStart w:id="1" w:name="_GoBack"/>
            <w:bookmarkEnd w:id="1"/>
            <w:r>
              <w:rPr>
                <w:rFonts w:hint="eastAsia"/>
                <w:sz w:val="24"/>
              </w:rPr>
              <w:t>业</w:t>
            </w:r>
          </w:p>
        </w:tc>
      </w:tr>
      <w:tr w:rsidR="000263F4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断路器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西门子、ABB、梅兰日兰</w:t>
            </w:r>
          </w:p>
        </w:tc>
      </w:tr>
      <w:tr w:rsidR="000263F4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电线、电缆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金龙羽、广州电缆、奔达康</w:t>
            </w:r>
          </w:p>
        </w:tc>
      </w:tr>
      <w:tr w:rsidR="000263F4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网络线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AMP、NORDX/CDT、Siemon</w:t>
            </w:r>
          </w:p>
        </w:tc>
      </w:tr>
      <w:tr w:rsidR="000263F4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PVC线管、线槽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宝狮、顾地、南塑</w:t>
            </w:r>
          </w:p>
        </w:tc>
      </w:tr>
      <w:tr w:rsidR="000263F4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电缆桥架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深圳红岩、番禺天虹、深圳贵庭</w:t>
            </w:r>
          </w:p>
        </w:tc>
      </w:tr>
      <w:tr w:rsidR="000263F4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插座、开关面板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松本、TCL、施耐德</w:t>
            </w:r>
          </w:p>
        </w:tc>
      </w:tr>
      <w:tr w:rsidR="000263F4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金属软管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九牧、一靓、潜水艇</w:t>
            </w:r>
          </w:p>
        </w:tc>
      </w:tr>
      <w:tr w:rsidR="000263F4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交换机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华为、TP-LIMK、H3C</w:t>
            </w:r>
          </w:p>
        </w:tc>
      </w:tr>
      <w:tr w:rsidR="000263F4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接线盒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施耐德、西门子、TCL</w:t>
            </w:r>
          </w:p>
        </w:tc>
      </w:tr>
      <w:tr w:rsidR="000263F4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无线AP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华为、小米、普联、华硕</w:t>
            </w:r>
          </w:p>
        </w:tc>
      </w:tr>
      <w:tr w:rsidR="000263F4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网络主机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戴尔、联想、HP</w:t>
            </w:r>
          </w:p>
        </w:tc>
      </w:tr>
      <w:tr w:rsidR="000263F4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智能感烟探测器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松下、连防、北大青鸟</w:t>
            </w:r>
          </w:p>
        </w:tc>
      </w:tr>
      <w:tr w:rsidR="000263F4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报警按钮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KOB、西门子、施耐德</w:t>
            </w:r>
          </w:p>
        </w:tc>
      </w:tr>
      <w:tr w:rsidR="000263F4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消防喷淋器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步步牛、厚创、DH</w:t>
            </w:r>
          </w:p>
        </w:tc>
      </w:tr>
      <w:tr w:rsidR="000263F4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塑料管（UPVC、PPR）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宝狮、顾地、南塑</w:t>
            </w:r>
          </w:p>
        </w:tc>
      </w:tr>
      <w:tr w:rsidR="000263F4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镀锌电线管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珠江牌、贝根牌、泰峰牌</w:t>
            </w:r>
          </w:p>
        </w:tc>
      </w:tr>
      <w:tr w:rsidR="000263F4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消防栓镀锌电线管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上海劳动牌、珠江牌、广钢</w:t>
            </w:r>
          </w:p>
        </w:tc>
      </w:tr>
      <w:tr w:rsidR="000263F4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螺纹阀门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广州Y牌、力字牌、天津塘沽瓦特斯</w:t>
            </w:r>
          </w:p>
        </w:tc>
      </w:tr>
      <w:tr w:rsidR="000263F4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散流器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FGHGF、步步牛、硕</w:t>
            </w:r>
          </w:p>
        </w:tc>
      </w:tr>
      <w:tr w:rsidR="000263F4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硬盘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海尔、小米、</w:t>
            </w:r>
            <w:r>
              <w:rPr>
                <w:rFonts w:ascii="Arial" w:hAnsi="Arial" w:cs="Arial"/>
                <w:color w:val="333333"/>
                <w:sz w:val="24"/>
                <w:shd w:val="clear" w:color="auto" w:fill="FFFFFF"/>
              </w:rPr>
              <w:t>大华</w:t>
            </w:r>
            <w:r>
              <w:rPr>
                <w:rFonts w:ascii="Arial" w:hAnsi="Arial" w:cs="Arial"/>
                <w:color w:val="333333"/>
                <w:sz w:val="24"/>
                <w:shd w:val="clear" w:color="auto" w:fill="FFFFFF"/>
              </w:rPr>
              <w:t>DAHUA</w:t>
            </w:r>
          </w:p>
        </w:tc>
      </w:tr>
      <w:tr w:rsidR="000263F4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lastRenderedPageBreak/>
              <w:t>37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8E46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门禁系统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3F4" w:rsidRDefault="00B80C1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hyperlink r:id="rId7" w:tgtFrame="https://www.so.com/_blank" w:history="1">
              <w:r w:rsidR="008E4628">
                <w:rPr>
                  <w:rStyle w:val="a3"/>
                  <w:rFonts w:ascii="Arial" w:hAnsi="Arial" w:cs="Arial"/>
                  <w:color w:val="000000" w:themeColor="text1"/>
                  <w:sz w:val="24"/>
                  <w:u w:val="none"/>
                  <w:shd w:val="clear" w:color="auto" w:fill="FFFFFF"/>
                </w:rPr>
                <w:t>中控智慧</w:t>
              </w:r>
              <w:r w:rsidR="008E4628">
                <w:rPr>
                  <w:rStyle w:val="a3"/>
                  <w:rFonts w:ascii="Arial" w:hAnsi="Arial" w:cs="Arial" w:hint="eastAsia"/>
                  <w:color w:val="000000" w:themeColor="text1"/>
                  <w:sz w:val="24"/>
                  <w:u w:val="none"/>
                  <w:shd w:val="clear" w:color="auto" w:fill="FFFFFF"/>
                </w:rPr>
                <w:t>、</w:t>
              </w:r>
            </w:hyperlink>
            <w:hyperlink r:id="rId8" w:tgtFrame="https://www.so.com/_blank" w:history="1">
              <w:r w:rsidR="008E4628">
                <w:rPr>
                  <w:rStyle w:val="a3"/>
                  <w:rFonts w:ascii="Arial" w:hAnsi="Arial" w:cs="Arial"/>
                  <w:color w:val="000000" w:themeColor="text1"/>
                  <w:sz w:val="24"/>
                  <w:u w:val="none"/>
                  <w:shd w:val="clear" w:color="auto" w:fill="FFFFFF"/>
                </w:rPr>
                <w:t>大华</w:t>
              </w:r>
              <w:r w:rsidR="008E4628">
                <w:rPr>
                  <w:rStyle w:val="a3"/>
                  <w:rFonts w:ascii="Arial" w:hAnsi="Arial" w:cs="Arial" w:hint="eastAsia"/>
                  <w:color w:val="000000" w:themeColor="text1"/>
                  <w:sz w:val="24"/>
                  <w:u w:val="none"/>
                  <w:shd w:val="clear" w:color="auto" w:fill="FFFFFF"/>
                </w:rPr>
                <w:t>、</w:t>
              </w:r>
            </w:hyperlink>
            <w:hyperlink r:id="rId9" w:tgtFrame="https://www.so.com/_blank" w:history="1">
              <w:r w:rsidR="008E4628">
                <w:rPr>
                  <w:rStyle w:val="a3"/>
                  <w:rFonts w:ascii="Arial" w:hAnsi="Arial" w:cs="Arial"/>
                  <w:color w:val="000000" w:themeColor="text1"/>
                  <w:sz w:val="24"/>
                  <w:u w:val="none"/>
                  <w:shd w:val="clear" w:color="auto" w:fill="FFFFFF"/>
                </w:rPr>
                <w:t>科密</w:t>
              </w:r>
            </w:hyperlink>
          </w:p>
        </w:tc>
      </w:tr>
    </w:tbl>
    <w:p w:rsidR="000263F4" w:rsidRDefault="000263F4">
      <w:pPr>
        <w:jc w:val="left"/>
        <w:rPr>
          <w:sz w:val="28"/>
          <w:szCs w:val="28"/>
        </w:rPr>
      </w:pPr>
    </w:p>
    <w:sectPr w:rsidR="000263F4" w:rsidSect="000263F4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583" w:rsidRDefault="00A53583" w:rsidP="00AD034B">
      <w:r>
        <w:separator/>
      </w:r>
    </w:p>
  </w:endnote>
  <w:endnote w:type="continuationSeparator" w:id="1">
    <w:p w:rsidR="00A53583" w:rsidRDefault="00A53583" w:rsidP="00AD0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583" w:rsidRDefault="00A53583" w:rsidP="00AD034B">
      <w:r>
        <w:separator/>
      </w:r>
    </w:p>
  </w:footnote>
  <w:footnote w:type="continuationSeparator" w:id="1">
    <w:p w:rsidR="00A53583" w:rsidRDefault="00A53583" w:rsidP="00AD0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5E4" w:rsidRDefault="00B615E4" w:rsidP="00B615E4">
    <w:pPr>
      <w:pStyle w:val="a4"/>
      <w:jc w:val="left"/>
    </w:pPr>
    <w:r>
      <w:rPr>
        <w:rFonts w:hint="eastAsia"/>
      </w:rPr>
      <w:t>附件</w:t>
    </w:r>
    <w:r>
      <w:rPr>
        <w:rFonts w:hint="eastAsia"/>
      </w:rPr>
      <w:t>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1D26913"/>
    <w:rsid w:val="000263F4"/>
    <w:rsid w:val="005A6C49"/>
    <w:rsid w:val="008E4628"/>
    <w:rsid w:val="00A53583"/>
    <w:rsid w:val="00AD034B"/>
    <w:rsid w:val="00B615E4"/>
    <w:rsid w:val="00B80C1E"/>
    <w:rsid w:val="00D85B7E"/>
    <w:rsid w:val="0D226B17"/>
    <w:rsid w:val="398D19B5"/>
    <w:rsid w:val="6AB22DC0"/>
    <w:rsid w:val="71D26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3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63F4"/>
    <w:rPr>
      <w:color w:val="0000FF"/>
      <w:u w:val="single"/>
    </w:rPr>
  </w:style>
  <w:style w:type="paragraph" w:styleId="a4">
    <w:name w:val="header"/>
    <w:basedOn w:val="a"/>
    <w:link w:val="Char"/>
    <w:rsid w:val="00AD0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D034B"/>
    <w:rPr>
      <w:kern w:val="2"/>
      <w:sz w:val="18"/>
      <w:szCs w:val="18"/>
    </w:rPr>
  </w:style>
  <w:style w:type="paragraph" w:styleId="a5">
    <w:name w:val="footer"/>
    <w:basedOn w:val="a"/>
    <w:link w:val="Char0"/>
    <w:rsid w:val="00AD03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D034B"/>
    <w:rPr>
      <w:kern w:val="2"/>
      <w:sz w:val="18"/>
      <w:szCs w:val="18"/>
    </w:rPr>
  </w:style>
  <w:style w:type="paragraph" w:styleId="a6">
    <w:name w:val="Normal Indent"/>
    <w:aliases w:val="body text,鋘drad,???änd,Body Text(ch),正文（首行缩进两字） Char Char,正文（首行缩进两字） Char,正文非缩进 Char,特点,表正文,正文非缩进,段1,正文缩进 Char,缩进,四号,ALT+Z,bt,?y????×?,?y????,?y?????,????,建议书标准,正文双线,表正文 Char,正文不缩进,特点 Char,,四号 Char Char,正文缩进William,中文正文,水上软件,正文（首行缩进两字）1,正文编号,正 文 1"/>
    <w:basedOn w:val="a"/>
    <w:link w:val="Char1"/>
    <w:rsid w:val="00AD034B"/>
    <w:pPr>
      <w:ind w:firstLine="420"/>
    </w:pPr>
    <w:rPr>
      <w:szCs w:val="20"/>
    </w:rPr>
  </w:style>
  <w:style w:type="character" w:customStyle="1" w:styleId="Char1">
    <w:name w:val="正文缩进 Char1"/>
    <w:aliases w:val="body text Char,鋘drad Char,???änd Char,Body Text(ch) Char,正文（首行缩进两字） Char Char Char,正文（首行缩进两字） Char Char1,正文非缩进 Char Char,特点 Char1,表正文 Char1,正文非缩进 Char1,段1 Char,正文缩进 Char Char,缩进 Char,四号 Char,ALT+Z Char,bt Char,?y????×? Char,?y???? Char, Char"/>
    <w:link w:val="a6"/>
    <w:rsid w:val="00AD034B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.com/link?url=http://detail.zol.com.cn/access_onemachine/index1266744.shtml?from=360Sub3&amp;q=%E9%97%A8%E7%A6%81%E5%8D%81%E5%A4%A7%E5%93%81%E7%89%8C%E6%8E%92%E5%90%8D&amp;ts=1567495112&amp;t=00d3297490fb1525dae79f951fc4de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.com/link?url=http://detail.zol.com.cn/access_onemachine/index342130.shtml?from=360Sub3&amp;q=%E9%97%A8%E7%A6%81%E5%8D%81%E5%A4%A7%E5%93%81%E7%89%8C%E6%8E%92%E5%90%8D&amp;ts=1567495112&amp;t=421d0ac7f8a1b06029e49733fb54bd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o.com/link?url=http://detail.zol.com.cn/access_onemachine/index256429.shtml?from=360Sub3&amp;q=%E9%97%A8%E7%A6%81%E5%8D%81%E5%A4%A7%E5%93%81%E7%89%8C%E6%8E%92%E5%90%8D&amp;ts=1567495112&amp;t=60339f74e9d2f25cb742bfe5ab1e43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231</Words>
  <Characters>1323</Characters>
  <Application>Microsoft Office Word</Application>
  <DocSecurity>0</DocSecurity>
  <Lines>11</Lines>
  <Paragraphs>3</Paragraphs>
  <ScaleCrop>false</ScaleCrop>
  <Company>Microsoft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至尊宝</dc:creator>
  <cp:lastModifiedBy>孙聪</cp:lastModifiedBy>
  <cp:revision>6</cp:revision>
  <dcterms:created xsi:type="dcterms:W3CDTF">2019-09-03T02:03:00Z</dcterms:created>
  <dcterms:modified xsi:type="dcterms:W3CDTF">2019-09-11T10:20:00Z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